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8966" w14:textId="71A24190" w:rsidR="00E85CFA" w:rsidRPr="00EF69D3" w:rsidRDefault="00E85CFA" w:rsidP="00EF69D3">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r w:rsidRPr="00EF69D3">
        <w:rPr>
          <w:rFonts w:ascii="Times New Roman" w:eastAsia="Times New Roman" w:hAnsi="Times New Roman" w:cs="Times New Roman"/>
          <w:b/>
          <w:bCs/>
          <w:kern w:val="32"/>
          <w:sz w:val="24"/>
          <w:szCs w:val="24"/>
        </w:rPr>
        <w:t xml:space="preserve">LIETUVOS RESPUBLIKOS SPECIALIŲJŲ TYRIMŲ TARNYBOS KORUPCIJOS RIZIKOS ANALIZĖS IŠVADA DĖL </w:t>
      </w:r>
      <w:r w:rsidR="00C746A7">
        <w:rPr>
          <w:rFonts w:ascii="Times New Roman" w:eastAsia="Times New Roman" w:hAnsi="Times New Roman" w:cs="Times New Roman"/>
          <w:b/>
          <w:bCs/>
          <w:kern w:val="32"/>
          <w:sz w:val="24"/>
          <w:szCs w:val="24"/>
        </w:rPr>
        <w:t>SAVIVALDYBIŲ PRIEŠGAISRINIŲ TARNYBŲ VIEŠŲJŲ PIRKIMŲ</w:t>
      </w:r>
      <w:r w:rsidRPr="00EF69D3">
        <w:rPr>
          <w:rFonts w:ascii="Times New Roman" w:eastAsia="Times New Roman" w:hAnsi="Times New Roman" w:cs="Times New Roman"/>
          <w:b/>
          <w:bCs/>
          <w:kern w:val="32"/>
          <w:sz w:val="24"/>
          <w:szCs w:val="24"/>
        </w:rPr>
        <w:t xml:space="preserve"> PROCESŲ</w:t>
      </w:r>
    </w:p>
    <w:p w14:paraId="4431DE01" w14:textId="77777777" w:rsidR="00E85CFA" w:rsidRPr="00EF69D3" w:rsidRDefault="00E85CFA" w:rsidP="0085643F">
      <w:pPr>
        <w:spacing w:after="0" w:line="360" w:lineRule="auto"/>
        <w:jc w:val="center"/>
        <w:rPr>
          <w:rFonts w:ascii="Times New Roman" w:eastAsia="Calibri" w:hAnsi="Times New Roman" w:cs="Times New Roman"/>
          <w:b/>
          <w:bCs/>
          <w:sz w:val="24"/>
          <w:szCs w:val="24"/>
          <w:highlight w:val="yellow"/>
        </w:rPr>
      </w:pPr>
    </w:p>
    <w:p w14:paraId="481E9EEF" w14:textId="77777777" w:rsidR="00E85CFA" w:rsidRPr="00EF69D3" w:rsidRDefault="00E85CFA" w:rsidP="0085643F">
      <w:pPr>
        <w:spacing w:after="0" w:line="360" w:lineRule="auto"/>
        <w:jc w:val="center"/>
        <w:rPr>
          <w:rFonts w:ascii="Times New Roman" w:eastAsia="Calibri" w:hAnsi="Times New Roman" w:cs="Times New Roman"/>
          <w:b/>
          <w:bCs/>
          <w:sz w:val="24"/>
          <w:szCs w:val="24"/>
        </w:rPr>
      </w:pPr>
      <w:r w:rsidRPr="00EF69D3">
        <w:rPr>
          <w:rFonts w:ascii="Times New Roman" w:eastAsia="Calibri" w:hAnsi="Times New Roman" w:cs="Times New Roman"/>
          <w:b/>
          <w:bCs/>
          <w:sz w:val="24"/>
          <w:szCs w:val="24"/>
        </w:rPr>
        <w:t>TURINYS</w:t>
      </w:r>
    </w:p>
    <w:p w14:paraId="59C4171B" w14:textId="77777777" w:rsidR="00E85CFA" w:rsidRPr="00EF69D3" w:rsidRDefault="00E85CFA" w:rsidP="0085643F">
      <w:pPr>
        <w:spacing w:after="0" w:line="360" w:lineRule="auto"/>
        <w:jc w:val="center"/>
        <w:outlineLvl w:val="0"/>
        <w:rPr>
          <w:rFonts w:ascii="Times New Roman" w:eastAsia="Calibri" w:hAnsi="Times New Roman" w:cs="Times New Roman"/>
          <w:b/>
          <w:bCs/>
          <w:sz w:val="24"/>
          <w:szCs w:val="24"/>
        </w:rPr>
      </w:pPr>
    </w:p>
    <w:p w14:paraId="52B7504F" w14:textId="0F37A79E" w:rsidR="00E85CFA" w:rsidRPr="00EF69D3" w:rsidRDefault="00E85CFA">
      <w:pPr>
        <w:tabs>
          <w:tab w:val="left" w:pos="0"/>
          <w:tab w:val="left" w:pos="709"/>
          <w:tab w:val="left" w:pos="1134"/>
        </w:tabs>
        <w:spacing w:after="0" w:line="360" w:lineRule="auto"/>
        <w:ind w:firstLine="851"/>
        <w:jc w:val="both"/>
        <w:rPr>
          <w:rFonts w:ascii="Times New Roman" w:eastAsia="Calibri" w:hAnsi="Times New Roman" w:cs="Times New Roman"/>
          <w:sz w:val="24"/>
          <w:szCs w:val="24"/>
        </w:rPr>
      </w:pPr>
      <w:r w:rsidRPr="00EF69D3">
        <w:rPr>
          <w:rFonts w:ascii="Times New Roman" w:eastAsia="Calibri" w:hAnsi="Times New Roman" w:cs="Times New Roman"/>
          <w:sz w:val="24"/>
          <w:szCs w:val="24"/>
        </w:rPr>
        <w:t>1. KORUPCIJOS RIZIKOS ANALIZĖS APIMTIS IR METODAI....................................</w:t>
      </w:r>
      <w:r w:rsidR="00321256">
        <w:rPr>
          <w:rFonts w:ascii="Times New Roman" w:eastAsia="Calibri" w:hAnsi="Times New Roman" w:cs="Times New Roman"/>
          <w:sz w:val="24"/>
          <w:szCs w:val="24"/>
        </w:rPr>
        <w:t>..</w:t>
      </w:r>
      <w:r w:rsidR="0042286E">
        <w:rPr>
          <w:rFonts w:ascii="Times New Roman" w:eastAsia="Calibri" w:hAnsi="Times New Roman" w:cs="Times New Roman"/>
          <w:sz w:val="24"/>
          <w:szCs w:val="24"/>
        </w:rPr>
        <w:t>3</w:t>
      </w:r>
    </w:p>
    <w:p w14:paraId="5D90B6F2" w14:textId="00601984" w:rsidR="00E85CFA" w:rsidRPr="00EF69D3" w:rsidRDefault="00E85CFA">
      <w:pPr>
        <w:tabs>
          <w:tab w:val="left" w:pos="0"/>
          <w:tab w:val="left" w:pos="709"/>
          <w:tab w:val="left" w:pos="1134"/>
        </w:tabs>
        <w:spacing w:after="0" w:line="360" w:lineRule="auto"/>
        <w:ind w:firstLine="851"/>
        <w:jc w:val="both"/>
        <w:rPr>
          <w:rFonts w:ascii="Times New Roman" w:eastAsia="Calibri" w:hAnsi="Times New Roman" w:cs="Times New Roman"/>
          <w:sz w:val="24"/>
          <w:szCs w:val="24"/>
        </w:rPr>
      </w:pPr>
      <w:r w:rsidRPr="00EF69D3">
        <w:rPr>
          <w:rFonts w:ascii="Times New Roman" w:eastAsia="Calibri" w:hAnsi="Times New Roman" w:cs="Times New Roman"/>
          <w:sz w:val="24"/>
          <w:szCs w:val="24"/>
        </w:rPr>
        <w:t>2. ĮŽANGA.............................................................................................................................</w:t>
      </w:r>
      <w:r w:rsidR="0042286E">
        <w:rPr>
          <w:rFonts w:ascii="Times New Roman" w:eastAsia="Calibri" w:hAnsi="Times New Roman" w:cs="Times New Roman"/>
          <w:sz w:val="24"/>
          <w:szCs w:val="24"/>
        </w:rPr>
        <w:t>5</w:t>
      </w:r>
    </w:p>
    <w:p w14:paraId="13C7505D" w14:textId="11122766" w:rsidR="00E85CFA" w:rsidRPr="00EF69D3" w:rsidRDefault="00E85CFA">
      <w:pPr>
        <w:tabs>
          <w:tab w:val="left" w:pos="0"/>
          <w:tab w:val="left" w:pos="709"/>
          <w:tab w:val="left" w:pos="1134"/>
        </w:tabs>
        <w:spacing w:after="0" w:line="360" w:lineRule="auto"/>
        <w:ind w:firstLine="851"/>
        <w:jc w:val="both"/>
        <w:rPr>
          <w:rFonts w:ascii="Times New Roman" w:eastAsia="Calibri" w:hAnsi="Times New Roman" w:cs="Times New Roman"/>
          <w:sz w:val="24"/>
          <w:szCs w:val="24"/>
        </w:rPr>
      </w:pPr>
      <w:r w:rsidRPr="00EF69D3">
        <w:rPr>
          <w:rFonts w:ascii="Times New Roman" w:eastAsia="Calibri" w:hAnsi="Times New Roman" w:cs="Times New Roman"/>
          <w:sz w:val="24"/>
          <w:szCs w:val="24"/>
        </w:rPr>
        <w:t xml:space="preserve">3. KORUPCIJOS RIZIKOS </w:t>
      </w:r>
      <w:r w:rsidR="00C95A50">
        <w:rPr>
          <w:rFonts w:ascii="Times New Roman" w:eastAsia="Calibri" w:hAnsi="Times New Roman" w:cs="Times New Roman"/>
          <w:sz w:val="24"/>
          <w:szCs w:val="24"/>
        </w:rPr>
        <w:t>SAVIVALDYBIŲ PRIEŠGAISRINIŲ TARNYBŲ VIEŠŲJŲ PIRKIMŲ</w:t>
      </w:r>
      <w:r w:rsidR="00FC260C" w:rsidRPr="00EF69D3">
        <w:rPr>
          <w:rFonts w:ascii="Times New Roman" w:eastAsia="Calibri" w:hAnsi="Times New Roman" w:cs="Times New Roman"/>
          <w:sz w:val="24"/>
          <w:szCs w:val="24"/>
        </w:rPr>
        <w:t xml:space="preserve"> PROCESUOSE </w:t>
      </w:r>
      <w:r w:rsidR="0062276A">
        <w:rPr>
          <w:rFonts w:ascii="Times New Roman" w:eastAsia="Calibri" w:hAnsi="Times New Roman" w:cs="Times New Roman"/>
          <w:sz w:val="24"/>
          <w:szCs w:val="24"/>
        </w:rPr>
        <w:t>...................................................</w:t>
      </w:r>
      <w:r w:rsidR="00C95A50">
        <w:rPr>
          <w:rFonts w:ascii="Times New Roman" w:eastAsia="Calibri" w:hAnsi="Times New Roman" w:cs="Times New Roman"/>
          <w:sz w:val="24"/>
          <w:szCs w:val="24"/>
        </w:rPr>
        <w:t>..</w:t>
      </w:r>
      <w:r w:rsidRPr="00EF69D3">
        <w:rPr>
          <w:rFonts w:ascii="Times New Roman" w:eastAsia="Calibri" w:hAnsi="Times New Roman" w:cs="Times New Roman"/>
          <w:sz w:val="24"/>
          <w:szCs w:val="24"/>
        </w:rPr>
        <w:t>..............................</w:t>
      </w:r>
      <w:r w:rsidR="00267654" w:rsidRPr="00EF69D3">
        <w:rPr>
          <w:rFonts w:ascii="Times New Roman" w:eastAsia="Calibri" w:hAnsi="Times New Roman" w:cs="Times New Roman"/>
          <w:sz w:val="24"/>
          <w:szCs w:val="24"/>
        </w:rPr>
        <w:t>...............................</w:t>
      </w:r>
      <w:r w:rsidR="0042286E">
        <w:rPr>
          <w:rFonts w:ascii="Times New Roman" w:eastAsia="Calibri" w:hAnsi="Times New Roman" w:cs="Times New Roman"/>
          <w:sz w:val="24"/>
          <w:szCs w:val="24"/>
        </w:rPr>
        <w:t>7</w:t>
      </w:r>
    </w:p>
    <w:p w14:paraId="6062A938" w14:textId="05EE496B" w:rsidR="00E85CFA" w:rsidRPr="00321256" w:rsidRDefault="00E85CFA">
      <w:pPr>
        <w:tabs>
          <w:tab w:val="left" w:pos="0"/>
          <w:tab w:val="left" w:pos="709"/>
          <w:tab w:val="left" w:pos="1134"/>
        </w:tabs>
        <w:spacing w:after="0" w:line="360" w:lineRule="auto"/>
        <w:ind w:firstLine="851"/>
        <w:jc w:val="both"/>
        <w:rPr>
          <w:rFonts w:ascii="Times New Roman" w:eastAsia="Calibri" w:hAnsi="Times New Roman" w:cs="Times New Roman"/>
          <w:iCs/>
          <w:sz w:val="24"/>
          <w:szCs w:val="24"/>
        </w:rPr>
      </w:pPr>
      <w:r w:rsidRPr="00EF69D3">
        <w:rPr>
          <w:rFonts w:ascii="Times New Roman" w:eastAsia="Calibri" w:hAnsi="Times New Roman" w:cs="Times New Roman"/>
          <w:i/>
          <w:iCs/>
          <w:sz w:val="24"/>
          <w:szCs w:val="24"/>
        </w:rPr>
        <w:t xml:space="preserve">3.1. </w:t>
      </w:r>
      <w:r w:rsidR="00321256" w:rsidRPr="00321256">
        <w:rPr>
          <w:rFonts w:ascii="Times New Roman" w:eastAsia="Calibri" w:hAnsi="Times New Roman" w:cs="Times New Roman"/>
          <w:i/>
          <w:sz w:val="24"/>
          <w:szCs w:val="24"/>
        </w:rPr>
        <w:t>Neatliekami rinkos tyrimai, o techninių specifikacijų sąlygos rengiamos pagal konkrečių tiekėjų turimų konkrečių automobilių technines charakteristikas, todėl naudotų gaisrinių automobilių pirkimuose ženkliai dominuoja vieno tiekėjo pirkimai. Taip pat nustatyta atvejų, kai didesni pirkimai neskaidomi į dalis ar siekiama išvengti skelbiamo pirkimo būdo</w:t>
      </w:r>
      <w:r w:rsidRPr="00EF69D3">
        <w:rPr>
          <w:rFonts w:ascii="Times New Roman" w:eastAsia="Calibri" w:hAnsi="Times New Roman" w:cs="Times New Roman"/>
          <w:i/>
          <w:sz w:val="24"/>
          <w:szCs w:val="24"/>
        </w:rPr>
        <w:t>..................</w:t>
      </w:r>
      <w:r w:rsidR="00321256">
        <w:rPr>
          <w:rFonts w:ascii="Times New Roman" w:eastAsia="Calibri" w:hAnsi="Times New Roman" w:cs="Times New Roman"/>
          <w:i/>
          <w:sz w:val="24"/>
          <w:szCs w:val="24"/>
        </w:rPr>
        <w:t>........................................</w:t>
      </w:r>
      <w:r w:rsidR="0042286E" w:rsidRPr="0042286E">
        <w:rPr>
          <w:rFonts w:ascii="Times New Roman" w:eastAsia="Calibri" w:hAnsi="Times New Roman" w:cs="Times New Roman"/>
          <w:iCs/>
          <w:sz w:val="24"/>
          <w:szCs w:val="24"/>
        </w:rPr>
        <w:t>8</w:t>
      </w:r>
    </w:p>
    <w:p w14:paraId="4402B457" w14:textId="7354831C" w:rsidR="00E85CFA" w:rsidRPr="005D4801" w:rsidRDefault="00E85CFA">
      <w:pPr>
        <w:tabs>
          <w:tab w:val="left" w:pos="0"/>
          <w:tab w:val="left" w:pos="709"/>
          <w:tab w:val="left" w:pos="1134"/>
        </w:tabs>
        <w:spacing w:after="0" w:line="360" w:lineRule="auto"/>
        <w:ind w:firstLine="851"/>
        <w:jc w:val="both"/>
        <w:rPr>
          <w:rFonts w:ascii="Times New Roman" w:eastAsia="Calibri" w:hAnsi="Times New Roman" w:cs="Times New Roman"/>
          <w:sz w:val="24"/>
          <w:szCs w:val="24"/>
        </w:rPr>
      </w:pPr>
      <w:r w:rsidRPr="00EF69D3">
        <w:rPr>
          <w:rFonts w:ascii="Times New Roman" w:eastAsia="Calibri" w:hAnsi="Times New Roman" w:cs="Times New Roman"/>
          <w:i/>
          <w:iCs/>
          <w:sz w:val="24"/>
          <w:szCs w:val="24"/>
        </w:rPr>
        <w:t xml:space="preserve">3.2. </w:t>
      </w:r>
      <w:r w:rsidR="005D4801" w:rsidRPr="005D4801">
        <w:rPr>
          <w:rFonts w:ascii="Times New Roman" w:eastAsia="Calibri" w:hAnsi="Times New Roman" w:cs="Times New Roman"/>
          <w:i/>
          <w:iCs/>
          <w:sz w:val="24"/>
          <w:szCs w:val="24"/>
        </w:rPr>
        <w:tab/>
      </w:r>
      <w:r w:rsidR="002B5919">
        <w:rPr>
          <w:rFonts w:ascii="Times New Roman" w:eastAsia="Calibri" w:hAnsi="Times New Roman" w:cs="Times New Roman"/>
          <w:i/>
          <w:iCs/>
          <w:sz w:val="24"/>
          <w:szCs w:val="24"/>
        </w:rPr>
        <w:t xml:space="preserve">Situacijos, kuomet </w:t>
      </w:r>
      <w:r w:rsidR="005D4801" w:rsidRPr="005D4801">
        <w:rPr>
          <w:rFonts w:ascii="Times New Roman" w:eastAsia="Calibri" w:hAnsi="Times New Roman" w:cs="Times New Roman"/>
          <w:i/>
          <w:iCs/>
          <w:sz w:val="24"/>
          <w:szCs w:val="24"/>
        </w:rPr>
        <w:t>su naudotu gaisriniu automobiliu perka</w:t>
      </w:r>
      <w:r w:rsidR="002B5919">
        <w:rPr>
          <w:rFonts w:ascii="Times New Roman" w:eastAsia="Calibri" w:hAnsi="Times New Roman" w:cs="Times New Roman"/>
          <w:i/>
          <w:iCs/>
          <w:sz w:val="24"/>
          <w:szCs w:val="24"/>
        </w:rPr>
        <w:t>ma</w:t>
      </w:r>
      <w:r w:rsidR="005D4801" w:rsidRPr="005D4801">
        <w:rPr>
          <w:rFonts w:ascii="Times New Roman" w:eastAsia="Calibri" w:hAnsi="Times New Roman" w:cs="Times New Roman"/>
          <w:i/>
          <w:iCs/>
          <w:sz w:val="24"/>
          <w:szCs w:val="24"/>
        </w:rPr>
        <w:t xml:space="preserve"> papildom</w:t>
      </w:r>
      <w:r w:rsidR="002B5919">
        <w:rPr>
          <w:rFonts w:ascii="Times New Roman" w:eastAsia="Calibri" w:hAnsi="Times New Roman" w:cs="Times New Roman"/>
          <w:i/>
          <w:iCs/>
          <w:sz w:val="24"/>
          <w:szCs w:val="24"/>
        </w:rPr>
        <w:t>a</w:t>
      </w:r>
      <w:r w:rsidR="005D4801" w:rsidRPr="005D4801">
        <w:rPr>
          <w:rFonts w:ascii="Times New Roman" w:eastAsia="Calibri" w:hAnsi="Times New Roman" w:cs="Times New Roman"/>
          <w:i/>
          <w:iCs/>
          <w:sz w:val="24"/>
          <w:szCs w:val="24"/>
        </w:rPr>
        <w:t xml:space="preserve"> įrang</w:t>
      </w:r>
      <w:r w:rsidR="002B5919">
        <w:rPr>
          <w:rFonts w:ascii="Times New Roman" w:eastAsia="Calibri" w:hAnsi="Times New Roman" w:cs="Times New Roman"/>
          <w:i/>
          <w:iCs/>
          <w:sz w:val="24"/>
          <w:szCs w:val="24"/>
        </w:rPr>
        <w:t>a</w:t>
      </w:r>
      <w:r w:rsidR="005D4801" w:rsidRPr="005D4801">
        <w:rPr>
          <w:rFonts w:ascii="Times New Roman" w:eastAsia="Calibri" w:hAnsi="Times New Roman" w:cs="Times New Roman"/>
          <w:i/>
          <w:iCs/>
          <w:sz w:val="24"/>
          <w:szCs w:val="24"/>
        </w:rPr>
        <w:t>, kurią gali pateikti ir kiti tiekėjai, neprekiaujantys naudotais gaisriniais automobiliais</w:t>
      </w:r>
      <w:r w:rsidR="002B5919">
        <w:rPr>
          <w:rFonts w:ascii="Times New Roman" w:eastAsia="Calibri" w:hAnsi="Times New Roman" w:cs="Times New Roman"/>
          <w:i/>
          <w:iCs/>
          <w:sz w:val="24"/>
          <w:szCs w:val="24"/>
        </w:rPr>
        <w:t>, riboja konkurenciją..</w:t>
      </w:r>
      <w:r w:rsidR="00FC260C" w:rsidRPr="00EF69D3">
        <w:rPr>
          <w:rFonts w:ascii="Times New Roman" w:eastAsia="Calibri" w:hAnsi="Times New Roman" w:cs="Times New Roman"/>
          <w:i/>
          <w:iCs/>
          <w:sz w:val="24"/>
          <w:szCs w:val="24"/>
        </w:rPr>
        <w:t>......</w:t>
      </w:r>
      <w:r w:rsidRPr="00EF69D3">
        <w:rPr>
          <w:rFonts w:ascii="Times New Roman" w:eastAsia="Calibri" w:hAnsi="Times New Roman" w:cs="Times New Roman"/>
          <w:i/>
          <w:iCs/>
          <w:sz w:val="24"/>
          <w:szCs w:val="24"/>
        </w:rPr>
        <w:t>................</w:t>
      </w:r>
      <w:r w:rsidR="005D4801">
        <w:rPr>
          <w:rFonts w:ascii="Times New Roman" w:eastAsia="Calibri" w:hAnsi="Times New Roman" w:cs="Times New Roman"/>
          <w:i/>
          <w:iCs/>
          <w:sz w:val="24"/>
          <w:szCs w:val="24"/>
        </w:rPr>
        <w:t>...................................................................................</w:t>
      </w:r>
      <w:r w:rsidRPr="00EF69D3">
        <w:rPr>
          <w:rFonts w:ascii="Times New Roman" w:eastAsia="Calibri" w:hAnsi="Times New Roman" w:cs="Times New Roman"/>
          <w:i/>
          <w:iCs/>
          <w:sz w:val="24"/>
          <w:szCs w:val="24"/>
        </w:rPr>
        <w:t>..........................</w:t>
      </w:r>
      <w:r w:rsidR="00267654" w:rsidRPr="00EF69D3">
        <w:rPr>
          <w:rFonts w:ascii="Times New Roman" w:eastAsia="Calibri" w:hAnsi="Times New Roman" w:cs="Times New Roman"/>
          <w:i/>
          <w:iCs/>
          <w:sz w:val="24"/>
          <w:szCs w:val="24"/>
        </w:rPr>
        <w:t>.</w:t>
      </w:r>
      <w:r w:rsidR="008B391E">
        <w:rPr>
          <w:rFonts w:ascii="Times New Roman" w:eastAsia="Calibri" w:hAnsi="Times New Roman" w:cs="Times New Roman"/>
          <w:i/>
          <w:iCs/>
          <w:sz w:val="24"/>
          <w:szCs w:val="24"/>
        </w:rPr>
        <w:t>.</w:t>
      </w:r>
      <w:r w:rsidR="005D4801">
        <w:rPr>
          <w:rFonts w:ascii="Times New Roman" w:eastAsia="Calibri" w:hAnsi="Times New Roman" w:cs="Times New Roman"/>
          <w:sz w:val="24"/>
          <w:szCs w:val="24"/>
        </w:rPr>
        <w:t>1</w:t>
      </w:r>
      <w:r w:rsidR="0043171F">
        <w:rPr>
          <w:rFonts w:ascii="Times New Roman" w:eastAsia="Calibri" w:hAnsi="Times New Roman" w:cs="Times New Roman"/>
          <w:sz w:val="24"/>
          <w:szCs w:val="24"/>
        </w:rPr>
        <w:t>9</w:t>
      </w:r>
    </w:p>
    <w:p w14:paraId="36CD5622" w14:textId="4AD6860D" w:rsidR="00E85CFA" w:rsidRPr="005D4801" w:rsidRDefault="00E85CFA" w:rsidP="0085643F">
      <w:pPr>
        <w:spacing w:after="0" w:line="360" w:lineRule="auto"/>
        <w:ind w:firstLine="851"/>
        <w:jc w:val="both"/>
        <w:rPr>
          <w:rFonts w:ascii="Times New Roman" w:eastAsia="Calibri" w:hAnsi="Times New Roman" w:cs="Times New Roman"/>
          <w:sz w:val="24"/>
          <w:szCs w:val="24"/>
        </w:rPr>
      </w:pPr>
      <w:r w:rsidRPr="00EF69D3">
        <w:rPr>
          <w:rFonts w:ascii="Times New Roman" w:eastAsia="Calibri" w:hAnsi="Times New Roman" w:cs="Times New Roman"/>
          <w:i/>
          <w:iCs/>
          <w:sz w:val="24"/>
          <w:szCs w:val="24"/>
        </w:rPr>
        <w:t>3.3.</w:t>
      </w:r>
      <w:r w:rsidRPr="00EF69D3">
        <w:rPr>
          <w:rFonts w:ascii="Times New Roman" w:eastAsia="Calibri" w:hAnsi="Times New Roman" w:cs="Times New Roman"/>
          <w:sz w:val="24"/>
          <w:szCs w:val="24"/>
        </w:rPr>
        <w:t xml:space="preserve"> </w:t>
      </w:r>
      <w:r w:rsidR="005D4801" w:rsidRPr="005D4801">
        <w:rPr>
          <w:rFonts w:ascii="Times New Roman" w:eastAsia="Calibri" w:hAnsi="Times New Roman" w:cs="Times New Roman"/>
          <w:i/>
          <w:sz w:val="24"/>
          <w:szCs w:val="24"/>
        </w:rPr>
        <w:t>Tiekėjų pasiūlymų atitiktis kai kuriems techninių specifikacijų reikalavimams įrodinėjama nepatikimais, pa</w:t>
      </w:r>
      <w:r w:rsidR="007D6D90">
        <w:rPr>
          <w:rFonts w:ascii="Times New Roman" w:eastAsia="Calibri" w:hAnsi="Times New Roman" w:cs="Times New Roman"/>
          <w:i/>
          <w:sz w:val="24"/>
          <w:szCs w:val="24"/>
        </w:rPr>
        <w:t>čių</w:t>
      </w:r>
      <w:r w:rsidR="005D4801" w:rsidRPr="005D4801">
        <w:rPr>
          <w:rFonts w:ascii="Times New Roman" w:eastAsia="Calibri" w:hAnsi="Times New Roman" w:cs="Times New Roman"/>
          <w:i/>
          <w:sz w:val="24"/>
          <w:szCs w:val="24"/>
        </w:rPr>
        <w:t xml:space="preserve"> tiekėj</w:t>
      </w:r>
      <w:r w:rsidR="007D6D90">
        <w:rPr>
          <w:rFonts w:ascii="Times New Roman" w:eastAsia="Calibri" w:hAnsi="Times New Roman" w:cs="Times New Roman"/>
          <w:i/>
          <w:sz w:val="24"/>
          <w:szCs w:val="24"/>
        </w:rPr>
        <w:t>ų</w:t>
      </w:r>
      <w:r w:rsidR="005D4801" w:rsidRPr="005D4801">
        <w:rPr>
          <w:rFonts w:ascii="Times New Roman" w:eastAsia="Calibri" w:hAnsi="Times New Roman" w:cs="Times New Roman"/>
          <w:i/>
          <w:sz w:val="24"/>
          <w:szCs w:val="24"/>
        </w:rPr>
        <w:t>, kuri</w:t>
      </w:r>
      <w:r w:rsidR="007D6D90">
        <w:rPr>
          <w:rFonts w:ascii="Times New Roman" w:eastAsia="Calibri" w:hAnsi="Times New Roman" w:cs="Times New Roman"/>
          <w:i/>
          <w:sz w:val="24"/>
          <w:szCs w:val="24"/>
        </w:rPr>
        <w:t>e</w:t>
      </w:r>
      <w:r w:rsidR="005D4801" w:rsidRPr="005D4801">
        <w:rPr>
          <w:rFonts w:ascii="Times New Roman" w:eastAsia="Calibri" w:hAnsi="Times New Roman" w:cs="Times New Roman"/>
          <w:i/>
          <w:sz w:val="24"/>
          <w:szCs w:val="24"/>
        </w:rPr>
        <w:t xml:space="preserve"> suinteresuot</w:t>
      </w:r>
      <w:r w:rsidR="007D6D90">
        <w:rPr>
          <w:rFonts w:ascii="Times New Roman" w:eastAsia="Calibri" w:hAnsi="Times New Roman" w:cs="Times New Roman"/>
          <w:i/>
          <w:sz w:val="24"/>
          <w:szCs w:val="24"/>
        </w:rPr>
        <w:t>i</w:t>
      </w:r>
      <w:r w:rsidR="005D4801" w:rsidRPr="005D4801">
        <w:rPr>
          <w:rFonts w:ascii="Times New Roman" w:eastAsia="Calibri" w:hAnsi="Times New Roman" w:cs="Times New Roman"/>
          <w:i/>
          <w:sz w:val="24"/>
          <w:szCs w:val="24"/>
        </w:rPr>
        <w:t xml:space="preserve"> pirkimo procedūrų baigtimi, deklaruojamais duomenimis.</w:t>
      </w:r>
      <w:r w:rsidR="00C00AE0" w:rsidRPr="00EF69D3">
        <w:rPr>
          <w:rFonts w:ascii="Times New Roman" w:eastAsia="Calibri" w:hAnsi="Times New Roman" w:cs="Times New Roman"/>
          <w:i/>
          <w:sz w:val="24"/>
          <w:szCs w:val="24"/>
        </w:rPr>
        <w:t>.</w:t>
      </w:r>
      <w:r w:rsidR="00FC260C" w:rsidRPr="00EF69D3">
        <w:rPr>
          <w:rFonts w:ascii="Times New Roman" w:eastAsia="Calibri" w:hAnsi="Times New Roman" w:cs="Times New Roman"/>
          <w:i/>
          <w:sz w:val="24"/>
          <w:szCs w:val="24"/>
        </w:rPr>
        <w:t>..........</w:t>
      </w:r>
      <w:r w:rsidRPr="00EF69D3">
        <w:rPr>
          <w:rFonts w:ascii="Times New Roman" w:eastAsia="Calibri" w:hAnsi="Times New Roman" w:cs="Times New Roman"/>
          <w:i/>
          <w:iCs/>
          <w:sz w:val="24"/>
          <w:szCs w:val="24"/>
        </w:rPr>
        <w:t>.................................................................</w:t>
      </w:r>
      <w:r w:rsidR="005D4801">
        <w:rPr>
          <w:rFonts w:ascii="Times New Roman" w:eastAsia="Calibri" w:hAnsi="Times New Roman" w:cs="Times New Roman"/>
          <w:i/>
          <w:iCs/>
          <w:sz w:val="24"/>
          <w:szCs w:val="24"/>
        </w:rPr>
        <w:t>.................................</w:t>
      </w:r>
      <w:r w:rsidRPr="00EF69D3">
        <w:rPr>
          <w:rFonts w:ascii="Times New Roman" w:eastAsia="Calibri" w:hAnsi="Times New Roman" w:cs="Times New Roman"/>
          <w:i/>
          <w:iCs/>
          <w:sz w:val="24"/>
          <w:szCs w:val="24"/>
        </w:rPr>
        <w:t>.</w:t>
      </w:r>
      <w:r w:rsidR="00C26F46" w:rsidRPr="00C26F46">
        <w:rPr>
          <w:rFonts w:ascii="Times New Roman" w:eastAsia="Calibri" w:hAnsi="Times New Roman" w:cs="Times New Roman"/>
          <w:sz w:val="24"/>
          <w:szCs w:val="24"/>
        </w:rPr>
        <w:t>20</w:t>
      </w:r>
    </w:p>
    <w:p w14:paraId="7E6E18BC" w14:textId="28D607DE" w:rsidR="00E85CFA" w:rsidRPr="005D4801" w:rsidRDefault="00E85CFA">
      <w:pPr>
        <w:tabs>
          <w:tab w:val="left" w:pos="0"/>
          <w:tab w:val="left" w:pos="709"/>
          <w:tab w:val="left" w:pos="1134"/>
        </w:tabs>
        <w:spacing w:after="0" w:line="360" w:lineRule="auto"/>
        <w:ind w:firstLine="851"/>
        <w:contextualSpacing/>
        <w:jc w:val="both"/>
        <w:rPr>
          <w:rFonts w:ascii="Times New Roman" w:eastAsia="Calibri" w:hAnsi="Times New Roman" w:cs="Times New Roman"/>
          <w:sz w:val="24"/>
          <w:szCs w:val="24"/>
        </w:rPr>
      </w:pPr>
      <w:r w:rsidRPr="00EF69D3">
        <w:rPr>
          <w:rFonts w:ascii="Times New Roman" w:eastAsia="Calibri" w:hAnsi="Times New Roman" w:cs="Times New Roman"/>
          <w:i/>
          <w:iCs/>
          <w:sz w:val="24"/>
          <w:szCs w:val="24"/>
        </w:rPr>
        <w:t xml:space="preserve">3.4. </w:t>
      </w:r>
      <w:r w:rsidR="002609CC">
        <w:rPr>
          <w:rFonts w:ascii="Times New Roman" w:eastAsia="Calibri" w:hAnsi="Times New Roman" w:cs="Times New Roman"/>
          <w:i/>
          <w:iCs/>
          <w:sz w:val="24"/>
          <w:szCs w:val="24"/>
        </w:rPr>
        <w:t>N</w:t>
      </w:r>
      <w:r w:rsidR="005D4801" w:rsidRPr="005D4801">
        <w:rPr>
          <w:rFonts w:ascii="Times New Roman" w:eastAsia="Calibri" w:hAnsi="Times New Roman" w:cs="Times New Roman"/>
          <w:i/>
          <w:iCs/>
          <w:sz w:val="24"/>
          <w:szCs w:val="24"/>
        </w:rPr>
        <w:t>ustat</w:t>
      </w:r>
      <w:r w:rsidR="002609CC">
        <w:rPr>
          <w:rFonts w:ascii="Times New Roman" w:eastAsia="Calibri" w:hAnsi="Times New Roman" w:cs="Times New Roman"/>
          <w:i/>
          <w:iCs/>
          <w:sz w:val="24"/>
          <w:szCs w:val="24"/>
        </w:rPr>
        <w:t>yti atvejai dėl</w:t>
      </w:r>
      <w:r w:rsidR="005D4801" w:rsidRPr="005D4801">
        <w:rPr>
          <w:rFonts w:ascii="Times New Roman" w:eastAsia="Calibri" w:hAnsi="Times New Roman" w:cs="Times New Roman"/>
          <w:i/>
          <w:iCs/>
          <w:sz w:val="24"/>
          <w:szCs w:val="24"/>
        </w:rPr>
        <w:t xml:space="preserve"> neproporcingai trump</w:t>
      </w:r>
      <w:r w:rsidR="002609CC">
        <w:rPr>
          <w:rFonts w:ascii="Times New Roman" w:eastAsia="Calibri" w:hAnsi="Times New Roman" w:cs="Times New Roman"/>
          <w:i/>
          <w:iCs/>
          <w:sz w:val="24"/>
          <w:szCs w:val="24"/>
        </w:rPr>
        <w:t>ų</w:t>
      </w:r>
      <w:r w:rsidR="005D4801" w:rsidRPr="005D4801">
        <w:rPr>
          <w:rFonts w:ascii="Times New Roman" w:eastAsia="Calibri" w:hAnsi="Times New Roman" w:cs="Times New Roman"/>
          <w:i/>
          <w:iCs/>
          <w:sz w:val="24"/>
          <w:szCs w:val="24"/>
        </w:rPr>
        <w:t xml:space="preserve">, </w:t>
      </w:r>
      <w:r w:rsidR="002609CC">
        <w:rPr>
          <w:rFonts w:ascii="Times New Roman" w:eastAsia="Calibri" w:hAnsi="Times New Roman" w:cs="Times New Roman"/>
          <w:i/>
          <w:iCs/>
          <w:sz w:val="24"/>
          <w:szCs w:val="24"/>
        </w:rPr>
        <w:t xml:space="preserve">galimai </w:t>
      </w:r>
      <w:r w:rsidR="005D4801" w:rsidRPr="005D4801">
        <w:rPr>
          <w:rFonts w:ascii="Times New Roman" w:eastAsia="Calibri" w:hAnsi="Times New Roman" w:cs="Times New Roman"/>
          <w:i/>
          <w:iCs/>
          <w:sz w:val="24"/>
          <w:szCs w:val="24"/>
        </w:rPr>
        <w:t>konkurenciją ribojan</w:t>
      </w:r>
      <w:r w:rsidR="002609CC">
        <w:rPr>
          <w:rFonts w:ascii="Times New Roman" w:eastAsia="Calibri" w:hAnsi="Times New Roman" w:cs="Times New Roman"/>
          <w:i/>
          <w:iCs/>
          <w:sz w:val="24"/>
          <w:szCs w:val="24"/>
        </w:rPr>
        <w:t>čių</w:t>
      </w:r>
      <w:r w:rsidR="005D4801" w:rsidRPr="005D4801">
        <w:rPr>
          <w:rFonts w:ascii="Times New Roman" w:eastAsia="Calibri" w:hAnsi="Times New Roman" w:cs="Times New Roman"/>
          <w:i/>
          <w:iCs/>
          <w:sz w:val="24"/>
          <w:szCs w:val="24"/>
        </w:rPr>
        <w:t xml:space="preserve"> pasiūlymų pateikimo, naudotų gaisrinių automobilių pristatymo termin</w:t>
      </w:r>
      <w:r w:rsidR="002609CC">
        <w:rPr>
          <w:rFonts w:ascii="Times New Roman" w:eastAsia="Calibri" w:hAnsi="Times New Roman" w:cs="Times New Roman"/>
          <w:i/>
          <w:iCs/>
          <w:sz w:val="24"/>
          <w:szCs w:val="24"/>
        </w:rPr>
        <w:t>ų..</w:t>
      </w:r>
      <w:r w:rsidR="00FC260C" w:rsidRPr="00EF69D3">
        <w:rPr>
          <w:rFonts w:ascii="Times New Roman" w:eastAsia="Calibri" w:hAnsi="Times New Roman" w:cs="Times New Roman"/>
          <w:i/>
          <w:iCs/>
          <w:sz w:val="24"/>
          <w:szCs w:val="24"/>
        </w:rPr>
        <w:t>.......</w:t>
      </w:r>
      <w:r w:rsidR="005D4801">
        <w:rPr>
          <w:rFonts w:ascii="Times New Roman" w:eastAsia="Calibri" w:hAnsi="Times New Roman" w:cs="Times New Roman"/>
          <w:i/>
          <w:iCs/>
          <w:sz w:val="24"/>
          <w:szCs w:val="24"/>
        </w:rPr>
        <w:t>..............................</w:t>
      </w:r>
      <w:r w:rsidR="00FC260C" w:rsidRPr="00EF69D3">
        <w:rPr>
          <w:rFonts w:ascii="Times New Roman" w:eastAsia="Calibri" w:hAnsi="Times New Roman" w:cs="Times New Roman"/>
          <w:i/>
          <w:iCs/>
          <w:sz w:val="24"/>
          <w:szCs w:val="24"/>
        </w:rPr>
        <w:t>..</w:t>
      </w:r>
      <w:r w:rsidRPr="00EF69D3">
        <w:rPr>
          <w:rFonts w:ascii="Times New Roman" w:eastAsia="Calibri" w:hAnsi="Times New Roman" w:cs="Times New Roman"/>
          <w:i/>
          <w:iCs/>
          <w:sz w:val="24"/>
          <w:szCs w:val="24"/>
        </w:rPr>
        <w:t>.</w:t>
      </w:r>
      <w:r w:rsidR="005D4801">
        <w:rPr>
          <w:rFonts w:ascii="Times New Roman" w:eastAsia="Calibri" w:hAnsi="Times New Roman" w:cs="Times New Roman"/>
          <w:sz w:val="24"/>
          <w:szCs w:val="24"/>
        </w:rPr>
        <w:t>2</w:t>
      </w:r>
      <w:r w:rsidR="0043171F">
        <w:rPr>
          <w:rFonts w:ascii="Times New Roman" w:eastAsia="Calibri" w:hAnsi="Times New Roman" w:cs="Times New Roman"/>
          <w:sz w:val="24"/>
          <w:szCs w:val="24"/>
        </w:rPr>
        <w:t>6</w:t>
      </w:r>
    </w:p>
    <w:p w14:paraId="436FE3A8" w14:textId="1DD325DF" w:rsidR="005D4801" w:rsidRPr="005D4801" w:rsidRDefault="005D4801" w:rsidP="005D4801">
      <w:pPr>
        <w:tabs>
          <w:tab w:val="left" w:pos="0"/>
          <w:tab w:val="left" w:pos="709"/>
          <w:tab w:val="left" w:pos="1134"/>
        </w:tabs>
        <w:spacing w:after="0" w:line="360" w:lineRule="auto"/>
        <w:ind w:firstLine="851"/>
        <w:contextualSpacing/>
        <w:jc w:val="both"/>
        <w:rPr>
          <w:rFonts w:ascii="Times New Roman" w:eastAsia="Calibri" w:hAnsi="Times New Roman" w:cs="Times New Roman"/>
          <w:sz w:val="24"/>
          <w:szCs w:val="24"/>
        </w:rPr>
      </w:pPr>
      <w:r w:rsidRPr="00EF69D3">
        <w:rPr>
          <w:rFonts w:ascii="Times New Roman" w:eastAsia="Calibri" w:hAnsi="Times New Roman" w:cs="Times New Roman"/>
          <w:i/>
          <w:iCs/>
          <w:sz w:val="24"/>
          <w:szCs w:val="24"/>
        </w:rPr>
        <w:t>3.</w:t>
      </w:r>
      <w:r>
        <w:rPr>
          <w:rFonts w:ascii="Times New Roman" w:eastAsia="Calibri" w:hAnsi="Times New Roman" w:cs="Times New Roman"/>
          <w:i/>
          <w:iCs/>
          <w:sz w:val="24"/>
          <w:szCs w:val="24"/>
        </w:rPr>
        <w:t>5</w:t>
      </w:r>
      <w:r w:rsidRPr="00EF69D3">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w:t>
      </w:r>
      <w:r w:rsidRPr="005D4801">
        <w:rPr>
          <w:rFonts w:ascii="Times New Roman" w:eastAsia="Calibri" w:hAnsi="Times New Roman" w:cs="Times New Roman"/>
          <w:i/>
          <w:iCs/>
          <w:sz w:val="24"/>
          <w:szCs w:val="24"/>
        </w:rPr>
        <w:t>Nesinaudojama eksperto instituto viešuosiuose pirkimuose galimybėmis.</w:t>
      </w:r>
      <w:r w:rsidRPr="00EF69D3">
        <w:rPr>
          <w:rFonts w:ascii="Times New Roman" w:eastAsia="Calibri" w:hAnsi="Times New Roman" w:cs="Times New Roman"/>
          <w:i/>
          <w:iCs/>
          <w:sz w:val="24"/>
          <w:szCs w:val="24"/>
        </w:rPr>
        <w:t>.</w:t>
      </w:r>
      <w:r w:rsidR="0042286E">
        <w:rPr>
          <w:rFonts w:ascii="Times New Roman" w:eastAsia="Calibri" w:hAnsi="Times New Roman" w:cs="Times New Roman"/>
          <w:i/>
          <w:iCs/>
          <w:sz w:val="24"/>
          <w:szCs w:val="24"/>
        </w:rPr>
        <w:t>.......</w:t>
      </w:r>
      <w:r>
        <w:rPr>
          <w:rFonts w:ascii="Times New Roman" w:eastAsia="Calibri" w:hAnsi="Times New Roman" w:cs="Times New Roman"/>
          <w:i/>
          <w:iCs/>
          <w:sz w:val="24"/>
          <w:szCs w:val="24"/>
        </w:rPr>
        <w:t>...........</w:t>
      </w:r>
      <w:r w:rsidRPr="00EF69D3">
        <w:rPr>
          <w:rFonts w:ascii="Times New Roman" w:eastAsia="Calibri" w:hAnsi="Times New Roman" w:cs="Times New Roman"/>
          <w:i/>
          <w:iCs/>
          <w:sz w:val="24"/>
          <w:szCs w:val="24"/>
        </w:rPr>
        <w:t>.</w:t>
      </w:r>
      <w:r>
        <w:rPr>
          <w:rFonts w:ascii="Times New Roman" w:eastAsia="Calibri" w:hAnsi="Times New Roman" w:cs="Times New Roman"/>
          <w:sz w:val="24"/>
          <w:szCs w:val="24"/>
        </w:rPr>
        <w:t>2</w:t>
      </w:r>
      <w:r w:rsidR="0043171F">
        <w:rPr>
          <w:rFonts w:ascii="Times New Roman" w:eastAsia="Calibri" w:hAnsi="Times New Roman" w:cs="Times New Roman"/>
          <w:sz w:val="24"/>
          <w:szCs w:val="24"/>
        </w:rPr>
        <w:t>8</w:t>
      </w:r>
    </w:p>
    <w:p w14:paraId="367D8630" w14:textId="38610C4A" w:rsidR="005D4801" w:rsidRPr="005D4801" w:rsidRDefault="005D4801" w:rsidP="005D4801">
      <w:pPr>
        <w:tabs>
          <w:tab w:val="left" w:pos="0"/>
          <w:tab w:val="left" w:pos="709"/>
          <w:tab w:val="left" w:pos="1134"/>
        </w:tabs>
        <w:spacing w:after="0" w:line="360" w:lineRule="auto"/>
        <w:ind w:firstLine="851"/>
        <w:contextualSpacing/>
        <w:jc w:val="both"/>
        <w:rPr>
          <w:rFonts w:ascii="Times New Roman" w:eastAsia="Calibri" w:hAnsi="Times New Roman" w:cs="Times New Roman"/>
          <w:sz w:val="24"/>
          <w:szCs w:val="24"/>
        </w:rPr>
      </w:pPr>
      <w:r w:rsidRPr="00EF69D3">
        <w:rPr>
          <w:rFonts w:ascii="Times New Roman" w:eastAsia="Calibri" w:hAnsi="Times New Roman" w:cs="Times New Roman"/>
          <w:i/>
          <w:iCs/>
          <w:sz w:val="24"/>
          <w:szCs w:val="24"/>
        </w:rPr>
        <w:t>3.</w:t>
      </w:r>
      <w:r>
        <w:rPr>
          <w:rFonts w:ascii="Times New Roman" w:eastAsia="Calibri" w:hAnsi="Times New Roman" w:cs="Times New Roman"/>
          <w:i/>
          <w:iCs/>
          <w:sz w:val="24"/>
          <w:szCs w:val="24"/>
        </w:rPr>
        <w:t>6</w:t>
      </w:r>
      <w:r w:rsidRPr="00EF69D3">
        <w:rPr>
          <w:rFonts w:ascii="Times New Roman" w:eastAsia="Calibri" w:hAnsi="Times New Roman" w:cs="Times New Roman"/>
          <w:i/>
          <w:iCs/>
          <w:sz w:val="24"/>
          <w:szCs w:val="24"/>
        </w:rPr>
        <w:t xml:space="preserve">. </w:t>
      </w:r>
      <w:r w:rsidRPr="005D4801">
        <w:rPr>
          <w:rFonts w:ascii="Times New Roman" w:eastAsia="Calibri" w:hAnsi="Times New Roman" w:cs="Times New Roman"/>
          <w:i/>
          <w:iCs/>
          <w:sz w:val="24"/>
          <w:szCs w:val="24"/>
        </w:rPr>
        <w:t xml:space="preserve">Tiekėjams suteikiama neviešinama informacija dėl maksimalių pirkimo kainų </w:t>
      </w:r>
      <w:r w:rsidR="00C44147">
        <w:rPr>
          <w:rFonts w:ascii="Times New Roman" w:eastAsia="Calibri" w:hAnsi="Times New Roman" w:cs="Times New Roman"/>
          <w:i/>
          <w:iCs/>
          <w:sz w:val="24"/>
          <w:szCs w:val="24"/>
        </w:rPr>
        <w:t>....</w:t>
      </w:r>
      <w:r w:rsidR="00AF0F11">
        <w:rPr>
          <w:rFonts w:ascii="Times New Roman" w:eastAsia="Calibri" w:hAnsi="Times New Roman" w:cs="Times New Roman"/>
          <w:i/>
          <w:iCs/>
          <w:sz w:val="24"/>
          <w:szCs w:val="24"/>
        </w:rPr>
        <w:t>.</w:t>
      </w:r>
      <w:r w:rsidR="00C44147">
        <w:rPr>
          <w:rFonts w:ascii="Times New Roman" w:eastAsia="Calibri" w:hAnsi="Times New Roman" w:cs="Times New Roman"/>
          <w:i/>
          <w:iCs/>
          <w:sz w:val="24"/>
          <w:szCs w:val="24"/>
        </w:rPr>
        <w:t>.......</w:t>
      </w:r>
      <w:r>
        <w:rPr>
          <w:rFonts w:ascii="Times New Roman" w:eastAsia="Calibri" w:hAnsi="Times New Roman" w:cs="Times New Roman"/>
          <w:sz w:val="24"/>
          <w:szCs w:val="24"/>
        </w:rPr>
        <w:t>2</w:t>
      </w:r>
      <w:r w:rsidR="00C26F46">
        <w:rPr>
          <w:rFonts w:ascii="Times New Roman" w:eastAsia="Calibri" w:hAnsi="Times New Roman" w:cs="Times New Roman"/>
          <w:sz w:val="24"/>
          <w:szCs w:val="24"/>
        </w:rPr>
        <w:t>9</w:t>
      </w:r>
    </w:p>
    <w:p w14:paraId="0891B755" w14:textId="3DDD4405" w:rsidR="005D4801" w:rsidRPr="00291513" w:rsidRDefault="005D4801" w:rsidP="005D4801">
      <w:pPr>
        <w:tabs>
          <w:tab w:val="left" w:pos="0"/>
          <w:tab w:val="left" w:pos="709"/>
          <w:tab w:val="left" w:pos="1134"/>
        </w:tabs>
        <w:spacing w:after="0" w:line="360" w:lineRule="auto"/>
        <w:ind w:firstLine="851"/>
        <w:contextualSpacing/>
        <w:jc w:val="both"/>
        <w:rPr>
          <w:rFonts w:ascii="Times New Roman" w:eastAsia="Calibri" w:hAnsi="Times New Roman" w:cs="Times New Roman"/>
          <w:sz w:val="24"/>
          <w:szCs w:val="24"/>
        </w:rPr>
      </w:pPr>
      <w:r w:rsidRPr="00EF69D3">
        <w:rPr>
          <w:rFonts w:ascii="Times New Roman" w:eastAsia="Calibri" w:hAnsi="Times New Roman" w:cs="Times New Roman"/>
          <w:i/>
          <w:iCs/>
          <w:sz w:val="24"/>
          <w:szCs w:val="24"/>
        </w:rPr>
        <w:t>3.</w:t>
      </w:r>
      <w:r>
        <w:rPr>
          <w:rFonts w:ascii="Times New Roman" w:eastAsia="Calibri" w:hAnsi="Times New Roman" w:cs="Times New Roman"/>
          <w:i/>
          <w:iCs/>
          <w:sz w:val="24"/>
          <w:szCs w:val="24"/>
        </w:rPr>
        <w:t>7</w:t>
      </w:r>
      <w:r w:rsidRPr="00EF69D3">
        <w:rPr>
          <w:rFonts w:ascii="Times New Roman" w:eastAsia="Calibri" w:hAnsi="Times New Roman" w:cs="Times New Roman"/>
          <w:i/>
          <w:iCs/>
          <w:sz w:val="24"/>
          <w:szCs w:val="24"/>
        </w:rPr>
        <w:t xml:space="preserve">. </w:t>
      </w:r>
      <w:r w:rsidR="00291513" w:rsidRPr="00291513">
        <w:rPr>
          <w:rFonts w:ascii="Times New Roman" w:eastAsia="Calibri" w:hAnsi="Times New Roman" w:cs="Times New Roman"/>
          <w:i/>
          <w:iCs/>
          <w:sz w:val="24"/>
          <w:szCs w:val="24"/>
        </w:rPr>
        <w:t>Rokiškio rajono SPT vadovo sandoriai su UAB „Berauta“, laiminčia Rokiškio rajono SPT viešuosius pirkimus, keli</w:t>
      </w:r>
      <w:r w:rsidR="007D6D90">
        <w:rPr>
          <w:rFonts w:ascii="Times New Roman" w:eastAsia="Calibri" w:hAnsi="Times New Roman" w:cs="Times New Roman"/>
          <w:i/>
          <w:iCs/>
          <w:sz w:val="24"/>
          <w:szCs w:val="24"/>
        </w:rPr>
        <w:t>a</w:t>
      </w:r>
      <w:r w:rsidR="007D2C45">
        <w:rPr>
          <w:rFonts w:ascii="Times New Roman" w:eastAsia="Calibri" w:hAnsi="Times New Roman" w:cs="Times New Roman"/>
          <w:i/>
          <w:iCs/>
          <w:sz w:val="24"/>
          <w:szCs w:val="24"/>
        </w:rPr>
        <w:t xml:space="preserve"> piktnaudžiavimo,</w:t>
      </w:r>
      <w:r w:rsidR="00291513" w:rsidRPr="00291513">
        <w:rPr>
          <w:rFonts w:ascii="Times New Roman" w:eastAsia="Calibri" w:hAnsi="Times New Roman" w:cs="Times New Roman"/>
          <w:i/>
          <w:iCs/>
          <w:sz w:val="24"/>
          <w:szCs w:val="24"/>
        </w:rPr>
        <w:t xml:space="preserve"> neteisėtų susitarimų rizikas dėl palankių sąlygų sudarymo tiekėjui UAB „Berauta“ laimėti naudotų gaisrinių automobilių, naudoto keleivinio mikroautobuso pirkimus</w:t>
      </w:r>
      <w:r w:rsidRPr="00EF69D3">
        <w:rPr>
          <w:rFonts w:ascii="Times New Roman" w:eastAsia="Calibri" w:hAnsi="Times New Roman" w:cs="Times New Roman"/>
          <w:i/>
          <w:iCs/>
          <w:sz w:val="24"/>
          <w:szCs w:val="24"/>
        </w:rPr>
        <w:t>...................</w:t>
      </w:r>
      <w:r w:rsidR="00291513">
        <w:rPr>
          <w:rFonts w:ascii="Times New Roman" w:eastAsia="Calibri" w:hAnsi="Times New Roman" w:cs="Times New Roman"/>
          <w:i/>
          <w:iCs/>
          <w:sz w:val="24"/>
          <w:szCs w:val="24"/>
        </w:rPr>
        <w:t>..............................................</w:t>
      </w:r>
      <w:r w:rsidR="007D2C45">
        <w:rPr>
          <w:rFonts w:ascii="Times New Roman" w:eastAsia="Calibri" w:hAnsi="Times New Roman" w:cs="Times New Roman"/>
          <w:i/>
          <w:iCs/>
          <w:sz w:val="24"/>
          <w:szCs w:val="24"/>
        </w:rPr>
        <w:t>........</w:t>
      </w:r>
      <w:r w:rsidR="00291513">
        <w:rPr>
          <w:rFonts w:ascii="Times New Roman" w:eastAsia="Calibri" w:hAnsi="Times New Roman" w:cs="Times New Roman"/>
          <w:i/>
          <w:iCs/>
          <w:sz w:val="24"/>
          <w:szCs w:val="24"/>
        </w:rPr>
        <w:t>.........................................</w:t>
      </w:r>
      <w:r w:rsidRPr="00EF69D3">
        <w:rPr>
          <w:rFonts w:ascii="Times New Roman" w:eastAsia="Calibri" w:hAnsi="Times New Roman" w:cs="Times New Roman"/>
          <w:i/>
          <w:iCs/>
          <w:sz w:val="24"/>
          <w:szCs w:val="24"/>
        </w:rPr>
        <w:t>...</w:t>
      </w:r>
      <w:r w:rsidR="00291513">
        <w:rPr>
          <w:rFonts w:ascii="Times New Roman" w:eastAsia="Calibri" w:hAnsi="Times New Roman" w:cs="Times New Roman"/>
          <w:sz w:val="24"/>
          <w:szCs w:val="24"/>
        </w:rPr>
        <w:t>3</w:t>
      </w:r>
      <w:r w:rsidR="0043171F">
        <w:rPr>
          <w:rFonts w:ascii="Times New Roman" w:eastAsia="Calibri" w:hAnsi="Times New Roman" w:cs="Times New Roman"/>
          <w:sz w:val="24"/>
          <w:szCs w:val="24"/>
        </w:rPr>
        <w:t>2</w:t>
      </w:r>
    </w:p>
    <w:p w14:paraId="5932EDD3" w14:textId="1BE0AD0B" w:rsidR="005D4801" w:rsidRPr="00291513" w:rsidRDefault="005D4801" w:rsidP="005D4801">
      <w:pPr>
        <w:tabs>
          <w:tab w:val="left" w:pos="0"/>
          <w:tab w:val="left" w:pos="709"/>
          <w:tab w:val="left" w:pos="1134"/>
        </w:tabs>
        <w:spacing w:after="0" w:line="360" w:lineRule="auto"/>
        <w:ind w:firstLine="851"/>
        <w:contextualSpacing/>
        <w:jc w:val="both"/>
        <w:rPr>
          <w:rFonts w:ascii="Times New Roman" w:eastAsia="Calibri" w:hAnsi="Times New Roman" w:cs="Times New Roman"/>
          <w:sz w:val="24"/>
          <w:szCs w:val="24"/>
        </w:rPr>
      </w:pPr>
      <w:r w:rsidRPr="00EF69D3">
        <w:rPr>
          <w:rFonts w:ascii="Times New Roman" w:eastAsia="Calibri" w:hAnsi="Times New Roman" w:cs="Times New Roman"/>
          <w:i/>
          <w:iCs/>
          <w:sz w:val="24"/>
          <w:szCs w:val="24"/>
        </w:rPr>
        <w:t>3.</w:t>
      </w:r>
      <w:r w:rsidR="00291513">
        <w:rPr>
          <w:rFonts w:ascii="Times New Roman" w:eastAsia="Calibri" w:hAnsi="Times New Roman" w:cs="Times New Roman"/>
          <w:i/>
          <w:iCs/>
          <w:sz w:val="24"/>
          <w:szCs w:val="24"/>
        </w:rPr>
        <w:t>8</w:t>
      </w:r>
      <w:r w:rsidRPr="00EF69D3">
        <w:rPr>
          <w:rFonts w:ascii="Times New Roman" w:eastAsia="Calibri" w:hAnsi="Times New Roman" w:cs="Times New Roman"/>
          <w:i/>
          <w:iCs/>
          <w:sz w:val="24"/>
          <w:szCs w:val="24"/>
        </w:rPr>
        <w:t xml:space="preserve">. </w:t>
      </w:r>
      <w:r w:rsidR="003B23DB" w:rsidRPr="003B23DB">
        <w:rPr>
          <w:rFonts w:ascii="Times New Roman" w:eastAsia="Calibri" w:hAnsi="Times New Roman" w:cs="Times New Roman"/>
          <w:i/>
          <w:iCs/>
          <w:sz w:val="24"/>
          <w:szCs w:val="24"/>
        </w:rPr>
        <w:t>Ukmergės rajono SPT vadovo ryšiai su tiekėjais keli</w:t>
      </w:r>
      <w:r w:rsidR="007D6D90">
        <w:rPr>
          <w:rFonts w:ascii="Times New Roman" w:eastAsia="Calibri" w:hAnsi="Times New Roman" w:cs="Times New Roman"/>
          <w:i/>
          <w:iCs/>
          <w:sz w:val="24"/>
          <w:szCs w:val="24"/>
        </w:rPr>
        <w:t>a</w:t>
      </w:r>
      <w:r w:rsidR="007D2C45">
        <w:rPr>
          <w:rFonts w:ascii="Times New Roman" w:eastAsia="Calibri" w:hAnsi="Times New Roman" w:cs="Times New Roman"/>
          <w:i/>
          <w:iCs/>
          <w:sz w:val="24"/>
          <w:szCs w:val="24"/>
        </w:rPr>
        <w:t xml:space="preserve"> piktnaudžiavimo, </w:t>
      </w:r>
      <w:r w:rsidR="003B23DB" w:rsidRPr="003B23DB">
        <w:rPr>
          <w:rFonts w:ascii="Times New Roman" w:eastAsia="Calibri" w:hAnsi="Times New Roman" w:cs="Times New Roman"/>
          <w:i/>
          <w:iCs/>
          <w:sz w:val="24"/>
          <w:szCs w:val="24"/>
        </w:rPr>
        <w:t>neteisėtų susitarimų rizikas dėl palankių sąlygų sudarymo atskiriems tiekėjams laimėti naudotų gaisrinių automobilių pirkimus.</w:t>
      </w:r>
      <w:r w:rsidR="003B23DB">
        <w:rPr>
          <w:rFonts w:ascii="Times New Roman" w:eastAsia="Calibri" w:hAnsi="Times New Roman" w:cs="Times New Roman"/>
          <w:i/>
          <w:iCs/>
          <w:sz w:val="24"/>
          <w:szCs w:val="24"/>
        </w:rPr>
        <w:t>.......................................................................................</w:t>
      </w:r>
      <w:r w:rsidR="007D2C45">
        <w:rPr>
          <w:rFonts w:ascii="Times New Roman" w:eastAsia="Calibri" w:hAnsi="Times New Roman" w:cs="Times New Roman"/>
          <w:i/>
          <w:iCs/>
          <w:sz w:val="24"/>
          <w:szCs w:val="24"/>
        </w:rPr>
        <w:t>.......</w:t>
      </w:r>
      <w:r w:rsidR="00291513">
        <w:rPr>
          <w:rFonts w:ascii="Times New Roman" w:eastAsia="Calibri" w:hAnsi="Times New Roman" w:cs="Times New Roman"/>
          <w:i/>
          <w:iCs/>
          <w:sz w:val="24"/>
          <w:szCs w:val="24"/>
        </w:rPr>
        <w:t>.........</w:t>
      </w:r>
      <w:r w:rsidRPr="00EF69D3">
        <w:rPr>
          <w:rFonts w:ascii="Times New Roman" w:eastAsia="Calibri" w:hAnsi="Times New Roman" w:cs="Times New Roman"/>
          <w:i/>
          <w:iCs/>
          <w:sz w:val="24"/>
          <w:szCs w:val="24"/>
        </w:rPr>
        <w:t>..................</w:t>
      </w:r>
      <w:r w:rsidR="00291513">
        <w:rPr>
          <w:rFonts w:ascii="Times New Roman" w:eastAsia="Calibri" w:hAnsi="Times New Roman" w:cs="Times New Roman"/>
          <w:sz w:val="24"/>
          <w:szCs w:val="24"/>
        </w:rPr>
        <w:t>4</w:t>
      </w:r>
      <w:r w:rsidR="0043171F">
        <w:rPr>
          <w:rFonts w:ascii="Times New Roman" w:eastAsia="Calibri" w:hAnsi="Times New Roman" w:cs="Times New Roman"/>
          <w:sz w:val="24"/>
          <w:szCs w:val="24"/>
        </w:rPr>
        <w:t>2</w:t>
      </w:r>
    </w:p>
    <w:p w14:paraId="11DAAF77" w14:textId="6AC82E4B" w:rsidR="005D4801" w:rsidRPr="00291513" w:rsidRDefault="005D4801" w:rsidP="005D4801">
      <w:pPr>
        <w:tabs>
          <w:tab w:val="left" w:pos="0"/>
          <w:tab w:val="left" w:pos="709"/>
          <w:tab w:val="left" w:pos="1134"/>
        </w:tabs>
        <w:spacing w:after="0" w:line="360" w:lineRule="auto"/>
        <w:ind w:firstLine="851"/>
        <w:contextualSpacing/>
        <w:jc w:val="both"/>
        <w:rPr>
          <w:rFonts w:ascii="Times New Roman" w:eastAsia="Calibri" w:hAnsi="Times New Roman" w:cs="Times New Roman"/>
          <w:sz w:val="24"/>
          <w:szCs w:val="24"/>
        </w:rPr>
      </w:pPr>
      <w:r w:rsidRPr="00EF69D3">
        <w:rPr>
          <w:rFonts w:ascii="Times New Roman" w:eastAsia="Calibri" w:hAnsi="Times New Roman" w:cs="Times New Roman"/>
          <w:i/>
          <w:iCs/>
          <w:sz w:val="24"/>
          <w:szCs w:val="24"/>
        </w:rPr>
        <w:t>3.</w:t>
      </w:r>
      <w:r w:rsidR="00291513">
        <w:rPr>
          <w:rFonts w:ascii="Times New Roman" w:eastAsia="Calibri" w:hAnsi="Times New Roman" w:cs="Times New Roman"/>
          <w:i/>
          <w:iCs/>
          <w:sz w:val="24"/>
          <w:szCs w:val="24"/>
        </w:rPr>
        <w:t>9</w:t>
      </w:r>
      <w:r w:rsidRPr="00EF69D3">
        <w:rPr>
          <w:rFonts w:ascii="Times New Roman" w:eastAsia="Calibri" w:hAnsi="Times New Roman" w:cs="Times New Roman"/>
          <w:i/>
          <w:iCs/>
          <w:sz w:val="24"/>
          <w:szCs w:val="24"/>
        </w:rPr>
        <w:t xml:space="preserve">. </w:t>
      </w:r>
      <w:r w:rsidR="00291513" w:rsidRPr="00291513">
        <w:rPr>
          <w:rFonts w:ascii="Times New Roman" w:eastAsia="Calibri" w:hAnsi="Times New Roman" w:cs="Times New Roman"/>
          <w:i/>
          <w:iCs/>
          <w:sz w:val="24"/>
          <w:szCs w:val="24"/>
        </w:rPr>
        <w:t>Nedeklaruojami privatūs interesai, kurie kelia (gali kelti) interesų konfliktus .</w:t>
      </w:r>
      <w:r w:rsidRPr="00EF69D3">
        <w:rPr>
          <w:rFonts w:ascii="Times New Roman" w:eastAsia="Calibri" w:hAnsi="Times New Roman" w:cs="Times New Roman"/>
          <w:i/>
          <w:iCs/>
          <w:sz w:val="24"/>
          <w:szCs w:val="24"/>
        </w:rPr>
        <w:t>.........</w:t>
      </w:r>
      <w:r w:rsidR="00C44147">
        <w:rPr>
          <w:rFonts w:ascii="Times New Roman" w:eastAsia="Calibri" w:hAnsi="Times New Roman" w:cs="Times New Roman"/>
          <w:i/>
          <w:iCs/>
          <w:sz w:val="24"/>
          <w:szCs w:val="24"/>
        </w:rPr>
        <w:t>...</w:t>
      </w:r>
      <w:r w:rsidRPr="00EF69D3">
        <w:rPr>
          <w:rFonts w:ascii="Times New Roman" w:eastAsia="Calibri" w:hAnsi="Times New Roman" w:cs="Times New Roman"/>
          <w:i/>
          <w:iCs/>
          <w:sz w:val="24"/>
          <w:szCs w:val="24"/>
        </w:rPr>
        <w:t>.</w:t>
      </w:r>
      <w:r w:rsidR="00291513">
        <w:rPr>
          <w:rFonts w:ascii="Times New Roman" w:eastAsia="Calibri" w:hAnsi="Times New Roman" w:cs="Times New Roman"/>
          <w:sz w:val="24"/>
          <w:szCs w:val="24"/>
        </w:rPr>
        <w:t>4</w:t>
      </w:r>
      <w:r w:rsidR="0043171F">
        <w:rPr>
          <w:rFonts w:ascii="Times New Roman" w:eastAsia="Calibri" w:hAnsi="Times New Roman" w:cs="Times New Roman"/>
          <w:sz w:val="24"/>
          <w:szCs w:val="24"/>
        </w:rPr>
        <w:t>9</w:t>
      </w:r>
    </w:p>
    <w:p w14:paraId="0D8A2CB8" w14:textId="7D396A3F" w:rsidR="005D4801" w:rsidRPr="00291513" w:rsidRDefault="005D4801" w:rsidP="005D4801">
      <w:pPr>
        <w:tabs>
          <w:tab w:val="left" w:pos="0"/>
          <w:tab w:val="left" w:pos="709"/>
          <w:tab w:val="left" w:pos="1134"/>
        </w:tabs>
        <w:spacing w:after="0" w:line="360" w:lineRule="auto"/>
        <w:ind w:firstLine="851"/>
        <w:contextualSpacing/>
        <w:jc w:val="both"/>
        <w:rPr>
          <w:rFonts w:ascii="Times New Roman" w:eastAsia="Calibri" w:hAnsi="Times New Roman" w:cs="Times New Roman"/>
          <w:sz w:val="24"/>
          <w:szCs w:val="24"/>
        </w:rPr>
      </w:pPr>
      <w:r w:rsidRPr="00EF69D3">
        <w:rPr>
          <w:rFonts w:ascii="Times New Roman" w:eastAsia="Calibri" w:hAnsi="Times New Roman" w:cs="Times New Roman"/>
          <w:i/>
          <w:iCs/>
          <w:sz w:val="24"/>
          <w:szCs w:val="24"/>
        </w:rPr>
        <w:t>3.</w:t>
      </w:r>
      <w:r w:rsidR="00291513">
        <w:rPr>
          <w:rFonts w:ascii="Times New Roman" w:eastAsia="Calibri" w:hAnsi="Times New Roman" w:cs="Times New Roman"/>
          <w:i/>
          <w:iCs/>
          <w:sz w:val="24"/>
          <w:szCs w:val="24"/>
        </w:rPr>
        <w:t>10</w:t>
      </w:r>
      <w:r w:rsidRPr="00EF69D3">
        <w:rPr>
          <w:rFonts w:ascii="Times New Roman" w:eastAsia="Calibri" w:hAnsi="Times New Roman" w:cs="Times New Roman"/>
          <w:i/>
          <w:iCs/>
          <w:sz w:val="24"/>
          <w:szCs w:val="24"/>
        </w:rPr>
        <w:t xml:space="preserve">. </w:t>
      </w:r>
      <w:r w:rsidR="00291513" w:rsidRPr="00291513">
        <w:rPr>
          <w:rFonts w:ascii="Times New Roman" w:eastAsia="Calibri" w:hAnsi="Times New Roman" w:cs="Times New Roman"/>
          <w:i/>
          <w:iCs/>
          <w:sz w:val="24"/>
          <w:szCs w:val="24"/>
        </w:rPr>
        <w:t>Kalvarijos priešgaisrinės apsaugos ir gelbėjimo tarnyboje nustatytas atvejis, kai pirkimą laimėjęs tiekėjas vėliau įsipareigoja suteikti paramą, kelia kyšininkavimo ir papirkimo rizikas.</w:t>
      </w:r>
      <w:r w:rsidRPr="00EF69D3">
        <w:rPr>
          <w:rFonts w:ascii="Times New Roman" w:eastAsia="Calibri" w:hAnsi="Times New Roman" w:cs="Times New Roman"/>
          <w:i/>
          <w:iCs/>
          <w:sz w:val="24"/>
          <w:szCs w:val="24"/>
        </w:rPr>
        <w:t>..............</w:t>
      </w:r>
      <w:r w:rsidR="00291513">
        <w:rPr>
          <w:rFonts w:ascii="Times New Roman" w:eastAsia="Calibri" w:hAnsi="Times New Roman" w:cs="Times New Roman"/>
          <w:i/>
          <w:iCs/>
          <w:sz w:val="24"/>
          <w:szCs w:val="24"/>
        </w:rPr>
        <w:t>...............................................................................................................................</w:t>
      </w:r>
      <w:r w:rsidRPr="00EF69D3">
        <w:rPr>
          <w:rFonts w:ascii="Times New Roman" w:eastAsia="Calibri" w:hAnsi="Times New Roman" w:cs="Times New Roman"/>
          <w:i/>
          <w:iCs/>
          <w:sz w:val="24"/>
          <w:szCs w:val="24"/>
        </w:rPr>
        <w:t>...</w:t>
      </w:r>
      <w:r w:rsidR="00291513">
        <w:rPr>
          <w:rFonts w:ascii="Times New Roman" w:eastAsia="Calibri" w:hAnsi="Times New Roman" w:cs="Times New Roman"/>
          <w:sz w:val="24"/>
          <w:szCs w:val="24"/>
        </w:rPr>
        <w:t>4</w:t>
      </w:r>
      <w:r w:rsidR="0043171F">
        <w:rPr>
          <w:rFonts w:ascii="Times New Roman" w:eastAsia="Calibri" w:hAnsi="Times New Roman" w:cs="Times New Roman"/>
          <w:sz w:val="24"/>
          <w:szCs w:val="24"/>
        </w:rPr>
        <w:t>9</w:t>
      </w:r>
    </w:p>
    <w:p w14:paraId="60B7E1F3" w14:textId="13929CD3" w:rsidR="00E85CFA" w:rsidRPr="00EF69D3" w:rsidRDefault="00E85CFA">
      <w:pPr>
        <w:tabs>
          <w:tab w:val="left" w:pos="0"/>
        </w:tabs>
        <w:spacing w:after="0" w:line="360" w:lineRule="auto"/>
        <w:ind w:firstLine="851"/>
        <w:contextualSpacing/>
        <w:jc w:val="both"/>
        <w:rPr>
          <w:rFonts w:ascii="Times New Roman" w:eastAsia="Calibri" w:hAnsi="Times New Roman" w:cs="Times New Roman"/>
          <w:sz w:val="24"/>
          <w:szCs w:val="24"/>
        </w:rPr>
      </w:pPr>
      <w:r w:rsidRPr="00EF69D3">
        <w:rPr>
          <w:rFonts w:ascii="Times New Roman" w:eastAsia="Calibri" w:hAnsi="Times New Roman" w:cs="Times New Roman"/>
          <w:sz w:val="24"/>
          <w:szCs w:val="24"/>
        </w:rPr>
        <w:lastRenderedPageBreak/>
        <w:t>4. MOTYVUOTOS IŠVADOS (PASTABOS)...........................................</w:t>
      </w:r>
      <w:r w:rsidR="00267654" w:rsidRPr="00EF69D3">
        <w:rPr>
          <w:rFonts w:ascii="Times New Roman" w:eastAsia="Calibri" w:hAnsi="Times New Roman" w:cs="Times New Roman"/>
          <w:sz w:val="24"/>
          <w:szCs w:val="24"/>
        </w:rPr>
        <w:t>.........................</w:t>
      </w:r>
      <w:r w:rsidR="00C26F46">
        <w:rPr>
          <w:rFonts w:ascii="Times New Roman" w:eastAsia="Calibri" w:hAnsi="Times New Roman" w:cs="Times New Roman"/>
          <w:sz w:val="24"/>
          <w:szCs w:val="24"/>
        </w:rPr>
        <w:t>5</w:t>
      </w:r>
      <w:r w:rsidR="0043171F">
        <w:rPr>
          <w:rFonts w:ascii="Times New Roman" w:eastAsia="Calibri" w:hAnsi="Times New Roman" w:cs="Times New Roman"/>
          <w:sz w:val="24"/>
          <w:szCs w:val="24"/>
        </w:rPr>
        <w:t>2</w:t>
      </w:r>
    </w:p>
    <w:p w14:paraId="096418A6" w14:textId="10158D57" w:rsidR="00E85CFA" w:rsidRPr="00EF69D3" w:rsidRDefault="00E85CFA">
      <w:pPr>
        <w:tabs>
          <w:tab w:val="left" w:pos="0"/>
        </w:tabs>
        <w:spacing w:after="0" w:line="360" w:lineRule="auto"/>
        <w:ind w:firstLine="851"/>
        <w:contextualSpacing/>
        <w:jc w:val="both"/>
        <w:rPr>
          <w:rFonts w:ascii="Times New Roman" w:eastAsia="Calibri" w:hAnsi="Times New Roman" w:cs="Times New Roman"/>
          <w:sz w:val="24"/>
          <w:szCs w:val="24"/>
        </w:rPr>
      </w:pPr>
      <w:r w:rsidRPr="00EF69D3">
        <w:rPr>
          <w:rFonts w:ascii="Times New Roman" w:eastAsia="Calibri" w:hAnsi="Times New Roman" w:cs="Times New Roman"/>
          <w:sz w:val="24"/>
          <w:szCs w:val="24"/>
        </w:rPr>
        <w:t>5. REKOMENDACINIO POBŪDŽIO PASIŪLYMAI.........................</w:t>
      </w:r>
      <w:r w:rsidR="00267654" w:rsidRPr="00EF69D3">
        <w:rPr>
          <w:rFonts w:ascii="Times New Roman" w:eastAsia="Calibri" w:hAnsi="Times New Roman" w:cs="Times New Roman"/>
          <w:sz w:val="24"/>
          <w:szCs w:val="24"/>
        </w:rPr>
        <w:t>..............................</w:t>
      </w:r>
      <w:r w:rsidR="00AF0F11">
        <w:rPr>
          <w:rFonts w:ascii="Times New Roman" w:eastAsia="Calibri" w:hAnsi="Times New Roman" w:cs="Times New Roman"/>
          <w:sz w:val="24"/>
          <w:szCs w:val="24"/>
        </w:rPr>
        <w:t>5</w:t>
      </w:r>
      <w:r w:rsidR="0043171F">
        <w:rPr>
          <w:rFonts w:ascii="Times New Roman" w:eastAsia="Calibri" w:hAnsi="Times New Roman" w:cs="Times New Roman"/>
          <w:sz w:val="24"/>
          <w:szCs w:val="24"/>
        </w:rPr>
        <w:t>4</w:t>
      </w:r>
    </w:p>
    <w:p w14:paraId="601244F6" w14:textId="05287686" w:rsidR="00E85CFA" w:rsidRPr="00EF69D3" w:rsidRDefault="00E85CFA">
      <w:pPr>
        <w:spacing w:after="0" w:line="360" w:lineRule="auto"/>
        <w:ind w:firstLine="851"/>
        <w:jc w:val="both"/>
        <w:rPr>
          <w:rFonts w:ascii="Times New Roman" w:eastAsia="Calibri" w:hAnsi="Times New Roman" w:cs="Times New Roman"/>
          <w:bCs/>
          <w:sz w:val="24"/>
          <w:szCs w:val="24"/>
        </w:rPr>
      </w:pPr>
      <w:r w:rsidRPr="00EF69D3">
        <w:rPr>
          <w:rFonts w:ascii="Times New Roman" w:eastAsia="Calibri" w:hAnsi="Times New Roman" w:cs="Times New Roman"/>
          <w:bCs/>
          <w:sz w:val="24"/>
          <w:szCs w:val="24"/>
        </w:rPr>
        <w:t>Priedas. Atliekant korupcijos rizikos analizę įvertinti teisės aktai, dokumentai ir informacija............................................................................................................</w:t>
      </w:r>
      <w:r w:rsidR="00267654" w:rsidRPr="00EF69D3">
        <w:rPr>
          <w:rFonts w:ascii="Times New Roman" w:eastAsia="Calibri" w:hAnsi="Times New Roman" w:cs="Times New Roman"/>
          <w:bCs/>
          <w:sz w:val="24"/>
          <w:szCs w:val="24"/>
        </w:rPr>
        <w:t>..............................</w:t>
      </w:r>
      <w:r w:rsidR="00AF0F11">
        <w:rPr>
          <w:rFonts w:ascii="Times New Roman" w:eastAsia="Calibri" w:hAnsi="Times New Roman" w:cs="Times New Roman"/>
          <w:bCs/>
          <w:sz w:val="24"/>
          <w:szCs w:val="24"/>
        </w:rPr>
        <w:t>5</w:t>
      </w:r>
      <w:r w:rsidR="0043171F">
        <w:rPr>
          <w:rFonts w:ascii="Times New Roman" w:eastAsia="Calibri" w:hAnsi="Times New Roman" w:cs="Times New Roman"/>
          <w:bCs/>
          <w:sz w:val="24"/>
          <w:szCs w:val="24"/>
        </w:rPr>
        <w:t>7</w:t>
      </w:r>
    </w:p>
    <w:p w14:paraId="37EC7519" w14:textId="77777777" w:rsidR="00E85CFA" w:rsidRPr="00EF69D3" w:rsidRDefault="00E85CFA">
      <w:pPr>
        <w:spacing w:after="0" w:line="360" w:lineRule="auto"/>
        <w:ind w:firstLine="851"/>
        <w:jc w:val="both"/>
        <w:rPr>
          <w:rFonts w:ascii="Times New Roman" w:eastAsia="Calibri" w:hAnsi="Times New Roman" w:cs="Times New Roman"/>
          <w:bCs/>
          <w:sz w:val="24"/>
          <w:szCs w:val="24"/>
        </w:rPr>
      </w:pPr>
    </w:p>
    <w:p w14:paraId="055510DC" w14:textId="77777777" w:rsidR="00E85CFA" w:rsidRPr="00EF69D3" w:rsidRDefault="00E85CFA">
      <w:pPr>
        <w:spacing w:after="0" w:line="360" w:lineRule="auto"/>
        <w:ind w:firstLine="851"/>
        <w:jc w:val="both"/>
        <w:rPr>
          <w:rFonts w:ascii="Times New Roman" w:eastAsia="Calibri" w:hAnsi="Times New Roman" w:cs="Times New Roman"/>
          <w:bCs/>
          <w:sz w:val="24"/>
          <w:szCs w:val="24"/>
        </w:rPr>
      </w:pPr>
      <w:r w:rsidRPr="00EF69D3">
        <w:rPr>
          <w:rFonts w:ascii="Times New Roman" w:eastAsia="Calibri" w:hAnsi="Times New Roman" w:cs="Times New Roman"/>
          <w:bCs/>
          <w:sz w:val="24"/>
          <w:szCs w:val="24"/>
          <w:highlight w:val="yellow"/>
        </w:rPr>
        <w:br w:type="page"/>
      </w:r>
    </w:p>
    <w:p w14:paraId="2B74740E" w14:textId="77777777" w:rsidR="00F46AD1" w:rsidRPr="00EF69D3" w:rsidRDefault="00F46AD1" w:rsidP="0085643F">
      <w:pPr>
        <w:spacing w:after="0" w:line="240" w:lineRule="auto"/>
        <w:jc w:val="center"/>
        <w:rPr>
          <w:rFonts w:ascii="Times New Roman" w:hAnsi="Times New Roman" w:cs="Times New Roman"/>
          <w:b/>
          <w:sz w:val="24"/>
          <w:szCs w:val="24"/>
        </w:rPr>
      </w:pPr>
      <w:r w:rsidRPr="00EF69D3">
        <w:rPr>
          <w:rFonts w:ascii="Times New Roman" w:hAnsi="Times New Roman" w:cs="Times New Roman"/>
          <w:b/>
          <w:sz w:val="24"/>
          <w:szCs w:val="24"/>
        </w:rPr>
        <w:lastRenderedPageBreak/>
        <w:t>1. KORUPCIJOS RIZIKOS ANALIZĖS APIMTIS IR METODAI</w:t>
      </w:r>
    </w:p>
    <w:p w14:paraId="2D951667" w14:textId="77777777" w:rsidR="00F46AD1" w:rsidRPr="00EF69D3" w:rsidRDefault="00F46AD1">
      <w:pPr>
        <w:pStyle w:val="Betarp"/>
        <w:rPr>
          <w:rFonts w:ascii="Times New Roman" w:hAnsi="Times New Roman" w:cs="Times New Roman"/>
          <w:sz w:val="24"/>
          <w:szCs w:val="24"/>
        </w:rPr>
      </w:pPr>
    </w:p>
    <w:p w14:paraId="4B8934AD" w14:textId="4BC251B5" w:rsidR="00F46AD1" w:rsidRPr="00EF69D3" w:rsidRDefault="00F46AD1">
      <w:pPr>
        <w:pStyle w:val="Betarp"/>
        <w:spacing w:line="360" w:lineRule="auto"/>
        <w:ind w:firstLine="810"/>
        <w:jc w:val="both"/>
        <w:rPr>
          <w:rFonts w:ascii="Times New Roman" w:hAnsi="Times New Roman" w:cs="Times New Roman"/>
          <w:sz w:val="24"/>
          <w:szCs w:val="24"/>
        </w:rPr>
      </w:pPr>
      <w:r w:rsidRPr="00EF69D3">
        <w:rPr>
          <w:rFonts w:ascii="Times New Roman" w:hAnsi="Times New Roman" w:cs="Times New Roman"/>
          <w:b/>
          <w:sz w:val="24"/>
          <w:szCs w:val="24"/>
        </w:rPr>
        <w:t>Korupcijos rizikos analizės tikslas</w:t>
      </w:r>
      <w:r w:rsidRPr="00EF69D3">
        <w:rPr>
          <w:rFonts w:ascii="Times New Roman" w:hAnsi="Times New Roman" w:cs="Times New Roman"/>
          <w:sz w:val="24"/>
          <w:szCs w:val="24"/>
        </w:rPr>
        <w:t xml:space="preserve"> – antikorupciniu požiūriu įvertinti </w:t>
      </w:r>
      <w:r w:rsidR="00204920">
        <w:rPr>
          <w:rFonts w:ascii="Times New Roman" w:hAnsi="Times New Roman" w:cs="Times New Roman"/>
          <w:sz w:val="24"/>
          <w:szCs w:val="24"/>
        </w:rPr>
        <w:t xml:space="preserve">savivaldybių priešgaisrinių tarnybų </w:t>
      </w:r>
      <w:r w:rsidR="007A2C9D">
        <w:rPr>
          <w:rFonts w:ascii="Times New Roman" w:hAnsi="Times New Roman" w:cs="Times New Roman"/>
          <w:sz w:val="24"/>
          <w:szCs w:val="24"/>
        </w:rPr>
        <w:t xml:space="preserve">(toliau – SPT) </w:t>
      </w:r>
      <w:r w:rsidR="00204920">
        <w:rPr>
          <w:rFonts w:ascii="Times New Roman" w:hAnsi="Times New Roman" w:cs="Times New Roman"/>
          <w:sz w:val="24"/>
          <w:szCs w:val="24"/>
        </w:rPr>
        <w:t xml:space="preserve">viešųjų pirkimų </w:t>
      </w:r>
      <w:r w:rsidRPr="00EF69D3">
        <w:rPr>
          <w:rFonts w:ascii="Times New Roman" w:hAnsi="Times New Roman" w:cs="Times New Roman"/>
          <w:sz w:val="24"/>
          <w:szCs w:val="24"/>
        </w:rPr>
        <w:t xml:space="preserve">procesus, siekiant nustatyti korupcijos rizikos veiksnius, </w:t>
      </w:r>
      <w:r w:rsidR="00356EA0" w:rsidRPr="00EF69D3">
        <w:rPr>
          <w:rFonts w:ascii="Times New Roman" w:hAnsi="Times New Roman" w:cs="Times New Roman"/>
          <w:sz w:val="24"/>
          <w:szCs w:val="24"/>
        </w:rPr>
        <w:t>g</w:t>
      </w:r>
      <w:r w:rsidRPr="00EF69D3">
        <w:rPr>
          <w:rFonts w:ascii="Times New Roman" w:hAnsi="Times New Roman" w:cs="Times New Roman"/>
          <w:sz w:val="24"/>
          <w:szCs w:val="24"/>
        </w:rPr>
        <w:t>alinčius sudaryti prielaidų</w:t>
      </w:r>
      <w:r w:rsidR="00CF1296" w:rsidRPr="00EF69D3">
        <w:rPr>
          <w:rFonts w:ascii="Times New Roman" w:hAnsi="Times New Roman" w:cs="Times New Roman"/>
          <w:sz w:val="24"/>
          <w:szCs w:val="24"/>
        </w:rPr>
        <w:t xml:space="preserve"> neskaidriems procesams,</w:t>
      </w:r>
      <w:r w:rsidRPr="00EF69D3">
        <w:rPr>
          <w:rFonts w:ascii="Times New Roman" w:hAnsi="Times New Roman" w:cs="Times New Roman"/>
          <w:sz w:val="24"/>
          <w:szCs w:val="24"/>
        </w:rPr>
        <w:t xml:space="preserve"> darbuotojams ar kitiems asmenims padaryti korupcinio pobūdžio teisės pažeidimus</w:t>
      </w:r>
      <w:r w:rsidR="00CF1296" w:rsidRPr="00EF69D3">
        <w:rPr>
          <w:rFonts w:ascii="Times New Roman" w:hAnsi="Times New Roman" w:cs="Times New Roman"/>
          <w:sz w:val="24"/>
          <w:szCs w:val="24"/>
        </w:rPr>
        <w:t xml:space="preserve">, </w:t>
      </w:r>
      <w:r w:rsidR="00C00AE0" w:rsidRPr="00EF69D3">
        <w:rPr>
          <w:rFonts w:ascii="Times New Roman" w:hAnsi="Times New Roman" w:cs="Times New Roman"/>
          <w:sz w:val="24"/>
          <w:szCs w:val="24"/>
        </w:rPr>
        <w:t xml:space="preserve">kurie </w:t>
      </w:r>
      <w:r w:rsidR="00CF1296" w:rsidRPr="00EF69D3">
        <w:rPr>
          <w:rFonts w:ascii="Times New Roman" w:hAnsi="Times New Roman" w:cs="Times New Roman"/>
          <w:sz w:val="24"/>
          <w:szCs w:val="24"/>
        </w:rPr>
        <w:t>pažeidžia lygiateisiškumo</w:t>
      </w:r>
      <w:r w:rsidR="00AB0A76">
        <w:rPr>
          <w:rFonts w:ascii="Times New Roman" w:hAnsi="Times New Roman" w:cs="Times New Roman"/>
          <w:sz w:val="24"/>
          <w:szCs w:val="24"/>
        </w:rPr>
        <w:t>, skaidrumo ir kitus viešųjų pirkimų</w:t>
      </w:r>
      <w:r w:rsidR="00CF1296" w:rsidRPr="00EF69D3">
        <w:rPr>
          <w:rFonts w:ascii="Times New Roman" w:hAnsi="Times New Roman" w:cs="Times New Roman"/>
          <w:sz w:val="24"/>
          <w:szCs w:val="24"/>
        </w:rPr>
        <w:t xml:space="preserve"> principus</w:t>
      </w:r>
      <w:r w:rsidRPr="00EF69D3">
        <w:rPr>
          <w:rFonts w:ascii="Times New Roman" w:hAnsi="Times New Roman" w:cs="Times New Roman"/>
          <w:sz w:val="24"/>
          <w:szCs w:val="24"/>
        </w:rPr>
        <w:t xml:space="preserve"> ir pateikti rekomendacinio pobūdžio pasiūlymus sumažinti nustatytą korupcijos riziką ir (ar) pašalinti korupcijos rizikos veiksnius, skaidrinti </w:t>
      </w:r>
      <w:r w:rsidR="00AB0A76">
        <w:rPr>
          <w:rFonts w:ascii="Times New Roman" w:hAnsi="Times New Roman" w:cs="Times New Roman"/>
          <w:sz w:val="24"/>
          <w:szCs w:val="24"/>
        </w:rPr>
        <w:t>SPT</w:t>
      </w:r>
      <w:r w:rsidRPr="00EF69D3">
        <w:rPr>
          <w:rFonts w:ascii="Times New Roman" w:hAnsi="Times New Roman" w:cs="Times New Roman"/>
          <w:sz w:val="24"/>
          <w:szCs w:val="24"/>
        </w:rPr>
        <w:t xml:space="preserve"> </w:t>
      </w:r>
      <w:r w:rsidR="00AB0A76">
        <w:rPr>
          <w:rFonts w:ascii="Times New Roman" w:hAnsi="Times New Roman" w:cs="Times New Roman"/>
          <w:sz w:val="24"/>
          <w:szCs w:val="24"/>
        </w:rPr>
        <w:t>viešųjų pirkimų</w:t>
      </w:r>
      <w:r w:rsidRPr="00EF69D3">
        <w:rPr>
          <w:rFonts w:ascii="Times New Roman" w:hAnsi="Times New Roman" w:cs="Times New Roman"/>
          <w:sz w:val="24"/>
          <w:szCs w:val="24"/>
        </w:rPr>
        <w:t xml:space="preserve"> proces</w:t>
      </w:r>
      <w:r w:rsidR="00AB0A76">
        <w:rPr>
          <w:rFonts w:ascii="Times New Roman" w:hAnsi="Times New Roman" w:cs="Times New Roman"/>
          <w:sz w:val="24"/>
          <w:szCs w:val="24"/>
        </w:rPr>
        <w:t>us</w:t>
      </w:r>
      <w:r w:rsidRPr="00EF69D3">
        <w:rPr>
          <w:rFonts w:ascii="Times New Roman" w:hAnsi="Times New Roman" w:cs="Times New Roman"/>
          <w:sz w:val="24"/>
          <w:szCs w:val="24"/>
        </w:rPr>
        <w:t xml:space="preserve">, taip pat </w:t>
      </w:r>
      <w:r w:rsidR="00AB0A76">
        <w:rPr>
          <w:rFonts w:ascii="Times New Roman" w:hAnsi="Times New Roman" w:cs="Times New Roman"/>
          <w:sz w:val="24"/>
          <w:szCs w:val="24"/>
        </w:rPr>
        <w:t>SPT</w:t>
      </w:r>
      <w:r w:rsidRPr="00EF69D3">
        <w:rPr>
          <w:rFonts w:ascii="Times New Roman" w:hAnsi="Times New Roman" w:cs="Times New Roman"/>
          <w:sz w:val="24"/>
          <w:szCs w:val="24"/>
        </w:rPr>
        <w:t xml:space="preserve"> veiklą.  </w:t>
      </w:r>
    </w:p>
    <w:p w14:paraId="69B6A0B8" w14:textId="77777777" w:rsidR="00F46AD1" w:rsidRPr="00EF69D3" w:rsidRDefault="00F46AD1" w:rsidP="0085643F">
      <w:pPr>
        <w:pStyle w:val="Betarp"/>
        <w:ind w:firstLine="811"/>
        <w:jc w:val="both"/>
        <w:rPr>
          <w:rFonts w:ascii="Times New Roman" w:hAnsi="Times New Roman" w:cs="Times New Roman"/>
          <w:b/>
          <w:sz w:val="24"/>
          <w:szCs w:val="24"/>
        </w:rPr>
      </w:pPr>
    </w:p>
    <w:p w14:paraId="1E40A4D0" w14:textId="77777777" w:rsidR="00F46AD1" w:rsidRPr="00EF69D3" w:rsidRDefault="00F46AD1" w:rsidP="0085643F">
      <w:pPr>
        <w:tabs>
          <w:tab w:val="left" w:pos="0"/>
          <w:tab w:val="left" w:pos="1134"/>
        </w:tabs>
        <w:suppressAutoHyphens/>
        <w:spacing w:after="0" w:line="360" w:lineRule="auto"/>
        <w:ind w:firstLine="851"/>
        <w:jc w:val="both"/>
        <w:rPr>
          <w:rFonts w:ascii="Times New Roman" w:hAnsi="Times New Roman" w:cs="Times New Roman"/>
          <w:b/>
          <w:sz w:val="24"/>
          <w:szCs w:val="24"/>
        </w:rPr>
      </w:pPr>
      <w:r w:rsidRPr="00EF69D3">
        <w:rPr>
          <w:rFonts w:ascii="Times New Roman" w:hAnsi="Times New Roman" w:cs="Times New Roman"/>
          <w:b/>
          <w:sz w:val="24"/>
          <w:szCs w:val="24"/>
        </w:rPr>
        <w:t>Korupcijos rizikos analizės uždaviniai:</w:t>
      </w:r>
    </w:p>
    <w:p w14:paraId="30FF7D9B" w14:textId="36290358" w:rsidR="00F46AD1" w:rsidRPr="00EF69D3" w:rsidRDefault="00F46AD1">
      <w:pPr>
        <w:pStyle w:val="Sraopastraipa"/>
        <w:numPr>
          <w:ilvl w:val="0"/>
          <w:numId w:val="5"/>
        </w:numPr>
        <w:tabs>
          <w:tab w:val="left" w:pos="1134"/>
        </w:tabs>
        <w:suppressAutoHyphens/>
        <w:spacing w:line="360" w:lineRule="auto"/>
        <w:ind w:left="0" w:firstLine="851"/>
        <w:jc w:val="both"/>
        <w:rPr>
          <w:rFonts w:cs="Times New Roman"/>
          <w:szCs w:val="24"/>
        </w:rPr>
      </w:pPr>
      <w:r w:rsidRPr="00EF69D3">
        <w:rPr>
          <w:rFonts w:cs="Times New Roman"/>
          <w:szCs w:val="24"/>
        </w:rPr>
        <w:t>nustatyti teisinio reglamentavimo trūkumus, kurie sudaro prielaidų korupcijai pasireikšti;</w:t>
      </w:r>
    </w:p>
    <w:p w14:paraId="54826612" w14:textId="77777777" w:rsidR="00F46AD1" w:rsidRPr="00EF69D3" w:rsidRDefault="00F46AD1">
      <w:pPr>
        <w:pStyle w:val="Sraopastraipa"/>
        <w:numPr>
          <w:ilvl w:val="0"/>
          <w:numId w:val="5"/>
        </w:numPr>
        <w:tabs>
          <w:tab w:val="left" w:pos="1134"/>
        </w:tabs>
        <w:suppressAutoHyphens/>
        <w:spacing w:line="360" w:lineRule="auto"/>
        <w:ind w:left="0" w:firstLine="851"/>
        <w:jc w:val="both"/>
        <w:rPr>
          <w:rFonts w:cs="Times New Roman"/>
          <w:szCs w:val="24"/>
        </w:rPr>
      </w:pPr>
      <w:r w:rsidRPr="00EF69D3">
        <w:rPr>
          <w:rFonts w:cs="Times New Roman"/>
          <w:szCs w:val="24"/>
        </w:rPr>
        <w:t>išanalizavus praktinį procedūrų vykdymą, nustatyti teisės aktų įgyvendinimo problemas, susijusias su korupcija;</w:t>
      </w:r>
    </w:p>
    <w:p w14:paraId="29929450" w14:textId="5E72048F" w:rsidR="00F46AD1" w:rsidRPr="00EF69D3" w:rsidRDefault="00F46AD1">
      <w:pPr>
        <w:pStyle w:val="Sraopastraipa"/>
        <w:numPr>
          <w:ilvl w:val="0"/>
          <w:numId w:val="5"/>
        </w:numPr>
        <w:tabs>
          <w:tab w:val="left" w:pos="1134"/>
        </w:tabs>
        <w:suppressAutoHyphens/>
        <w:spacing w:line="360" w:lineRule="auto"/>
        <w:ind w:left="0" w:firstLine="851"/>
        <w:jc w:val="both"/>
        <w:rPr>
          <w:rFonts w:cs="Times New Roman"/>
          <w:szCs w:val="24"/>
        </w:rPr>
      </w:pPr>
      <w:r w:rsidRPr="00EF69D3">
        <w:rPr>
          <w:rFonts w:cs="Times New Roman"/>
          <w:szCs w:val="24"/>
        </w:rPr>
        <w:t>pasiūlyti korupcijos riziką ir (ar) jos veiksnius mažinančias priemones.</w:t>
      </w:r>
    </w:p>
    <w:p w14:paraId="77507762" w14:textId="77777777" w:rsidR="00F46AD1" w:rsidRPr="00EF69D3" w:rsidRDefault="00F46AD1" w:rsidP="0085643F">
      <w:pPr>
        <w:pStyle w:val="Betarp"/>
        <w:ind w:firstLine="811"/>
        <w:jc w:val="both"/>
        <w:rPr>
          <w:rFonts w:ascii="Times New Roman" w:hAnsi="Times New Roman" w:cs="Times New Roman"/>
          <w:b/>
          <w:sz w:val="24"/>
          <w:szCs w:val="24"/>
        </w:rPr>
      </w:pPr>
    </w:p>
    <w:p w14:paraId="6500DEE3" w14:textId="77777777" w:rsidR="00F46AD1" w:rsidRPr="00EF69D3" w:rsidRDefault="00F46AD1">
      <w:pPr>
        <w:pStyle w:val="Betarp"/>
        <w:spacing w:line="360" w:lineRule="auto"/>
        <w:ind w:firstLine="810"/>
        <w:jc w:val="both"/>
        <w:rPr>
          <w:rFonts w:ascii="Times New Roman" w:hAnsi="Times New Roman" w:cs="Times New Roman"/>
          <w:b/>
          <w:sz w:val="24"/>
          <w:szCs w:val="24"/>
        </w:rPr>
      </w:pPr>
      <w:r w:rsidRPr="00EF69D3">
        <w:rPr>
          <w:rFonts w:ascii="Times New Roman" w:hAnsi="Times New Roman" w:cs="Times New Roman"/>
          <w:b/>
          <w:sz w:val="24"/>
          <w:szCs w:val="24"/>
        </w:rPr>
        <w:t>Objektas:</w:t>
      </w:r>
    </w:p>
    <w:p w14:paraId="6D73A711" w14:textId="7A61E865" w:rsidR="00F46AD1" w:rsidRPr="00EF69D3" w:rsidRDefault="00316E6F">
      <w:pPr>
        <w:pStyle w:val="Betarp"/>
        <w:spacing w:line="360" w:lineRule="auto"/>
        <w:ind w:firstLine="810"/>
        <w:jc w:val="both"/>
        <w:rPr>
          <w:rFonts w:ascii="Times New Roman" w:hAnsi="Times New Roman" w:cs="Times New Roman"/>
          <w:sz w:val="24"/>
          <w:szCs w:val="24"/>
        </w:rPr>
      </w:pPr>
      <w:r>
        <w:rPr>
          <w:rFonts w:ascii="Times New Roman" w:hAnsi="Times New Roman" w:cs="Times New Roman"/>
          <w:sz w:val="24"/>
          <w:szCs w:val="24"/>
        </w:rPr>
        <w:t>SPT</w:t>
      </w:r>
      <w:r w:rsidR="00204920" w:rsidRPr="00204920">
        <w:rPr>
          <w:rFonts w:ascii="Times New Roman" w:hAnsi="Times New Roman" w:cs="Times New Roman"/>
          <w:sz w:val="24"/>
          <w:szCs w:val="24"/>
        </w:rPr>
        <w:t xml:space="preserve"> viešųjų pirkimų (pagrindinį dėmesį skiriant naujų ir naudotų gaisrinių automobilių pirkimams) proces</w:t>
      </w:r>
      <w:r w:rsidR="00204920">
        <w:rPr>
          <w:rFonts w:ascii="Times New Roman" w:hAnsi="Times New Roman" w:cs="Times New Roman"/>
          <w:sz w:val="24"/>
          <w:szCs w:val="24"/>
        </w:rPr>
        <w:t>ai</w:t>
      </w:r>
      <w:r w:rsidR="00F46AD1" w:rsidRPr="00EF69D3">
        <w:rPr>
          <w:rFonts w:ascii="Times New Roman" w:hAnsi="Times New Roman" w:cs="Times New Roman"/>
          <w:sz w:val="24"/>
          <w:szCs w:val="24"/>
        </w:rPr>
        <w:t>. Vertinamas 20</w:t>
      </w:r>
      <w:r w:rsidR="009028F6" w:rsidRPr="00EF69D3">
        <w:rPr>
          <w:rFonts w:ascii="Times New Roman" w:hAnsi="Times New Roman" w:cs="Times New Roman"/>
          <w:sz w:val="24"/>
          <w:szCs w:val="24"/>
        </w:rPr>
        <w:t>2</w:t>
      </w:r>
      <w:r w:rsidR="00F46AD1" w:rsidRPr="00EF69D3">
        <w:rPr>
          <w:rFonts w:ascii="Times New Roman" w:hAnsi="Times New Roman" w:cs="Times New Roman"/>
          <w:sz w:val="24"/>
          <w:szCs w:val="24"/>
        </w:rPr>
        <w:t>1–202</w:t>
      </w:r>
      <w:r w:rsidR="009028F6" w:rsidRPr="00EF69D3">
        <w:rPr>
          <w:rFonts w:ascii="Times New Roman" w:hAnsi="Times New Roman" w:cs="Times New Roman"/>
          <w:sz w:val="24"/>
          <w:szCs w:val="24"/>
        </w:rPr>
        <w:t>4</w:t>
      </w:r>
      <w:r w:rsidR="00F46AD1" w:rsidRPr="00EF69D3">
        <w:rPr>
          <w:rFonts w:ascii="Times New Roman" w:hAnsi="Times New Roman" w:cs="Times New Roman"/>
          <w:sz w:val="24"/>
          <w:szCs w:val="24"/>
        </w:rPr>
        <w:t xml:space="preserve"> m. laikotarpis</w:t>
      </w:r>
      <w:r w:rsidR="00F46AD1" w:rsidRPr="00EF69D3">
        <w:rPr>
          <w:rStyle w:val="Puslapioinaosnuoroda"/>
          <w:rFonts w:ascii="Times New Roman" w:hAnsi="Times New Roman" w:cs="Times New Roman"/>
          <w:sz w:val="24"/>
          <w:szCs w:val="24"/>
        </w:rPr>
        <w:footnoteReference w:id="1"/>
      </w:r>
      <w:r w:rsidR="00F46AD1" w:rsidRPr="00EF69D3">
        <w:rPr>
          <w:rFonts w:ascii="Times New Roman" w:hAnsi="Times New Roman" w:cs="Times New Roman"/>
          <w:sz w:val="24"/>
          <w:szCs w:val="24"/>
        </w:rPr>
        <w:t>.</w:t>
      </w:r>
    </w:p>
    <w:p w14:paraId="08DD3A01" w14:textId="77777777" w:rsidR="00F46AD1" w:rsidRPr="00EF69D3" w:rsidRDefault="00F46AD1" w:rsidP="0085643F">
      <w:pPr>
        <w:pStyle w:val="Betarp"/>
        <w:ind w:firstLine="811"/>
        <w:jc w:val="both"/>
        <w:rPr>
          <w:rFonts w:ascii="Times New Roman" w:hAnsi="Times New Roman" w:cs="Times New Roman"/>
          <w:b/>
          <w:sz w:val="24"/>
          <w:szCs w:val="24"/>
        </w:rPr>
      </w:pPr>
    </w:p>
    <w:p w14:paraId="2A06F189" w14:textId="77777777" w:rsidR="00F46AD1" w:rsidRPr="00EF69D3" w:rsidRDefault="00F46AD1">
      <w:pPr>
        <w:pStyle w:val="Betarp"/>
        <w:spacing w:line="360" w:lineRule="auto"/>
        <w:ind w:firstLine="810"/>
        <w:jc w:val="both"/>
        <w:rPr>
          <w:rFonts w:ascii="Times New Roman" w:hAnsi="Times New Roman" w:cs="Times New Roman"/>
          <w:b/>
          <w:sz w:val="24"/>
          <w:szCs w:val="24"/>
        </w:rPr>
      </w:pPr>
      <w:r w:rsidRPr="00EF69D3">
        <w:rPr>
          <w:rFonts w:ascii="Times New Roman" w:hAnsi="Times New Roman" w:cs="Times New Roman"/>
          <w:b/>
          <w:sz w:val="24"/>
          <w:szCs w:val="24"/>
        </w:rPr>
        <w:t>Subjektai:</w:t>
      </w:r>
    </w:p>
    <w:p w14:paraId="676CDEF2" w14:textId="14F002B3" w:rsidR="00F46AD1" w:rsidRPr="00204920" w:rsidRDefault="00204920">
      <w:pPr>
        <w:pStyle w:val="Betarp"/>
        <w:spacing w:line="360" w:lineRule="auto"/>
        <w:ind w:firstLine="810"/>
        <w:jc w:val="both"/>
        <w:rPr>
          <w:rFonts w:ascii="Times New Roman" w:hAnsi="Times New Roman" w:cs="Times New Roman"/>
          <w:sz w:val="24"/>
          <w:szCs w:val="24"/>
        </w:rPr>
      </w:pPr>
      <w:r w:rsidRPr="00204920">
        <w:rPr>
          <w:rFonts w:ascii="Times New Roman" w:hAnsi="Times New Roman" w:cs="Times New Roman"/>
          <w:sz w:val="24"/>
          <w:szCs w:val="24"/>
        </w:rPr>
        <w:t>26 savivaldybių priešgaisrin</w:t>
      </w:r>
      <w:r>
        <w:rPr>
          <w:rFonts w:ascii="Times New Roman" w:hAnsi="Times New Roman" w:cs="Times New Roman"/>
          <w:sz w:val="24"/>
          <w:szCs w:val="24"/>
        </w:rPr>
        <w:t>ės</w:t>
      </w:r>
      <w:r w:rsidRPr="00204920">
        <w:rPr>
          <w:rFonts w:ascii="Times New Roman" w:hAnsi="Times New Roman" w:cs="Times New Roman"/>
          <w:sz w:val="24"/>
          <w:szCs w:val="24"/>
        </w:rPr>
        <w:t xml:space="preserve"> tarnyb</w:t>
      </w:r>
      <w:r>
        <w:rPr>
          <w:rFonts w:ascii="Times New Roman" w:hAnsi="Times New Roman" w:cs="Times New Roman"/>
          <w:sz w:val="24"/>
          <w:szCs w:val="24"/>
        </w:rPr>
        <w:t>os</w:t>
      </w:r>
      <w:r w:rsidRPr="00204920">
        <w:rPr>
          <w:rStyle w:val="Puslapioinaosnuoroda"/>
          <w:rFonts w:ascii="Times New Roman" w:hAnsi="Times New Roman" w:cs="Times New Roman"/>
          <w:sz w:val="24"/>
          <w:szCs w:val="24"/>
        </w:rPr>
        <w:footnoteReference w:id="2"/>
      </w:r>
      <w:r>
        <w:rPr>
          <w:rFonts w:ascii="Times New Roman" w:hAnsi="Times New Roman" w:cs="Times New Roman"/>
          <w:sz w:val="24"/>
          <w:szCs w:val="24"/>
        </w:rPr>
        <w:t>. Pasiūlymai teikiami korupcijos rizikos analizės subjektams</w:t>
      </w:r>
      <w:r w:rsidR="00050BAC">
        <w:rPr>
          <w:rFonts w:ascii="Times New Roman" w:hAnsi="Times New Roman" w:cs="Times New Roman"/>
          <w:sz w:val="24"/>
          <w:szCs w:val="24"/>
        </w:rPr>
        <w:t>, jų savininko teises įgyvendinančioms institucijoms</w:t>
      </w:r>
      <w:r>
        <w:rPr>
          <w:rFonts w:ascii="Times New Roman" w:hAnsi="Times New Roman" w:cs="Times New Roman"/>
          <w:sz w:val="24"/>
          <w:szCs w:val="24"/>
        </w:rPr>
        <w:t xml:space="preserve">, </w:t>
      </w:r>
      <w:r w:rsidR="00050BAC">
        <w:rPr>
          <w:rFonts w:ascii="Times New Roman" w:hAnsi="Times New Roman" w:cs="Times New Roman"/>
          <w:sz w:val="24"/>
          <w:szCs w:val="24"/>
        </w:rPr>
        <w:t>kitiems subjektams</w:t>
      </w:r>
      <w:r>
        <w:rPr>
          <w:rFonts w:ascii="Times New Roman" w:hAnsi="Times New Roman" w:cs="Times New Roman"/>
          <w:sz w:val="24"/>
          <w:szCs w:val="24"/>
        </w:rPr>
        <w:t xml:space="preserve"> pagal kompetenciją.</w:t>
      </w:r>
    </w:p>
    <w:p w14:paraId="24698715" w14:textId="77777777" w:rsidR="004B0D6A" w:rsidRDefault="004B0D6A" w:rsidP="0085643F">
      <w:pPr>
        <w:pStyle w:val="Betarp"/>
        <w:ind w:firstLine="811"/>
        <w:jc w:val="both"/>
        <w:rPr>
          <w:rFonts w:ascii="Times New Roman" w:hAnsi="Times New Roman" w:cs="Times New Roman"/>
          <w:b/>
          <w:sz w:val="24"/>
          <w:szCs w:val="24"/>
        </w:rPr>
      </w:pPr>
    </w:p>
    <w:p w14:paraId="56B1E35F" w14:textId="1873900A" w:rsidR="00F46AD1" w:rsidRPr="00EF69D3" w:rsidRDefault="00F46AD1">
      <w:pPr>
        <w:pStyle w:val="Betarp"/>
        <w:spacing w:line="360" w:lineRule="auto"/>
        <w:ind w:firstLine="810"/>
        <w:jc w:val="both"/>
        <w:rPr>
          <w:rFonts w:ascii="Times New Roman" w:hAnsi="Times New Roman" w:cs="Times New Roman"/>
          <w:b/>
          <w:color w:val="000000"/>
          <w:sz w:val="24"/>
          <w:szCs w:val="24"/>
        </w:rPr>
      </w:pPr>
      <w:r w:rsidRPr="00EF69D3">
        <w:rPr>
          <w:rFonts w:ascii="Times New Roman" w:hAnsi="Times New Roman" w:cs="Times New Roman"/>
          <w:b/>
          <w:sz w:val="24"/>
          <w:szCs w:val="24"/>
        </w:rPr>
        <w:t>Duomenų rinkimo ir vertinimo metodai:</w:t>
      </w:r>
    </w:p>
    <w:p w14:paraId="016C9E37" w14:textId="77777777" w:rsidR="00F46AD1" w:rsidRPr="00EF69D3" w:rsidRDefault="00F46AD1" w:rsidP="0085643F">
      <w:pPr>
        <w:pStyle w:val="Betarp"/>
        <w:numPr>
          <w:ilvl w:val="0"/>
          <w:numId w:val="2"/>
        </w:numPr>
        <w:tabs>
          <w:tab w:val="left" w:pos="1134"/>
        </w:tabs>
        <w:spacing w:line="360" w:lineRule="auto"/>
        <w:ind w:left="0" w:firstLine="851"/>
        <w:jc w:val="both"/>
        <w:rPr>
          <w:rFonts w:ascii="Times New Roman" w:hAnsi="Times New Roman" w:cs="Times New Roman"/>
          <w:sz w:val="24"/>
          <w:szCs w:val="24"/>
        </w:rPr>
      </w:pPr>
      <w:r w:rsidRPr="00EF69D3">
        <w:rPr>
          <w:rFonts w:ascii="Times New Roman" w:hAnsi="Times New Roman" w:cs="Times New Roman"/>
          <w:sz w:val="24"/>
          <w:szCs w:val="24"/>
        </w:rPr>
        <w:t>Teisės aktų ir dokumentų turinio analizė.</w:t>
      </w:r>
    </w:p>
    <w:p w14:paraId="3EFE4A45" w14:textId="77777777" w:rsidR="00F46AD1" w:rsidRPr="00EF69D3" w:rsidRDefault="00F46AD1" w:rsidP="0085643F">
      <w:pPr>
        <w:pStyle w:val="Betarp"/>
        <w:numPr>
          <w:ilvl w:val="0"/>
          <w:numId w:val="2"/>
        </w:numPr>
        <w:tabs>
          <w:tab w:val="left" w:pos="1134"/>
        </w:tabs>
        <w:spacing w:line="360" w:lineRule="auto"/>
        <w:ind w:left="0" w:firstLine="851"/>
        <w:jc w:val="both"/>
        <w:rPr>
          <w:rFonts w:ascii="Times New Roman" w:hAnsi="Times New Roman" w:cs="Times New Roman"/>
          <w:sz w:val="24"/>
          <w:szCs w:val="24"/>
        </w:rPr>
      </w:pPr>
      <w:r w:rsidRPr="00EF69D3">
        <w:rPr>
          <w:rFonts w:ascii="Times New Roman" w:hAnsi="Times New Roman" w:cs="Times New Roman"/>
          <w:sz w:val="24"/>
          <w:szCs w:val="24"/>
        </w:rPr>
        <w:t>Teisės aktų praktinio įgyvendinimo vertinimas.</w:t>
      </w:r>
    </w:p>
    <w:p w14:paraId="3C740BF0" w14:textId="77777777" w:rsidR="00F46AD1" w:rsidRPr="00EF69D3" w:rsidRDefault="00F46AD1" w:rsidP="0085643F">
      <w:pPr>
        <w:pStyle w:val="Betarp"/>
        <w:numPr>
          <w:ilvl w:val="0"/>
          <w:numId w:val="2"/>
        </w:numPr>
        <w:tabs>
          <w:tab w:val="left" w:pos="1134"/>
        </w:tabs>
        <w:spacing w:line="360" w:lineRule="auto"/>
        <w:ind w:left="0" w:firstLine="851"/>
        <w:jc w:val="both"/>
        <w:rPr>
          <w:rFonts w:ascii="Times New Roman" w:hAnsi="Times New Roman" w:cs="Times New Roman"/>
          <w:sz w:val="24"/>
          <w:szCs w:val="24"/>
        </w:rPr>
      </w:pPr>
      <w:r w:rsidRPr="00EF69D3">
        <w:rPr>
          <w:rFonts w:ascii="Times New Roman" w:hAnsi="Times New Roman" w:cs="Times New Roman"/>
          <w:sz w:val="24"/>
          <w:szCs w:val="24"/>
        </w:rPr>
        <w:t>Interviu metodas (darbuotojams pateikti klausimai).</w:t>
      </w:r>
    </w:p>
    <w:p w14:paraId="4AFAD772" w14:textId="77777777" w:rsidR="00F46AD1" w:rsidRPr="00EF69D3" w:rsidRDefault="00F46AD1" w:rsidP="0085643F">
      <w:pPr>
        <w:pStyle w:val="Betarp"/>
        <w:numPr>
          <w:ilvl w:val="0"/>
          <w:numId w:val="2"/>
        </w:numPr>
        <w:tabs>
          <w:tab w:val="left" w:pos="1134"/>
        </w:tabs>
        <w:spacing w:line="360" w:lineRule="auto"/>
        <w:ind w:left="0" w:firstLine="851"/>
        <w:jc w:val="both"/>
        <w:rPr>
          <w:rFonts w:ascii="Times New Roman" w:hAnsi="Times New Roman" w:cs="Times New Roman"/>
          <w:sz w:val="24"/>
          <w:szCs w:val="24"/>
        </w:rPr>
      </w:pPr>
      <w:r w:rsidRPr="00EF69D3">
        <w:rPr>
          <w:rFonts w:ascii="Times New Roman" w:hAnsi="Times New Roman" w:cs="Times New Roman"/>
          <w:sz w:val="24"/>
          <w:szCs w:val="24"/>
        </w:rPr>
        <w:t xml:space="preserve">Viešai skelbiamos informacijos stebėjimas ir analizavimas (savivaldybių, </w:t>
      </w:r>
      <w:r w:rsidR="00EB03A6" w:rsidRPr="00EF69D3">
        <w:rPr>
          <w:rFonts w:ascii="Times New Roman" w:hAnsi="Times New Roman" w:cs="Times New Roman"/>
          <w:sz w:val="24"/>
          <w:szCs w:val="24"/>
        </w:rPr>
        <w:t>jų įstaigų interneto sve</w:t>
      </w:r>
      <w:r w:rsidR="00941C88" w:rsidRPr="00EF69D3">
        <w:rPr>
          <w:rFonts w:ascii="Times New Roman" w:hAnsi="Times New Roman" w:cs="Times New Roman"/>
          <w:sz w:val="24"/>
          <w:szCs w:val="24"/>
        </w:rPr>
        <w:t>t</w:t>
      </w:r>
      <w:r w:rsidR="00EB03A6" w:rsidRPr="00EF69D3">
        <w:rPr>
          <w:rFonts w:ascii="Times New Roman" w:hAnsi="Times New Roman" w:cs="Times New Roman"/>
          <w:sz w:val="24"/>
          <w:szCs w:val="24"/>
        </w:rPr>
        <w:t>ain</w:t>
      </w:r>
      <w:r w:rsidRPr="00EF69D3">
        <w:rPr>
          <w:rFonts w:ascii="Times New Roman" w:hAnsi="Times New Roman" w:cs="Times New Roman"/>
          <w:sz w:val="24"/>
          <w:szCs w:val="24"/>
        </w:rPr>
        <w:t xml:space="preserve">ėse pateikiama informacija, informacija žiniasklaidoje ir pan.). </w:t>
      </w:r>
    </w:p>
    <w:p w14:paraId="1428016A" w14:textId="77777777" w:rsidR="00F46AD1" w:rsidRPr="00EF69D3" w:rsidRDefault="00F46AD1" w:rsidP="0085643F">
      <w:pPr>
        <w:pStyle w:val="Betarp"/>
        <w:numPr>
          <w:ilvl w:val="0"/>
          <w:numId w:val="2"/>
        </w:numPr>
        <w:tabs>
          <w:tab w:val="left" w:pos="1134"/>
        </w:tabs>
        <w:spacing w:line="360" w:lineRule="auto"/>
        <w:ind w:left="0" w:firstLine="851"/>
        <w:jc w:val="both"/>
        <w:rPr>
          <w:rFonts w:ascii="Times New Roman" w:hAnsi="Times New Roman" w:cs="Times New Roman"/>
          <w:sz w:val="24"/>
          <w:szCs w:val="24"/>
        </w:rPr>
      </w:pPr>
      <w:r w:rsidRPr="00EF69D3">
        <w:rPr>
          <w:rFonts w:ascii="Times New Roman" w:hAnsi="Times New Roman" w:cs="Times New Roman"/>
          <w:sz w:val="24"/>
          <w:szCs w:val="24"/>
        </w:rPr>
        <w:t>Valstybės registruose ir informacinėse sistemose sukauptos informacijos analizė</w:t>
      </w:r>
      <w:r w:rsidRPr="00EF69D3">
        <w:rPr>
          <w:rStyle w:val="Puslapioinaosnuoroda"/>
          <w:rFonts w:ascii="Times New Roman" w:hAnsi="Times New Roman" w:cs="Times New Roman"/>
          <w:sz w:val="24"/>
          <w:szCs w:val="24"/>
        </w:rPr>
        <w:footnoteReference w:id="3"/>
      </w:r>
      <w:r w:rsidRPr="00EF69D3">
        <w:rPr>
          <w:rFonts w:ascii="Times New Roman" w:hAnsi="Times New Roman" w:cs="Times New Roman"/>
          <w:sz w:val="24"/>
          <w:szCs w:val="24"/>
        </w:rPr>
        <w:t>.</w:t>
      </w:r>
    </w:p>
    <w:p w14:paraId="4FE0C7CF" w14:textId="6F036120" w:rsidR="00F46AD1" w:rsidRPr="00EF69D3" w:rsidRDefault="00F46AD1">
      <w:pPr>
        <w:pStyle w:val="Betarp"/>
        <w:spacing w:line="360" w:lineRule="auto"/>
        <w:ind w:firstLine="810"/>
        <w:jc w:val="both"/>
        <w:rPr>
          <w:rFonts w:ascii="Times New Roman" w:hAnsi="Times New Roman" w:cs="Times New Roman"/>
          <w:b/>
          <w:sz w:val="24"/>
          <w:szCs w:val="24"/>
        </w:rPr>
      </w:pPr>
      <w:r w:rsidRPr="00EF69D3">
        <w:rPr>
          <w:rFonts w:ascii="Times New Roman" w:hAnsi="Times New Roman" w:cs="Times New Roman"/>
          <w:b/>
          <w:sz w:val="24"/>
          <w:szCs w:val="24"/>
        </w:rPr>
        <w:lastRenderedPageBreak/>
        <w:t>Atliekant korupcijos rizikos analizę išnagrinėta ir (ar) įvertinta:</w:t>
      </w:r>
    </w:p>
    <w:p w14:paraId="7D5E3EF1" w14:textId="77777777" w:rsidR="00F46AD1" w:rsidRPr="00EF69D3" w:rsidRDefault="00F46AD1" w:rsidP="0085643F">
      <w:pPr>
        <w:pStyle w:val="Betarp"/>
        <w:numPr>
          <w:ilvl w:val="0"/>
          <w:numId w:val="3"/>
        </w:numPr>
        <w:tabs>
          <w:tab w:val="left" w:pos="1080"/>
        </w:tabs>
        <w:spacing w:line="360" w:lineRule="auto"/>
        <w:ind w:left="0" w:firstLine="810"/>
        <w:jc w:val="both"/>
        <w:rPr>
          <w:rFonts w:ascii="Times New Roman" w:hAnsi="Times New Roman" w:cs="Times New Roman"/>
          <w:sz w:val="24"/>
          <w:szCs w:val="24"/>
        </w:rPr>
      </w:pPr>
      <w:r w:rsidRPr="00EF69D3">
        <w:rPr>
          <w:rFonts w:ascii="Times New Roman" w:hAnsi="Times New Roman" w:cs="Times New Roman"/>
          <w:color w:val="000000"/>
          <w:sz w:val="24"/>
          <w:szCs w:val="24"/>
        </w:rPr>
        <w:t>Korupcijos rizikos analizės atlikimo tvarkos aprašo, patvirtinto Specialiųjų tyrimų tarnybos (toliau – STT) direktoriaus 2021 m. lapkričio 9 d. įsakymu Nr. 2-229, 15 punkte nurodyti duomenys.</w:t>
      </w:r>
    </w:p>
    <w:p w14:paraId="23A18F3A" w14:textId="77777777" w:rsidR="00F46AD1" w:rsidRPr="00EF69D3" w:rsidRDefault="00F46AD1" w:rsidP="0085643F">
      <w:pPr>
        <w:pStyle w:val="Betarp"/>
        <w:numPr>
          <w:ilvl w:val="0"/>
          <w:numId w:val="3"/>
        </w:numPr>
        <w:tabs>
          <w:tab w:val="left" w:pos="1080"/>
        </w:tabs>
        <w:spacing w:line="360" w:lineRule="auto"/>
        <w:ind w:left="0" w:firstLine="810"/>
        <w:jc w:val="both"/>
        <w:rPr>
          <w:rFonts w:ascii="Times New Roman" w:hAnsi="Times New Roman" w:cs="Times New Roman"/>
          <w:sz w:val="24"/>
          <w:szCs w:val="24"/>
        </w:rPr>
      </w:pPr>
      <w:r w:rsidRPr="00EF69D3">
        <w:rPr>
          <w:rFonts w:ascii="Times New Roman" w:hAnsi="Times New Roman" w:cs="Times New Roman"/>
          <w:sz w:val="24"/>
          <w:szCs w:val="24"/>
        </w:rPr>
        <w:t>Išvados dėl korupcijos rizikos analizės priede nurodyti teisės aktai, dokumentai ir informacija.</w:t>
      </w:r>
    </w:p>
    <w:p w14:paraId="0800584D" w14:textId="77777777" w:rsidR="00F46AD1" w:rsidRPr="00EF69D3" w:rsidRDefault="002E4B28" w:rsidP="0085643F">
      <w:pPr>
        <w:pStyle w:val="Betarp"/>
        <w:numPr>
          <w:ilvl w:val="0"/>
          <w:numId w:val="3"/>
        </w:numPr>
        <w:tabs>
          <w:tab w:val="left" w:pos="1080"/>
        </w:tabs>
        <w:spacing w:line="360" w:lineRule="auto"/>
        <w:ind w:left="0" w:firstLine="810"/>
        <w:jc w:val="both"/>
        <w:rPr>
          <w:rFonts w:ascii="Times New Roman" w:hAnsi="Times New Roman" w:cs="Times New Roman"/>
          <w:sz w:val="24"/>
          <w:szCs w:val="24"/>
        </w:rPr>
      </w:pPr>
      <w:r w:rsidRPr="00EF69D3">
        <w:rPr>
          <w:rFonts w:ascii="Times New Roman" w:hAnsi="Times New Roman" w:cs="Times New Roman"/>
          <w:sz w:val="24"/>
          <w:szCs w:val="24"/>
        </w:rPr>
        <w:t>Savivaldybių, jų įstaigų</w:t>
      </w:r>
      <w:r w:rsidR="00F46AD1" w:rsidRPr="00EF69D3">
        <w:rPr>
          <w:rFonts w:ascii="Times New Roman" w:hAnsi="Times New Roman" w:cs="Times New Roman"/>
          <w:sz w:val="24"/>
          <w:szCs w:val="24"/>
        </w:rPr>
        <w:t xml:space="preserve"> interneto svetainėse skelbiama informacija, susijusi su analizuojamais procesais.</w:t>
      </w:r>
    </w:p>
    <w:p w14:paraId="1048263E" w14:textId="77777777" w:rsidR="00F46AD1" w:rsidRPr="00EF69D3" w:rsidRDefault="00F46AD1" w:rsidP="0085643F">
      <w:pPr>
        <w:pStyle w:val="Betarp"/>
        <w:numPr>
          <w:ilvl w:val="0"/>
          <w:numId w:val="3"/>
        </w:numPr>
        <w:tabs>
          <w:tab w:val="left" w:pos="1080"/>
        </w:tabs>
        <w:spacing w:line="360" w:lineRule="auto"/>
        <w:ind w:left="0" w:firstLine="810"/>
        <w:jc w:val="both"/>
        <w:rPr>
          <w:rFonts w:ascii="Times New Roman" w:hAnsi="Times New Roman" w:cs="Times New Roman"/>
          <w:sz w:val="24"/>
          <w:szCs w:val="24"/>
        </w:rPr>
      </w:pPr>
      <w:r w:rsidRPr="00EF69D3">
        <w:rPr>
          <w:rFonts w:ascii="Times New Roman" w:hAnsi="Times New Roman" w:cs="Times New Roman"/>
          <w:sz w:val="24"/>
          <w:szCs w:val="24"/>
        </w:rPr>
        <w:t>Raštu ir elektroniniu paštu gauta informacija apie darbo praktiką analizuojamuose procesuose.</w:t>
      </w:r>
    </w:p>
    <w:p w14:paraId="3AEFC8B4" w14:textId="77777777" w:rsidR="00F46AD1" w:rsidRPr="00EF69D3" w:rsidRDefault="00F46AD1">
      <w:pPr>
        <w:pStyle w:val="Sraopastraipa"/>
        <w:numPr>
          <w:ilvl w:val="0"/>
          <w:numId w:val="3"/>
        </w:numPr>
        <w:spacing w:line="360" w:lineRule="auto"/>
        <w:jc w:val="both"/>
        <w:rPr>
          <w:rFonts w:cs="Times New Roman"/>
          <w:color w:val="000000"/>
          <w:szCs w:val="24"/>
        </w:rPr>
      </w:pPr>
      <w:r w:rsidRPr="00EF69D3">
        <w:rPr>
          <w:rFonts w:cs="Times New Roman"/>
          <w:color w:val="000000"/>
          <w:szCs w:val="24"/>
        </w:rPr>
        <w:t>Kita informacija, reikalinga korupcijos rizikos analizei atlikti.</w:t>
      </w:r>
    </w:p>
    <w:p w14:paraId="1BF3735D" w14:textId="77777777" w:rsidR="00F46AD1" w:rsidRPr="00EF69D3" w:rsidRDefault="00F46AD1" w:rsidP="0085643F">
      <w:pPr>
        <w:pStyle w:val="Betarp"/>
        <w:tabs>
          <w:tab w:val="left" w:pos="1080"/>
        </w:tabs>
        <w:ind w:left="810"/>
        <w:jc w:val="both"/>
        <w:rPr>
          <w:rFonts w:ascii="Times New Roman" w:hAnsi="Times New Roman" w:cs="Times New Roman"/>
          <w:sz w:val="24"/>
          <w:szCs w:val="24"/>
        </w:rPr>
      </w:pPr>
    </w:p>
    <w:p w14:paraId="659D85AF" w14:textId="38A1EEE3" w:rsidR="00F46AD1" w:rsidRDefault="00F46AD1" w:rsidP="0085643F">
      <w:pPr>
        <w:spacing w:after="0" w:line="240" w:lineRule="auto"/>
        <w:ind w:firstLine="851"/>
        <w:contextualSpacing/>
        <w:jc w:val="both"/>
        <w:rPr>
          <w:rFonts w:ascii="Times New Roman" w:hAnsi="Times New Roman" w:cs="Times New Roman"/>
          <w:b/>
          <w:color w:val="000000"/>
          <w:sz w:val="24"/>
          <w:szCs w:val="24"/>
        </w:rPr>
      </w:pPr>
      <w:r w:rsidRPr="00EF69D3">
        <w:rPr>
          <w:rFonts w:ascii="Times New Roman" w:hAnsi="Times New Roman" w:cs="Times New Roman"/>
          <w:b/>
          <w:color w:val="000000"/>
          <w:sz w:val="24"/>
          <w:szCs w:val="24"/>
        </w:rPr>
        <w:t>Korupcijos rizikos analizės išvados padarytos remiantis nurodytų dokumentų ir duomenų analize, vertinant:</w:t>
      </w:r>
    </w:p>
    <w:p w14:paraId="3756398E" w14:textId="77777777" w:rsidR="004B0D6A" w:rsidRPr="00EF69D3" w:rsidRDefault="004B0D6A" w:rsidP="0085643F">
      <w:pPr>
        <w:spacing w:after="0" w:line="240" w:lineRule="auto"/>
        <w:ind w:firstLine="851"/>
        <w:contextualSpacing/>
        <w:jc w:val="both"/>
        <w:rPr>
          <w:rFonts w:ascii="Times New Roman" w:hAnsi="Times New Roman" w:cs="Times New Roman"/>
          <w:b/>
          <w:color w:val="000000"/>
          <w:sz w:val="24"/>
          <w:szCs w:val="24"/>
        </w:rPr>
      </w:pPr>
    </w:p>
    <w:p w14:paraId="671E6EAD" w14:textId="77777777" w:rsidR="00F46AD1" w:rsidRPr="00EF69D3" w:rsidRDefault="00F46AD1">
      <w:pPr>
        <w:pStyle w:val="Sraopastraipa"/>
        <w:numPr>
          <w:ilvl w:val="0"/>
          <w:numId w:val="4"/>
        </w:numPr>
        <w:tabs>
          <w:tab w:val="left" w:pos="1134"/>
        </w:tabs>
        <w:spacing w:line="360" w:lineRule="auto"/>
        <w:ind w:left="0" w:firstLine="851"/>
        <w:jc w:val="both"/>
        <w:rPr>
          <w:rFonts w:cs="Times New Roman"/>
          <w:color w:val="000000"/>
          <w:szCs w:val="24"/>
        </w:rPr>
      </w:pPr>
      <w:r w:rsidRPr="00EF69D3">
        <w:rPr>
          <w:rFonts w:cs="Times New Roman"/>
          <w:color w:val="000000"/>
          <w:szCs w:val="24"/>
        </w:rPr>
        <w:t>Sociologinių tyrimų duomenis</w:t>
      </w:r>
      <w:r w:rsidRPr="00EF69D3">
        <w:rPr>
          <w:rStyle w:val="Puslapioinaosnuoroda"/>
          <w:rFonts w:cs="Times New Roman"/>
          <w:color w:val="000000"/>
          <w:szCs w:val="24"/>
        </w:rPr>
        <w:footnoteReference w:id="4"/>
      </w:r>
      <w:r w:rsidRPr="00EF69D3">
        <w:rPr>
          <w:rFonts w:cs="Times New Roman"/>
          <w:color w:val="000000"/>
          <w:szCs w:val="24"/>
        </w:rPr>
        <w:t>.</w:t>
      </w:r>
    </w:p>
    <w:p w14:paraId="1588D677" w14:textId="77777777" w:rsidR="00F46AD1" w:rsidRPr="00EF69D3" w:rsidRDefault="00F46AD1">
      <w:pPr>
        <w:pStyle w:val="Sraopastraipa"/>
        <w:numPr>
          <w:ilvl w:val="0"/>
          <w:numId w:val="4"/>
        </w:numPr>
        <w:tabs>
          <w:tab w:val="left" w:pos="1134"/>
        </w:tabs>
        <w:spacing w:line="360" w:lineRule="auto"/>
        <w:ind w:left="0" w:firstLine="851"/>
        <w:jc w:val="both"/>
        <w:rPr>
          <w:rFonts w:cs="Times New Roman"/>
          <w:color w:val="000000"/>
          <w:szCs w:val="24"/>
        </w:rPr>
      </w:pPr>
      <w:r w:rsidRPr="00EF69D3">
        <w:rPr>
          <w:rFonts w:cs="Times New Roman"/>
          <w:szCs w:val="24"/>
        </w:rPr>
        <w:t>Galimybę vienam darbuotojui priimti sprendimus.</w:t>
      </w:r>
    </w:p>
    <w:p w14:paraId="3D98511F" w14:textId="77777777" w:rsidR="00F46AD1" w:rsidRPr="00EF69D3" w:rsidRDefault="00F46AD1">
      <w:pPr>
        <w:pStyle w:val="Sraopastraipa"/>
        <w:numPr>
          <w:ilvl w:val="0"/>
          <w:numId w:val="4"/>
        </w:numPr>
        <w:tabs>
          <w:tab w:val="left" w:pos="1134"/>
        </w:tabs>
        <w:spacing w:line="360" w:lineRule="auto"/>
        <w:ind w:left="0" w:firstLine="851"/>
        <w:jc w:val="both"/>
        <w:rPr>
          <w:rFonts w:cs="Times New Roman"/>
          <w:color w:val="000000"/>
          <w:szCs w:val="24"/>
        </w:rPr>
      </w:pPr>
      <w:r w:rsidRPr="00EF69D3">
        <w:rPr>
          <w:rFonts w:cs="Times New Roman"/>
          <w:szCs w:val="24"/>
        </w:rPr>
        <w:t>Darbuotojų ir padalinių atstumą nuo centrinio padalinio.</w:t>
      </w:r>
    </w:p>
    <w:p w14:paraId="176CED74" w14:textId="77777777" w:rsidR="00F46AD1" w:rsidRPr="00EF69D3" w:rsidRDefault="00F46AD1">
      <w:pPr>
        <w:pStyle w:val="Sraopastraipa"/>
        <w:numPr>
          <w:ilvl w:val="0"/>
          <w:numId w:val="4"/>
        </w:numPr>
        <w:tabs>
          <w:tab w:val="left" w:pos="1134"/>
        </w:tabs>
        <w:spacing w:line="360" w:lineRule="auto"/>
        <w:ind w:left="0" w:firstLine="851"/>
        <w:jc w:val="both"/>
        <w:rPr>
          <w:rFonts w:cs="Times New Roman"/>
          <w:color w:val="000000"/>
          <w:szCs w:val="24"/>
        </w:rPr>
      </w:pPr>
      <w:r w:rsidRPr="00EF69D3">
        <w:rPr>
          <w:rFonts w:cs="Times New Roman"/>
          <w:szCs w:val="24"/>
        </w:rPr>
        <w:t>Darbuotojų savarankiškumo lygį priimant sprendimus ir sprendimų priėmimo diskreciją (teisę spręsti kokį nors klausimą savo nuožiūra).</w:t>
      </w:r>
    </w:p>
    <w:p w14:paraId="48DE30CA" w14:textId="77777777" w:rsidR="00F46AD1" w:rsidRPr="00EF69D3" w:rsidRDefault="00F46AD1">
      <w:pPr>
        <w:pStyle w:val="Sraopastraipa"/>
        <w:numPr>
          <w:ilvl w:val="0"/>
          <w:numId w:val="4"/>
        </w:numPr>
        <w:tabs>
          <w:tab w:val="left" w:pos="1134"/>
        </w:tabs>
        <w:spacing w:line="360" w:lineRule="auto"/>
        <w:ind w:left="0" w:firstLine="851"/>
        <w:jc w:val="both"/>
        <w:rPr>
          <w:rFonts w:cs="Times New Roman"/>
          <w:color w:val="000000"/>
          <w:szCs w:val="24"/>
        </w:rPr>
      </w:pPr>
      <w:r w:rsidRPr="00EF69D3">
        <w:rPr>
          <w:rFonts w:cs="Times New Roman"/>
          <w:szCs w:val="24"/>
        </w:rPr>
        <w:t>Darbuotojų ir padalinių priežiūros ir kontrolės lygį.</w:t>
      </w:r>
    </w:p>
    <w:p w14:paraId="0F029153" w14:textId="77777777" w:rsidR="00F46AD1" w:rsidRPr="00EF69D3" w:rsidRDefault="00F46AD1">
      <w:pPr>
        <w:pStyle w:val="Sraopastraipa"/>
        <w:numPr>
          <w:ilvl w:val="0"/>
          <w:numId w:val="4"/>
        </w:numPr>
        <w:tabs>
          <w:tab w:val="left" w:pos="1134"/>
        </w:tabs>
        <w:spacing w:line="360" w:lineRule="auto"/>
        <w:ind w:left="0" w:firstLine="851"/>
        <w:jc w:val="both"/>
        <w:rPr>
          <w:rFonts w:cs="Times New Roman"/>
          <w:color w:val="000000"/>
          <w:szCs w:val="24"/>
        </w:rPr>
      </w:pPr>
      <w:r w:rsidRPr="00EF69D3">
        <w:rPr>
          <w:rFonts w:cs="Times New Roman"/>
          <w:szCs w:val="24"/>
        </w:rPr>
        <w:t>Darbuotojų rotacijos lygį.</w:t>
      </w:r>
    </w:p>
    <w:p w14:paraId="708DCBC1" w14:textId="77777777" w:rsidR="00F46AD1" w:rsidRPr="00EF69D3" w:rsidRDefault="00F46AD1">
      <w:pPr>
        <w:pStyle w:val="Sraopastraipa"/>
        <w:numPr>
          <w:ilvl w:val="0"/>
          <w:numId w:val="4"/>
        </w:numPr>
        <w:tabs>
          <w:tab w:val="left" w:pos="1134"/>
        </w:tabs>
        <w:spacing w:line="360" w:lineRule="auto"/>
        <w:ind w:left="0" w:firstLine="851"/>
        <w:jc w:val="both"/>
        <w:rPr>
          <w:rFonts w:cs="Times New Roman"/>
          <w:color w:val="000000"/>
          <w:szCs w:val="24"/>
        </w:rPr>
      </w:pPr>
      <w:r w:rsidRPr="00EF69D3">
        <w:rPr>
          <w:rFonts w:cs="Times New Roman"/>
          <w:szCs w:val="24"/>
        </w:rPr>
        <w:t>Atliekamos veiklos ir sudaromų sandorių dokumentavimo reikalavimus.</w:t>
      </w:r>
    </w:p>
    <w:p w14:paraId="0ACEAA92" w14:textId="77777777" w:rsidR="00F46AD1" w:rsidRPr="00EF69D3" w:rsidRDefault="00F46AD1">
      <w:pPr>
        <w:pStyle w:val="Sraopastraipa"/>
        <w:numPr>
          <w:ilvl w:val="0"/>
          <w:numId w:val="4"/>
        </w:numPr>
        <w:tabs>
          <w:tab w:val="left" w:pos="1134"/>
        </w:tabs>
        <w:spacing w:line="360" w:lineRule="auto"/>
        <w:ind w:left="0" w:firstLine="851"/>
        <w:jc w:val="both"/>
        <w:rPr>
          <w:rFonts w:cs="Times New Roman"/>
          <w:color w:val="000000"/>
          <w:szCs w:val="24"/>
        </w:rPr>
      </w:pPr>
      <w:r w:rsidRPr="00EF69D3">
        <w:rPr>
          <w:rFonts w:cs="Times New Roman"/>
          <w:szCs w:val="24"/>
        </w:rPr>
        <w:t>Savivaldybių veiklos išorės ir (ar) vidaus audito informaciją.</w:t>
      </w:r>
    </w:p>
    <w:p w14:paraId="35725577" w14:textId="77777777" w:rsidR="00F46AD1" w:rsidRPr="00EF69D3" w:rsidRDefault="00F46AD1">
      <w:pPr>
        <w:pStyle w:val="Sraopastraipa"/>
        <w:numPr>
          <w:ilvl w:val="0"/>
          <w:numId w:val="4"/>
        </w:numPr>
        <w:tabs>
          <w:tab w:val="left" w:pos="1134"/>
        </w:tabs>
        <w:spacing w:line="360" w:lineRule="auto"/>
        <w:ind w:left="0" w:firstLine="851"/>
        <w:jc w:val="both"/>
        <w:rPr>
          <w:rFonts w:cs="Times New Roman"/>
          <w:color w:val="000000"/>
          <w:szCs w:val="24"/>
        </w:rPr>
      </w:pPr>
      <w:r w:rsidRPr="00EF69D3">
        <w:rPr>
          <w:rFonts w:cs="Times New Roman"/>
          <w:szCs w:val="24"/>
        </w:rPr>
        <w:t>Savivaldybių teisės aktų priėmimo ir vertinimo sistemą.</w:t>
      </w:r>
    </w:p>
    <w:p w14:paraId="7E45996F" w14:textId="77777777" w:rsidR="00F46AD1" w:rsidRPr="00EF69D3" w:rsidRDefault="00F46AD1">
      <w:pPr>
        <w:pStyle w:val="Sraopastraipa"/>
        <w:numPr>
          <w:ilvl w:val="0"/>
          <w:numId w:val="4"/>
        </w:numPr>
        <w:tabs>
          <w:tab w:val="left" w:pos="1134"/>
        </w:tabs>
        <w:spacing w:line="360" w:lineRule="auto"/>
        <w:ind w:left="0" w:firstLine="851"/>
        <w:jc w:val="both"/>
        <w:rPr>
          <w:rFonts w:cs="Times New Roman"/>
          <w:color w:val="000000"/>
          <w:szCs w:val="24"/>
        </w:rPr>
      </w:pPr>
      <w:r w:rsidRPr="00EF69D3">
        <w:rPr>
          <w:rFonts w:cs="Times New Roman"/>
          <w:szCs w:val="24"/>
        </w:rPr>
        <w:t xml:space="preserve">STT turimą, prieinamą informaciją, susijusią su </w:t>
      </w:r>
      <w:r w:rsidR="00A54C08" w:rsidRPr="00EF69D3">
        <w:rPr>
          <w:rFonts w:cs="Times New Roman"/>
          <w:szCs w:val="24"/>
        </w:rPr>
        <w:t>aukšto meistriškumo sportininkų rengimo</w:t>
      </w:r>
      <w:r w:rsidRPr="00EF69D3">
        <w:rPr>
          <w:rFonts w:cs="Times New Roman"/>
          <w:szCs w:val="24"/>
        </w:rPr>
        <w:t xml:space="preserve"> procesais.</w:t>
      </w:r>
    </w:p>
    <w:p w14:paraId="4F1C240B" w14:textId="77777777" w:rsidR="00F46AD1" w:rsidRPr="00EF69D3" w:rsidRDefault="00F46AD1">
      <w:pPr>
        <w:pStyle w:val="Sraopastraipa"/>
        <w:numPr>
          <w:ilvl w:val="0"/>
          <w:numId w:val="4"/>
        </w:numPr>
        <w:tabs>
          <w:tab w:val="left" w:pos="1134"/>
        </w:tabs>
        <w:spacing w:line="360" w:lineRule="auto"/>
        <w:ind w:left="0" w:firstLine="851"/>
        <w:jc w:val="both"/>
        <w:rPr>
          <w:rFonts w:cs="Times New Roman"/>
          <w:color w:val="000000"/>
          <w:szCs w:val="24"/>
        </w:rPr>
      </w:pPr>
      <w:r w:rsidRPr="00EF69D3">
        <w:rPr>
          <w:rFonts w:cs="Times New Roman"/>
          <w:szCs w:val="24"/>
        </w:rPr>
        <w:t>Kitą informaciją, kurios reikia korupcijos rizikos analizei atlikti.</w:t>
      </w:r>
    </w:p>
    <w:p w14:paraId="0EBCDDE7" w14:textId="77777777" w:rsidR="004B0D6A" w:rsidRPr="0085643F" w:rsidRDefault="004B0D6A" w:rsidP="0085643F">
      <w:pPr>
        <w:spacing w:after="0" w:line="360" w:lineRule="auto"/>
        <w:ind w:firstLine="851"/>
        <w:jc w:val="both"/>
        <w:rPr>
          <w:rFonts w:ascii="Times New Roman" w:hAnsi="Times New Roman" w:cs="Times New Roman"/>
          <w:i/>
          <w:sz w:val="24"/>
          <w:szCs w:val="24"/>
        </w:rPr>
      </w:pPr>
    </w:p>
    <w:p w14:paraId="1A25BE69" w14:textId="0BD72F4B" w:rsidR="008A54F8" w:rsidRPr="00EF69D3" w:rsidRDefault="001D1C3B" w:rsidP="0085643F">
      <w:pPr>
        <w:spacing w:after="0" w:line="360" w:lineRule="auto"/>
        <w:ind w:firstLine="851"/>
        <w:jc w:val="both"/>
        <w:rPr>
          <w:rFonts w:ascii="Times New Roman" w:hAnsi="Times New Roman" w:cs="Times New Roman"/>
          <w:b/>
          <w:sz w:val="24"/>
          <w:szCs w:val="24"/>
        </w:rPr>
      </w:pPr>
      <w:r w:rsidRPr="00686AC9">
        <w:rPr>
          <w:rFonts w:ascii="Times New Roman" w:hAnsi="Times New Roman" w:cs="Times New Roman"/>
          <w:iCs/>
          <w:sz w:val="24"/>
          <w:szCs w:val="24"/>
        </w:rPr>
        <w:t>Korupcijos rizikos analizės išvados projektas buvo pateiktas susipažinti SPT, savivaldybėms</w:t>
      </w:r>
      <w:r w:rsidRPr="00686AC9">
        <w:rPr>
          <w:rStyle w:val="Puslapioinaosnuoroda"/>
          <w:rFonts w:ascii="Times New Roman" w:hAnsi="Times New Roman" w:cs="Times New Roman"/>
          <w:iCs/>
          <w:sz w:val="24"/>
          <w:szCs w:val="24"/>
        </w:rPr>
        <w:footnoteReference w:id="5"/>
      </w:r>
      <w:r w:rsidRPr="00686AC9">
        <w:rPr>
          <w:rFonts w:ascii="Times New Roman" w:hAnsi="Times New Roman" w:cs="Times New Roman"/>
          <w:iCs/>
          <w:sz w:val="24"/>
          <w:szCs w:val="24"/>
        </w:rPr>
        <w:t>. Dauguma atsakymus pateikusių SPT, savivaldybių pastabų dėl korupcijos rizikos analizės išvados projekto</w:t>
      </w:r>
      <w:r w:rsidR="00612AC5" w:rsidRPr="00686AC9">
        <w:rPr>
          <w:rFonts w:ascii="Times New Roman" w:hAnsi="Times New Roman" w:cs="Times New Roman"/>
          <w:iCs/>
          <w:sz w:val="24"/>
          <w:szCs w:val="24"/>
        </w:rPr>
        <w:t>, teikiamų pasiūlymų</w:t>
      </w:r>
      <w:r w:rsidRPr="00686AC9">
        <w:rPr>
          <w:rFonts w:ascii="Times New Roman" w:hAnsi="Times New Roman" w:cs="Times New Roman"/>
          <w:iCs/>
          <w:sz w:val="24"/>
          <w:szCs w:val="24"/>
        </w:rPr>
        <w:t xml:space="preserve"> neturėjo.</w:t>
      </w:r>
      <w:r>
        <w:rPr>
          <w:rFonts w:ascii="Times New Roman" w:hAnsi="Times New Roman" w:cs="Times New Roman"/>
          <w:iCs/>
          <w:sz w:val="24"/>
          <w:szCs w:val="24"/>
        </w:rPr>
        <w:t xml:space="preserve"> </w:t>
      </w:r>
      <w:r w:rsidR="00EF69D3">
        <w:rPr>
          <w:rFonts w:ascii="Times New Roman" w:hAnsi="Times New Roman" w:cs="Times New Roman"/>
          <w:i/>
          <w:sz w:val="24"/>
          <w:szCs w:val="24"/>
        </w:rPr>
        <w:t xml:space="preserve"> </w:t>
      </w:r>
      <w:r w:rsidR="008A54F8" w:rsidRPr="00EF69D3">
        <w:rPr>
          <w:rFonts w:ascii="Times New Roman" w:hAnsi="Times New Roman" w:cs="Times New Roman"/>
          <w:b/>
          <w:sz w:val="24"/>
          <w:szCs w:val="24"/>
        </w:rPr>
        <w:br w:type="page"/>
      </w:r>
    </w:p>
    <w:p w14:paraId="6296ECF1" w14:textId="77777777" w:rsidR="00FF6706" w:rsidRPr="00EF69D3" w:rsidRDefault="00FF6706" w:rsidP="0085643F">
      <w:pPr>
        <w:pStyle w:val="Betarp"/>
        <w:ind w:firstLine="851"/>
        <w:jc w:val="center"/>
        <w:rPr>
          <w:rFonts w:ascii="Times New Roman" w:hAnsi="Times New Roman" w:cs="Times New Roman"/>
          <w:b/>
          <w:sz w:val="24"/>
          <w:szCs w:val="24"/>
        </w:rPr>
      </w:pPr>
      <w:r w:rsidRPr="00EF69D3">
        <w:rPr>
          <w:rFonts w:ascii="Times New Roman" w:hAnsi="Times New Roman" w:cs="Times New Roman"/>
          <w:b/>
          <w:sz w:val="24"/>
          <w:szCs w:val="24"/>
        </w:rPr>
        <w:lastRenderedPageBreak/>
        <w:t>2. ĮŽANGA</w:t>
      </w:r>
    </w:p>
    <w:p w14:paraId="530CD781" w14:textId="77777777" w:rsidR="00FF6706" w:rsidRPr="00EF69D3" w:rsidRDefault="00FF6706">
      <w:pPr>
        <w:pStyle w:val="Betarp"/>
        <w:spacing w:line="360" w:lineRule="auto"/>
        <w:ind w:firstLine="851"/>
        <w:jc w:val="center"/>
        <w:rPr>
          <w:rFonts w:ascii="Times New Roman" w:hAnsi="Times New Roman" w:cs="Times New Roman"/>
          <w:b/>
          <w:sz w:val="24"/>
          <w:szCs w:val="24"/>
        </w:rPr>
      </w:pPr>
    </w:p>
    <w:p w14:paraId="7A00F55B" w14:textId="28A20F1D" w:rsidR="00E94745" w:rsidRPr="00712E12" w:rsidRDefault="00E94745" w:rsidP="00E94745">
      <w:pPr>
        <w:pStyle w:val="Betarp"/>
        <w:spacing w:line="360" w:lineRule="auto"/>
        <w:ind w:firstLine="851"/>
        <w:jc w:val="both"/>
        <w:rPr>
          <w:rFonts w:ascii="Times New Roman" w:hAnsi="Times New Roman" w:cs="Times New Roman"/>
          <w:sz w:val="24"/>
          <w:szCs w:val="24"/>
        </w:rPr>
      </w:pPr>
      <w:r w:rsidRPr="00712E12">
        <w:rPr>
          <w:rFonts w:ascii="Times New Roman" w:hAnsi="Times New Roman" w:cs="Times New Roman"/>
          <w:sz w:val="24"/>
          <w:szCs w:val="24"/>
        </w:rPr>
        <w:t>Vietos savivaldos įstatym</w:t>
      </w:r>
      <w:r>
        <w:rPr>
          <w:rFonts w:ascii="Times New Roman" w:hAnsi="Times New Roman" w:cs="Times New Roman"/>
          <w:sz w:val="24"/>
          <w:szCs w:val="24"/>
        </w:rPr>
        <w:t>o</w:t>
      </w:r>
      <w:r>
        <w:rPr>
          <w:rStyle w:val="Puslapioinaosnuoroda"/>
          <w:rFonts w:ascii="Times New Roman" w:hAnsi="Times New Roman" w:cs="Times New Roman"/>
          <w:sz w:val="24"/>
          <w:szCs w:val="24"/>
        </w:rPr>
        <w:footnoteReference w:id="6"/>
      </w:r>
      <w:r w:rsidRPr="00712E12">
        <w:rPr>
          <w:rFonts w:ascii="Times New Roman" w:hAnsi="Times New Roman" w:cs="Times New Roman"/>
          <w:sz w:val="24"/>
          <w:szCs w:val="24"/>
        </w:rPr>
        <w:t xml:space="preserve"> 7 straipsnio 1 dalies 4 punktas nustato valstybinę (valstybės perduotą savivaldybėms) priešgaisrinės saugos funkciją, kurios įgyvendinimui reikalingi materialiniai ištekliai įsigyjami viešųjų pirkimų būdu. </w:t>
      </w:r>
    </w:p>
    <w:p w14:paraId="6FF736DF" w14:textId="5EDC457B" w:rsidR="00E94745" w:rsidRDefault="00176815" w:rsidP="00176815">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Lietuvos gaisrinės saugos asociacija skaičiuoja, kad </w:t>
      </w:r>
      <w:r w:rsidRPr="00176815">
        <w:rPr>
          <w:rFonts w:ascii="Times New Roman" w:hAnsi="Times New Roman" w:cs="Times New Roman"/>
          <w:sz w:val="24"/>
          <w:szCs w:val="24"/>
        </w:rPr>
        <w:t>2025 m. numatoma skirti dotacija savivaldybių vykdomai valstybinei priešgaisrinės saugos</w:t>
      </w:r>
      <w:r>
        <w:rPr>
          <w:rFonts w:ascii="Times New Roman" w:hAnsi="Times New Roman" w:cs="Times New Roman"/>
          <w:sz w:val="24"/>
          <w:szCs w:val="24"/>
        </w:rPr>
        <w:t xml:space="preserve"> </w:t>
      </w:r>
      <w:r w:rsidRPr="00176815">
        <w:rPr>
          <w:rFonts w:ascii="Times New Roman" w:hAnsi="Times New Roman" w:cs="Times New Roman"/>
          <w:sz w:val="24"/>
          <w:szCs w:val="24"/>
        </w:rPr>
        <w:t>funkcijai nėra pakankamos apimties, trūkstamas lėšų poreikis sudaro papildomai apie 12 mln.</w:t>
      </w:r>
      <w:r>
        <w:rPr>
          <w:rFonts w:ascii="Times New Roman" w:hAnsi="Times New Roman" w:cs="Times New Roman"/>
          <w:sz w:val="24"/>
          <w:szCs w:val="24"/>
        </w:rPr>
        <w:t xml:space="preserve"> </w:t>
      </w:r>
      <w:r w:rsidRPr="00176815">
        <w:rPr>
          <w:rFonts w:ascii="Times New Roman" w:hAnsi="Times New Roman" w:cs="Times New Roman"/>
          <w:sz w:val="24"/>
          <w:szCs w:val="24"/>
        </w:rPr>
        <w:t>Eur</w:t>
      </w:r>
      <w:r>
        <w:rPr>
          <w:rFonts w:ascii="Times New Roman" w:hAnsi="Times New Roman" w:cs="Times New Roman"/>
          <w:sz w:val="24"/>
          <w:szCs w:val="24"/>
        </w:rPr>
        <w:t xml:space="preserve">, </w:t>
      </w:r>
      <w:r w:rsidRPr="00176815">
        <w:rPr>
          <w:rFonts w:ascii="Times New Roman" w:hAnsi="Times New Roman" w:cs="Times New Roman"/>
          <w:sz w:val="24"/>
          <w:szCs w:val="24"/>
        </w:rPr>
        <w:t>nenumatomos lėšos ugniagesių kvėpavimo apsaugos priemonėms (kvėpavimo</w:t>
      </w:r>
      <w:r>
        <w:rPr>
          <w:rFonts w:ascii="Times New Roman" w:hAnsi="Times New Roman" w:cs="Times New Roman"/>
          <w:sz w:val="24"/>
          <w:szCs w:val="24"/>
        </w:rPr>
        <w:t xml:space="preserve"> </w:t>
      </w:r>
      <w:r w:rsidRPr="00176815">
        <w:rPr>
          <w:rFonts w:ascii="Times New Roman" w:hAnsi="Times New Roman" w:cs="Times New Roman"/>
          <w:sz w:val="24"/>
          <w:szCs w:val="24"/>
        </w:rPr>
        <w:t>aparatai), ugniagesių apsaugos priemonėms (koviniams drabužiams, diržams, šalmams ir kt.) įsigyti,</w:t>
      </w:r>
      <w:r>
        <w:rPr>
          <w:rFonts w:ascii="Times New Roman" w:hAnsi="Times New Roman" w:cs="Times New Roman"/>
          <w:sz w:val="24"/>
          <w:szCs w:val="24"/>
        </w:rPr>
        <w:t xml:space="preserve"> </w:t>
      </w:r>
      <w:r w:rsidRPr="00176815">
        <w:rPr>
          <w:rFonts w:ascii="Times New Roman" w:hAnsi="Times New Roman" w:cs="Times New Roman"/>
          <w:sz w:val="24"/>
          <w:szCs w:val="24"/>
        </w:rPr>
        <w:t>gaisriniams automobiliams (bent dėvėtiems, ne naujiems), kitai gaisrų gesinimo ir gelbėjimo įrangai</w:t>
      </w:r>
      <w:r>
        <w:rPr>
          <w:rFonts w:ascii="Times New Roman" w:hAnsi="Times New Roman" w:cs="Times New Roman"/>
          <w:sz w:val="24"/>
          <w:szCs w:val="24"/>
        </w:rPr>
        <w:t xml:space="preserve"> </w:t>
      </w:r>
      <w:r w:rsidRPr="00176815">
        <w:rPr>
          <w:rFonts w:ascii="Times New Roman" w:hAnsi="Times New Roman" w:cs="Times New Roman"/>
          <w:sz w:val="24"/>
          <w:szCs w:val="24"/>
        </w:rPr>
        <w:t>įsigyti, prižiūrėti, remontuoti, kadangi daugiau kaip 95% visos numatomos skirti dotacijos sumos</w:t>
      </w:r>
      <w:r>
        <w:rPr>
          <w:rFonts w:ascii="Times New Roman" w:hAnsi="Times New Roman" w:cs="Times New Roman"/>
          <w:sz w:val="24"/>
          <w:szCs w:val="24"/>
        </w:rPr>
        <w:t xml:space="preserve"> </w:t>
      </w:r>
      <w:r w:rsidRPr="00176815">
        <w:rPr>
          <w:rFonts w:ascii="Times New Roman" w:hAnsi="Times New Roman" w:cs="Times New Roman"/>
          <w:sz w:val="24"/>
          <w:szCs w:val="24"/>
        </w:rPr>
        <w:t>atitenka išimtinai tik darbo užmokesčio fondui</w:t>
      </w:r>
      <w:r>
        <w:rPr>
          <w:rStyle w:val="Puslapioinaosnuoroda"/>
          <w:rFonts w:ascii="Times New Roman" w:hAnsi="Times New Roman" w:cs="Times New Roman"/>
          <w:sz w:val="24"/>
          <w:szCs w:val="24"/>
        </w:rPr>
        <w:footnoteReference w:id="7"/>
      </w:r>
      <w:r w:rsidRPr="00176815">
        <w:rPr>
          <w:rFonts w:ascii="Times New Roman" w:hAnsi="Times New Roman" w:cs="Times New Roman"/>
          <w:sz w:val="24"/>
          <w:szCs w:val="24"/>
        </w:rPr>
        <w:t>.</w:t>
      </w:r>
    </w:p>
    <w:p w14:paraId="6E123FF7" w14:textId="6724F517" w:rsidR="00176815" w:rsidRDefault="00176815" w:rsidP="00176815">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Ribotų išteklių problematika dar labiau reikalauja skiriamas lėšas naudoti racionaliai, skaidriai ir efektyviai. </w:t>
      </w:r>
    </w:p>
    <w:p w14:paraId="2E38BCE0" w14:textId="4ABBDF0F" w:rsidR="00B26F32" w:rsidRDefault="00E94745" w:rsidP="00B26F3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w:t>
      </w:r>
      <w:r w:rsidR="008226F9">
        <w:rPr>
          <w:rFonts w:ascii="Times New Roman" w:hAnsi="Times New Roman" w:cs="Times New Roman"/>
          <w:sz w:val="24"/>
          <w:szCs w:val="24"/>
        </w:rPr>
        <w:t xml:space="preserve">yrimo </w:t>
      </w:r>
      <w:r>
        <w:rPr>
          <w:rFonts w:ascii="Times New Roman" w:hAnsi="Times New Roman" w:cs="Times New Roman"/>
          <w:sz w:val="24"/>
          <w:szCs w:val="24"/>
        </w:rPr>
        <w:t>„</w:t>
      </w:r>
      <w:r w:rsidR="008226F9">
        <w:rPr>
          <w:rFonts w:ascii="Times New Roman" w:hAnsi="Times New Roman" w:cs="Times New Roman"/>
          <w:sz w:val="24"/>
          <w:szCs w:val="24"/>
        </w:rPr>
        <w:t xml:space="preserve">Lietuvos korupcijos žemėlapis 2023 </w:t>
      </w:r>
      <w:r>
        <w:rPr>
          <w:rFonts w:ascii="Times New Roman" w:hAnsi="Times New Roman" w:cs="Times New Roman"/>
          <w:sz w:val="24"/>
          <w:szCs w:val="24"/>
        </w:rPr>
        <w:t>/ 2024“</w:t>
      </w:r>
      <w:r>
        <w:rPr>
          <w:rStyle w:val="Puslapioinaosnuoroda"/>
          <w:rFonts w:ascii="Times New Roman" w:hAnsi="Times New Roman" w:cs="Times New Roman"/>
          <w:sz w:val="24"/>
          <w:szCs w:val="24"/>
        </w:rPr>
        <w:footnoteReference w:id="8"/>
      </w:r>
      <w:r w:rsidR="008226F9">
        <w:rPr>
          <w:rFonts w:ascii="Times New Roman" w:hAnsi="Times New Roman" w:cs="Times New Roman"/>
          <w:sz w:val="24"/>
          <w:szCs w:val="24"/>
        </w:rPr>
        <w:t xml:space="preserve"> duomenimis, 9 procentai įmonių vadovų kaip aktualią </w:t>
      </w:r>
      <w:r w:rsidR="007F30E5" w:rsidRPr="007F30E5">
        <w:rPr>
          <w:rFonts w:ascii="Times New Roman" w:hAnsi="Times New Roman" w:cs="Times New Roman"/>
          <w:sz w:val="24"/>
          <w:szCs w:val="24"/>
        </w:rPr>
        <w:t>verslo vystymo problemą nurodė skaidrumo viešuosiuose pirkimuose stoką</w:t>
      </w:r>
      <w:r w:rsidR="008226F9">
        <w:rPr>
          <w:rFonts w:ascii="Times New Roman" w:hAnsi="Times New Roman" w:cs="Times New Roman"/>
          <w:sz w:val="24"/>
          <w:szCs w:val="24"/>
        </w:rPr>
        <w:t>. Net 88 proc. Lietuvos gyventojų, 79 proc. įmonių vadovų ir 95 procentai valstybės tarnautojų kaip korupciją aiškiai suvokia situacijas, kai verslai laimi viešuosius pirkimus padedant asmeniniams ryšiams. 8</w:t>
      </w:r>
      <w:r w:rsidR="00391E7B">
        <w:rPr>
          <w:rFonts w:ascii="Times New Roman" w:hAnsi="Times New Roman" w:cs="Times New Roman"/>
          <w:sz w:val="24"/>
          <w:szCs w:val="24"/>
        </w:rPr>
        <w:t>9</w:t>
      </w:r>
      <w:r w:rsidR="008226F9">
        <w:rPr>
          <w:rFonts w:ascii="Times New Roman" w:hAnsi="Times New Roman" w:cs="Times New Roman"/>
          <w:sz w:val="24"/>
          <w:szCs w:val="24"/>
        </w:rPr>
        <w:t xml:space="preserve"> procentai Lietuvos gyventojų</w:t>
      </w:r>
      <w:r w:rsidR="00391E7B">
        <w:rPr>
          <w:rFonts w:ascii="Times New Roman" w:hAnsi="Times New Roman" w:cs="Times New Roman"/>
          <w:sz w:val="24"/>
          <w:szCs w:val="24"/>
        </w:rPr>
        <w:t xml:space="preserve">, 85 procentai įmonių vadovų, </w:t>
      </w:r>
      <w:r w:rsidR="008226F9">
        <w:rPr>
          <w:rFonts w:ascii="Times New Roman" w:hAnsi="Times New Roman" w:cs="Times New Roman"/>
          <w:sz w:val="24"/>
          <w:szCs w:val="24"/>
        </w:rPr>
        <w:t>man</w:t>
      </w:r>
      <w:r w:rsidR="00391E7B">
        <w:rPr>
          <w:rFonts w:ascii="Times New Roman" w:hAnsi="Times New Roman" w:cs="Times New Roman"/>
          <w:sz w:val="24"/>
          <w:szCs w:val="24"/>
        </w:rPr>
        <w:t>o kad tokios situacijos yra paplitusios arba labai paplitusios. Nors situacija savivaldybių viešuosiuose pirkimuo</w:t>
      </w:r>
      <w:r w:rsidR="00176815">
        <w:rPr>
          <w:rFonts w:ascii="Times New Roman" w:hAnsi="Times New Roman" w:cs="Times New Roman"/>
          <w:sz w:val="24"/>
          <w:szCs w:val="24"/>
        </w:rPr>
        <w:t>s</w:t>
      </w:r>
      <w:r w:rsidR="00391E7B">
        <w:rPr>
          <w:rFonts w:ascii="Times New Roman" w:hAnsi="Times New Roman" w:cs="Times New Roman"/>
          <w:sz w:val="24"/>
          <w:szCs w:val="24"/>
        </w:rPr>
        <w:t>e</w:t>
      </w:r>
      <w:r w:rsidR="00176815">
        <w:rPr>
          <w:rFonts w:ascii="Times New Roman" w:hAnsi="Times New Roman" w:cs="Times New Roman"/>
          <w:sz w:val="24"/>
          <w:szCs w:val="24"/>
        </w:rPr>
        <w:t>, lyginant su praeitais laikotarpiais,</w:t>
      </w:r>
      <w:r w:rsidR="00391E7B">
        <w:rPr>
          <w:rFonts w:ascii="Times New Roman" w:hAnsi="Times New Roman" w:cs="Times New Roman"/>
          <w:sz w:val="24"/>
          <w:szCs w:val="24"/>
        </w:rPr>
        <w:t xml:space="preserve"> yra pagerėjusi, tačiau 5 proc. Lietuvos gyventojų kaip labiausiai korumpuotas inst</w:t>
      </w:r>
      <w:r w:rsidR="00176815">
        <w:rPr>
          <w:rFonts w:ascii="Times New Roman" w:hAnsi="Times New Roman" w:cs="Times New Roman"/>
          <w:sz w:val="24"/>
          <w:szCs w:val="24"/>
        </w:rPr>
        <w:t>i</w:t>
      </w:r>
      <w:r w:rsidR="00391E7B">
        <w:rPr>
          <w:rFonts w:ascii="Times New Roman" w:hAnsi="Times New Roman" w:cs="Times New Roman"/>
          <w:sz w:val="24"/>
          <w:szCs w:val="24"/>
        </w:rPr>
        <w:t xml:space="preserve">tucijas nurodo savivaldybes (viešųjų pirkimų vykdymas). Nuo 22 iki 36 proc. įmonių vadovų nurodė, kad viešuosiuose pirkimuose egzistuoja korupcinės situacijos: </w:t>
      </w:r>
      <w:r w:rsidR="00391E7B" w:rsidRPr="00391E7B">
        <w:rPr>
          <w:rFonts w:ascii="Times New Roman" w:hAnsi="Times New Roman" w:cs="Times New Roman"/>
          <w:sz w:val="24"/>
          <w:szCs w:val="24"/>
        </w:rPr>
        <w:t>konkurso laimėtoj</w:t>
      </w:r>
      <w:r w:rsidR="005B78EA">
        <w:rPr>
          <w:rFonts w:ascii="Times New Roman" w:hAnsi="Times New Roman" w:cs="Times New Roman"/>
          <w:sz w:val="24"/>
          <w:szCs w:val="24"/>
        </w:rPr>
        <w:t>ai</w:t>
      </w:r>
      <w:r w:rsidR="00391E7B">
        <w:rPr>
          <w:rFonts w:ascii="Times New Roman" w:hAnsi="Times New Roman" w:cs="Times New Roman"/>
          <w:sz w:val="24"/>
          <w:szCs w:val="24"/>
        </w:rPr>
        <w:t xml:space="preserve"> </w:t>
      </w:r>
      <w:r w:rsidR="00391E7B" w:rsidRPr="00391E7B">
        <w:rPr>
          <w:rFonts w:ascii="Times New Roman" w:hAnsi="Times New Roman" w:cs="Times New Roman"/>
          <w:sz w:val="24"/>
          <w:szCs w:val="24"/>
        </w:rPr>
        <w:t>yra žinom</w:t>
      </w:r>
      <w:r w:rsidR="005B78EA">
        <w:rPr>
          <w:rFonts w:ascii="Times New Roman" w:hAnsi="Times New Roman" w:cs="Times New Roman"/>
          <w:sz w:val="24"/>
          <w:szCs w:val="24"/>
        </w:rPr>
        <w:t>i</w:t>
      </w:r>
      <w:r w:rsidR="00391E7B" w:rsidRPr="00391E7B">
        <w:rPr>
          <w:rFonts w:ascii="Times New Roman" w:hAnsi="Times New Roman" w:cs="Times New Roman"/>
          <w:sz w:val="24"/>
          <w:szCs w:val="24"/>
        </w:rPr>
        <w:t xml:space="preserve"> iš anksto</w:t>
      </w:r>
      <w:r w:rsidR="00391E7B">
        <w:rPr>
          <w:rFonts w:ascii="Times New Roman" w:hAnsi="Times New Roman" w:cs="Times New Roman"/>
          <w:sz w:val="24"/>
          <w:szCs w:val="24"/>
        </w:rPr>
        <w:t xml:space="preserve">; </w:t>
      </w:r>
      <w:r w:rsidR="00B26F32" w:rsidRPr="00B26F32">
        <w:rPr>
          <w:rFonts w:ascii="Times New Roman" w:hAnsi="Times New Roman" w:cs="Times New Roman"/>
          <w:sz w:val="24"/>
          <w:szCs w:val="24"/>
        </w:rPr>
        <w:t>laimė</w:t>
      </w:r>
      <w:r w:rsidR="005B78EA">
        <w:rPr>
          <w:rFonts w:ascii="Times New Roman" w:hAnsi="Times New Roman" w:cs="Times New Roman"/>
          <w:sz w:val="24"/>
          <w:szCs w:val="24"/>
        </w:rPr>
        <w:t>ti</w:t>
      </w:r>
      <w:r w:rsidR="00B26F32" w:rsidRPr="00B26F32">
        <w:rPr>
          <w:rFonts w:ascii="Times New Roman" w:hAnsi="Times New Roman" w:cs="Times New Roman"/>
          <w:sz w:val="24"/>
          <w:szCs w:val="24"/>
        </w:rPr>
        <w:t xml:space="preserve"> vieš</w:t>
      </w:r>
      <w:r w:rsidR="005B78EA">
        <w:rPr>
          <w:rFonts w:ascii="Times New Roman" w:hAnsi="Times New Roman" w:cs="Times New Roman"/>
          <w:sz w:val="24"/>
          <w:szCs w:val="24"/>
        </w:rPr>
        <w:t>uosius</w:t>
      </w:r>
      <w:r w:rsidR="00B26F32" w:rsidRPr="00B26F32">
        <w:rPr>
          <w:rFonts w:ascii="Times New Roman" w:hAnsi="Times New Roman" w:cs="Times New Roman"/>
          <w:sz w:val="24"/>
          <w:szCs w:val="24"/>
        </w:rPr>
        <w:t xml:space="preserve"> pirkim</w:t>
      </w:r>
      <w:r w:rsidR="005B78EA">
        <w:rPr>
          <w:rFonts w:ascii="Times New Roman" w:hAnsi="Times New Roman" w:cs="Times New Roman"/>
          <w:sz w:val="24"/>
          <w:szCs w:val="24"/>
        </w:rPr>
        <w:t>us</w:t>
      </w:r>
      <w:r w:rsidR="00B26F32" w:rsidRPr="00B26F32">
        <w:rPr>
          <w:rFonts w:ascii="Times New Roman" w:hAnsi="Times New Roman" w:cs="Times New Roman"/>
          <w:sz w:val="24"/>
          <w:szCs w:val="24"/>
        </w:rPr>
        <w:t xml:space="preserve"> padeda asmeninia</w:t>
      </w:r>
      <w:r w:rsidR="005B78EA">
        <w:rPr>
          <w:rFonts w:ascii="Times New Roman" w:hAnsi="Times New Roman" w:cs="Times New Roman"/>
          <w:sz w:val="24"/>
          <w:szCs w:val="24"/>
        </w:rPr>
        <w:t>i</w:t>
      </w:r>
      <w:r w:rsidR="00B26F32">
        <w:rPr>
          <w:rFonts w:ascii="Times New Roman" w:hAnsi="Times New Roman" w:cs="Times New Roman"/>
          <w:sz w:val="24"/>
          <w:szCs w:val="24"/>
        </w:rPr>
        <w:t xml:space="preserve"> </w:t>
      </w:r>
      <w:r w:rsidR="00B26F32" w:rsidRPr="00B26F32">
        <w:rPr>
          <w:rFonts w:ascii="Times New Roman" w:hAnsi="Times New Roman" w:cs="Times New Roman"/>
          <w:sz w:val="24"/>
          <w:szCs w:val="24"/>
        </w:rPr>
        <w:t>ryšia</w:t>
      </w:r>
      <w:r w:rsidR="005B78EA">
        <w:rPr>
          <w:rFonts w:ascii="Times New Roman" w:hAnsi="Times New Roman" w:cs="Times New Roman"/>
          <w:sz w:val="24"/>
          <w:szCs w:val="24"/>
        </w:rPr>
        <w:t>i</w:t>
      </w:r>
      <w:r w:rsidR="00B26F32" w:rsidRPr="00B26F32">
        <w:rPr>
          <w:rFonts w:ascii="Times New Roman" w:hAnsi="Times New Roman" w:cs="Times New Roman"/>
          <w:sz w:val="24"/>
          <w:szCs w:val="24"/>
        </w:rPr>
        <w:t xml:space="preserve"> (giminystės, bičiulystės)</w:t>
      </w:r>
      <w:r w:rsidR="00B26F32">
        <w:rPr>
          <w:rFonts w:ascii="Times New Roman" w:hAnsi="Times New Roman" w:cs="Times New Roman"/>
          <w:sz w:val="24"/>
          <w:szCs w:val="24"/>
        </w:rPr>
        <w:t xml:space="preserve">; </w:t>
      </w:r>
      <w:r w:rsidR="005B78EA">
        <w:rPr>
          <w:rFonts w:ascii="Times New Roman" w:hAnsi="Times New Roman" w:cs="Times New Roman"/>
          <w:sz w:val="24"/>
          <w:szCs w:val="24"/>
        </w:rPr>
        <w:t>v</w:t>
      </w:r>
      <w:r w:rsidR="00B26F32" w:rsidRPr="00B26F32">
        <w:rPr>
          <w:rFonts w:ascii="Times New Roman" w:hAnsi="Times New Roman" w:cs="Times New Roman"/>
          <w:sz w:val="24"/>
          <w:szCs w:val="24"/>
        </w:rPr>
        <w:t>iešuosius pirkimus rengiantys asmenys tikslingai apriboja pirkimų</w:t>
      </w:r>
      <w:r w:rsidR="00B26F32">
        <w:rPr>
          <w:rFonts w:ascii="Times New Roman" w:hAnsi="Times New Roman" w:cs="Times New Roman"/>
          <w:sz w:val="24"/>
          <w:szCs w:val="24"/>
        </w:rPr>
        <w:t xml:space="preserve"> </w:t>
      </w:r>
      <w:r w:rsidR="00B26F32" w:rsidRPr="00B26F32">
        <w:rPr>
          <w:rFonts w:ascii="Times New Roman" w:hAnsi="Times New Roman" w:cs="Times New Roman"/>
          <w:sz w:val="24"/>
          <w:szCs w:val="24"/>
        </w:rPr>
        <w:t>specifikacijas, kad reikalavimus galėtų atitikti tik konkrečios įmonės</w:t>
      </w:r>
      <w:r w:rsidR="00B26F32">
        <w:rPr>
          <w:rFonts w:ascii="Times New Roman" w:hAnsi="Times New Roman" w:cs="Times New Roman"/>
          <w:sz w:val="24"/>
          <w:szCs w:val="24"/>
        </w:rPr>
        <w:t xml:space="preserve">; </w:t>
      </w:r>
      <w:r w:rsidR="005B78EA">
        <w:rPr>
          <w:rFonts w:ascii="Times New Roman" w:hAnsi="Times New Roman" w:cs="Times New Roman"/>
          <w:sz w:val="24"/>
          <w:szCs w:val="24"/>
        </w:rPr>
        <w:t>egzistuoja</w:t>
      </w:r>
      <w:r w:rsidR="00B26F32">
        <w:rPr>
          <w:rFonts w:ascii="Times New Roman" w:hAnsi="Times New Roman" w:cs="Times New Roman"/>
          <w:sz w:val="24"/>
          <w:szCs w:val="24"/>
        </w:rPr>
        <w:t xml:space="preserve"> </w:t>
      </w:r>
      <w:r w:rsidR="005B78EA">
        <w:rPr>
          <w:rFonts w:ascii="Times New Roman" w:hAnsi="Times New Roman" w:cs="Times New Roman"/>
          <w:sz w:val="24"/>
          <w:szCs w:val="24"/>
        </w:rPr>
        <w:t>i</w:t>
      </w:r>
      <w:r w:rsidR="00B26F32" w:rsidRPr="00B26F32">
        <w:rPr>
          <w:rFonts w:ascii="Times New Roman" w:hAnsi="Times New Roman" w:cs="Times New Roman"/>
          <w:sz w:val="24"/>
          <w:szCs w:val="24"/>
        </w:rPr>
        <w:t>šankstiniai potencialių tiekėjų susitarimai, kurie riboja konkurenciją</w:t>
      </w:r>
      <w:r w:rsidR="00B26F32">
        <w:rPr>
          <w:rFonts w:ascii="Times New Roman" w:hAnsi="Times New Roman" w:cs="Times New Roman"/>
          <w:sz w:val="24"/>
          <w:szCs w:val="24"/>
        </w:rPr>
        <w:t xml:space="preserve">; </w:t>
      </w:r>
      <w:r w:rsidR="005B78EA">
        <w:rPr>
          <w:rFonts w:ascii="Times New Roman" w:hAnsi="Times New Roman" w:cs="Times New Roman"/>
          <w:sz w:val="24"/>
          <w:szCs w:val="24"/>
        </w:rPr>
        <w:t>taikomos</w:t>
      </w:r>
      <w:r w:rsidR="00B26F32" w:rsidRPr="00B26F32">
        <w:rPr>
          <w:rFonts w:ascii="Times New Roman" w:hAnsi="Times New Roman" w:cs="Times New Roman"/>
          <w:sz w:val="24"/>
          <w:szCs w:val="24"/>
        </w:rPr>
        <w:t xml:space="preserve"> politini</w:t>
      </w:r>
      <w:r w:rsidR="005B78EA">
        <w:rPr>
          <w:rFonts w:ascii="Times New Roman" w:hAnsi="Times New Roman" w:cs="Times New Roman"/>
          <w:sz w:val="24"/>
          <w:szCs w:val="24"/>
        </w:rPr>
        <w:t>o</w:t>
      </w:r>
      <w:r w:rsidR="00B26F32">
        <w:rPr>
          <w:rFonts w:ascii="Times New Roman" w:hAnsi="Times New Roman" w:cs="Times New Roman"/>
          <w:sz w:val="24"/>
          <w:szCs w:val="24"/>
        </w:rPr>
        <w:t xml:space="preserve"> </w:t>
      </w:r>
      <w:r w:rsidR="00B26F32" w:rsidRPr="00B26F32">
        <w:rPr>
          <w:rFonts w:ascii="Times New Roman" w:hAnsi="Times New Roman" w:cs="Times New Roman"/>
          <w:sz w:val="24"/>
          <w:szCs w:val="24"/>
        </w:rPr>
        <w:t>spaudim</w:t>
      </w:r>
      <w:r w:rsidR="005B78EA">
        <w:rPr>
          <w:rFonts w:ascii="Times New Roman" w:hAnsi="Times New Roman" w:cs="Times New Roman"/>
          <w:sz w:val="24"/>
          <w:szCs w:val="24"/>
        </w:rPr>
        <w:t>o priemonės</w:t>
      </w:r>
      <w:r w:rsidR="00B26F32">
        <w:rPr>
          <w:rFonts w:ascii="Times New Roman" w:hAnsi="Times New Roman" w:cs="Times New Roman"/>
          <w:sz w:val="24"/>
          <w:szCs w:val="24"/>
        </w:rPr>
        <w:t xml:space="preserve">; </w:t>
      </w:r>
      <w:r w:rsidR="005B78EA">
        <w:rPr>
          <w:rFonts w:ascii="Times New Roman" w:hAnsi="Times New Roman" w:cs="Times New Roman"/>
          <w:sz w:val="24"/>
          <w:szCs w:val="24"/>
        </w:rPr>
        <w:t>v</w:t>
      </w:r>
      <w:r w:rsidR="00B26F32" w:rsidRPr="00B26F32">
        <w:rPr>
          <w:rFonts w:ascii="Times New Roman" w:hAnsi="Times New Roman" w:cs="Times New Roman"/>
          <w:sz w:val="24"/>
          <w:szCs w:val="24"/>
        </w:rPr>
        <w:t>iešųjų pirkimų sutartys reguliariai sudaromos su tais pačiais pirkimų</w:t>
      </w:r>
      <w:r w:rsidR="00B26F32">
        <w:rPr>
          <w:rFonts w:ascii="Times New Roman" w:hAnsi="Times New Roman" w:cs="Times New Roman"/>
          <w:sz w:val="24"/>
          <w:szCs w:val="24"/>
        </w:rPr>
        <w:t xml:space="preserve"> </w:t>
      </w:r>
      <w:r w:rsidR="00B26F32" w:rsidRPr="00B26F32">
        <w:rPr>
          <w:rFonts w:ascii="Times New Roman" w:hAnsi="Times New Roman" w:cs="Times New Roman"/>
          <w:sz w:val="24"/>
          <w:szCs w:val="24"/>
        </w:rPr>
        <w:t>dalyviais, nors yra ir kitų potencialiai tinkamų tiekėjų pasiūlymų</w:t>
      </w:r>
      <w:r w:rsidR="00B26F32">
        <w:rPr>
          <w:rFonts w:ascii="Times New Roman" w:hAnsi="Times New Roman" w:cs="Times New Roman"/>
          <w:sz w:val="24"/>
          <w:szCs w:val="24"/>
        </w:rPr>
        <w:t>.</w:t>
      </w:r>
    </w:p>
    <w:p w14:paraId="3BB63ED5" w14:textId="54D303D3" w:rsidR="00B26F32" w:rsidRPr="00712E12" w:rsidRDefault="00B26F32" w:rsidP="00B26F32">
      <w:pPr>
        <w:pStyle w:val="Betarp"/>
        <w:spacing w:line="360" w:lineRule="auto"/>
        <w:ind w:firstLine="851"/>
        <w:jc w:val="both"/>
        <w:rPr>
          <w:rFonts w:ascii="Times New Roman" w:hAnsi="Times New Roman" w:cs="Times New Roman"/>
          <w:sz w:val="24"/>
          <w:szCs w:val="24"/>
        </w:rPr>
      </w:pPr>
      <w:r w:rsidRPr="00712E12">
        <w:rPr>
          <w:rFonts w:ascii="Times New Roman" w:hAnsi="Times New Roman" w:cs="Times New Roman"/>
          <w:sz w:val="24"/>
          <w:szCs w:val="24"/>
        </w:rPr>
        <w:lastRenderedPageBreak/>
        <w:t xml:space="preserve">Nors vis daugiau atvejų, kai pirkimo procedūrų vykdymas perduodamas savivaldybių </w:t>
      </w:r>
      <w:r w:rsidR="00204920">
        <w:rPr>
          <w:rFonts w:ascii="Times New Roman" w:hAnsi="Times New Roman" w:cs="Times New Roman"/>
          <w:sz w:val="24"/>
          <w:szCs w:val="24"/>
        </w:rPr>
        <w:t>centrinėms perkančiosioms organizacijoms</w:t>
      </w:r>
      <w:r w:rsidR="003920FD">
        <w:rPr>
          <w:rFonts w:ascii="Times New Roman" w:hAnsi="Times New Roman" w:cs="Times New Roman"/>
          <w:sz w:val="24"/>
          <w:szCs w:val="24"/>
        </w:rPr>
        <w:t xml:space="preserve"> (toliau – CPO)</w:t>
      </w:r>
      <w:r w:rsidRPr="00712E12">
        <w:rPr>
          <w:rFonts w:ascii="Times New Roman" w:hAnsi="Times New Roman" w:cs="Times New Roman"/>
          <w:sz w:val="24"/>
          <w:szCs w:val="24"/>
        </w:rPr>
        <w:t xml:space="preserve">, </w:t>
      </w:r>
      <w:r w:rsidR="002A5D1D" w:rsidRPr="00712E12">
        <w:rPr>
          <w:rFonts w:ascii="Times New Roman" w:hAnsi="Times New Roman" w:cs="Times New Roman"/>
          <w:sz w:val="24"/>
          <w:szCs w:val="24"/>
        </w:rPr>
        <w:t xml:space="preserve">tačiau </w:t>
      </w:r>
      <w:r w:rsidR="00204920">
        <w:rPr>
          <w:rFonts w:ascii="Times New Roman" w:hAnsi="Times New Roman" w:cs="Times New Roman"/>
          <w:sz w:val="24"/>
          <w:szCs w:val="24"/>
        </w:rPr>
        <w:t xml:space="preserve">Lietuvos korupcijos </w:t>
      </w:r>
      <w:r w:rsidR="002A5D1D" w:rsidRPr="00712E12">
        <w:rPr>
          <w:rFonts w:ascii="Times New Roman" w:hAnsi="Times New Roman" w:cs="Times New Roman"/>
          <w:sz w:val="24"/>
          <w:szCs w:val="24"/>
        </w:rPr>
        <w:t>žemėlapyje įvardintos ir kitos korupcijos rizikos išlieka aktualios, nes jos iš esmės kyla dėl sprendimų, kurie priimami pirkimų inicijavimo etapuose, o kadangi priešgaisrinės įrangos pirkimai yra specifiniai pirkimai, todėl y</w:t>
      </w:r>
      <w:r w:rsidR="00204920">
        <w:rPr>
          <w:rFonts w:ascii="Times New Roman" w:hAnsi="Times New Roman" w:cs="Times New Roman"/>
          <w:sz w:val="24"/>
          <w:szCs w:val="24"/>
        </w:rPr>
        <w:t>p</w:t>
      </w:r>
      <w:r w:rsidR="002A5D1D" w:rsidRPr="00712E12">
        <w:rPr>
          <w:rFonts w:ascii="Times New Roman" w:hAnsi="Times New Roman" w:cs="Times New Roman"/>
          <w:sz w:val="24"/>
          <w:szCs w:val="24"/>
        </w:rPr>
        <w:t>atingas skaidrumas reikalingas pirkim</w:t>
      </w:r>
      <w:r w:rsidR="00204920">
        <w:rPr>
          <w:rFonts w:ascii="Times New Roman" w:hAnsi="Times New Roman" w:cs="Times New Roman"/>
          <w:sz w:val="24"/>
          <w:szCs w:val="24"/>
        </w:rPr>
        <w:t>ų</w:t>
      </w:r>
      <w:r w:rsidR="002A5D1D" w:rsidRPr="00712E12">
        <w:rPr>
          <w:rFonts w:ascii="Times New Roman" w:hAnsi="Times New Roman" w:cs="Times New Roman"/>
          <w:sz w:val="24"/>
          <w:szCs w:val="24"/>
        </w:rPr>
        <w:t xml:space="preserve"> inicijavimo etape – nustatant skaidrias technines specifika</w:t>
      </w:r>
      <w:r w:rsidR="00204920">
        <w:rPr>
          <w:rFonts w:ascii="Times New Roman" w:hAnsi="Times New Roman" w:cs="Times New Roman"/>
          <w:sz w:val="24"/>
          <w:szCs w:val="24"/>
        </w:rPr>
        <w:t>c</w:t>
      </w:r>
      <w:r w:rsidR="002A5D1D" w:rsidRPr="00712E12">
        <w:rPr>
          <w:rFonts w:ascii="Times New Roman" w:hAnsi="Times New Roman" w:cs="Times New Roman"/>
          <w:sz w:val="24"/>
          <w:szCs w:val="24"/>
        </w:rPr>
        <w:t>ijas</w:t>
      </w:r>
      <w:r w:rsidR="00204920">
        <w:rPr>
          <w:rFonts w:ascii="Times New Roman" w:hAnsi="Times New Roman" w:cs="Times New Roman"/>
          <w:sz w:val="24"/>
          <w:szCs w:val="24"/>
        </w:rPr>
        <w:t xml:space="preserve"> ir kitas pirkimo sąlygas</w:t>
      </w:r>
      <w:r w:rsidR="002A5D1D" w:rsidRPr="00712E12">
        <w:rPr>
          <w:rFonts w:ascii="Times New Roman" w:hAnsi="Times New Roman" w:cs="Times New Roman"/>
          <w:sz w:val="24"/>
          <w:szCs w:val="24"/>
        </w:rPr>
        <w:t>.</w:t>
      </w:r>
    </w:p>
    <w:p w14:paraId="03357F33" w14:textId="78F61141" w:rsidR="00CA379E" w:rsidRPr="00EF69D3" w:rsidRDefault="002A5D1D">
      <w:pPr>
        <w:pStyle w:val="Betarp"/>
        <w:spacing w:line="360" w:lineRule="auto"/>
        <w:ind w:firstLine="851"/>
        <w:jc w:val="both"/>
        <w:rPr>
          <w:rFonts w:ascii="Times New Roman" w:hAnsi="Times New Roman" w:cs="Times New Roman"/>
          <w:sz w:val="24"/>
          <w:szCs w:val="24"/>
        </w:rPr>
      </w:pPr>
      <w:r w:rsidRPr="00712E12">
        <w:rPr>
          <w:rFonts w:ascii="Times New Roman" w:hAnsi="Times New Roman" w:cs="Times New Roman"/>
          <w:sz w:val="24"/>
          <w:szCs w:val="24"/>
        </w:rPr>
        <w:t xml:space="preserve">Todėl </w:t>
      </w:r>
      <w:r w:rsidR="00204920">
        <w:rPr>
          <w:rFonts w:ascii="Times New Roman" w:hAnsi="Times New Roman" w:cs="Times New Roman"/>
          <w:sz w:val="24"/>
          <w:szCs w:val="24"/>
        </w:rPr>
        <w:t>s</w:t>
      </w:r>
      <w:r w:rsidR="00253599" w:rsidRPr="00712E12">
        <w:rPr>
          <w:rFonts w:ascii="Times New Roman" w:hAnsi="Times New Roman" w:cs="Times New Roman"/>
          <w:sz w:val="24"/>
          <w:szCs w:val="24"/>
        </w:rPr>
        <w:t xml:space="preserve">varbu, kad </w:t>
      </w:r>
      <w:r w:rsidRPr="00712E12">
        <w:rPr>
          <w:rFonts w:ascii="Times New Roman" w:hAnsi="Times New Roman" w:cs="Times New Roman"/>
          <w:sz w:val="24"/>
          <w:szCs w:val="24"/>
        </w:rPr>
        <w:t>savivaldybių priešgaisrinės saugos funkcijos užtikrinimui skirti vieš</w:t>
      </w:r>
      <w:r w:rsidR="00204920">
        <w:rPr>
          <w:rFonts w:ascii="Times New Roman" w:hAnsi="Times New Roman" w:cs="Times New Roman"/>
          <w:sz w:val="24"/>
          <w:szCs w:val="24"/>
        </w:rPr>
        <w:t>ųjų</w:t>
      </w:r>
      <w:r w:rsidRPr="00712E12">
        <w:rPr>
          <w:rFonts w:ascii="Times New Roman" w:hAnsi="Times New Roman" w:cs="Times New Roman"/>
          <w:sz w:val="24"/>
          <w:szCs w:val="24"/>
        </w:rPr>
        <w:t xml:space="preserve"> pirkimų </w:t>
      </w:r>
      <w:r w:rsidR="00253599" w:rsidRPr="00712E12">
        <w:rPr>
          <w:rFonts w:ascii="Times New Roman" w:hAnsi="Times New Roman" w:cs="Times New Roman"/>
          <w:sz w:val="24"/>
          <w:szCs w:val="24"/>
        </w:rPr>
        <w:t xml:space="preserve">procesai </w:t>
      </w:r>
      <w:r w:rsidRPr="00712E12">
        <w:rPr>
          <w:rFonts w:ascii="Times New Roman" w:hAnsi="Times New Roman" w:cs="Times New Roman"/>
          <w:sz w:val="24"/>
          <w:szCs w:val="24"/>
        </w:rPr>
        <w:t>vyktų skaidriai</w:t>
      </w:r>
      <w:r w:rsidR="00253599" w:rsidRPr="00712E12">
        <w:rPr>
          <w:rFonts w:ascii="Times New Roman" w:hAnsi="Times New Roman" w:cs="Times New Roman"/>
          <w:sz w:val="24"/>
          <w:szCs w:val="24"/>
        </w:rPr>
        <w:t xml:space="preserve"> </w:t>
      </w:r>
      <w:r w:rsidRPr="00712E12">
        <w:rPr>
          <w:rFonts w:ascii="Times New Roman" w:hAnsi="Times New Roman" w:cs="Times New Roman"/>
          <w:sz w:val="24"/>
          <w:szCs w:val="24"/>
        </w:rPr>
        <w:t>ir sąžiningai</w:t>
      </w:r>
      <w:r w:rsidR="00253599" w:rsidRPr="00712E12">
        <w:rPr>
          <w:rFonts w:ascii="Times New Roman" w:hAnsi="Times New Roman" w:cs="Times New Roman"/>
          <w:sz w:val="24"/>
          <w:szCs w:val="24"/>
        </w:rPr>
        <w:t xml:space="preserve">, </w:t>
      </w:r>
      <w:r w:rsidR="00204920">
        <w:rPr>
          <w:rFonts w:ascii="Times New Roman" w:hAnsi="Times New Roman" w:cs="Times New Roman"/>
          <w:sz w:val="24"/>
          <w:szCs w:val="24"/>
        </w:rPr>
        <w:t xml:space="preserve">o </w:t>
      </w:r>
      <w:r w:rsidR="00253599" w:rsidRPr="00712E12">
        <w:rPr>
          <w:rFonts w:ascii="Times New Roman" w:hAnsi="Times New Roman" w:cs="Times New Roman"/>
          <w:sz w:val="24"/>
          <w:szCs w:val="24"/>
        </w:rPr>
        <w:t xml:space="preserve">skiriamos lėšos </w:t>
      </w:r>
      <w:r w:rsidR="00204920">
        <w:rPr>
          <w:rFonts w:ascii="Times New Roman" w:hAnsi="Times New Roman" w:cs="Times New Roman"/>
          <w:sz w:val="24"/>
          <w:szCs w:val="24"/>
        </w:rPr>
        <w:t xml:space="preserve">būtų </w:t>
      </w:r>
      <w:r w:rsidR="00253599" w:rsidRPr="00712E12">
        <w:rPr>
          <w:rFonts w:ascii="Times New Roman" w:hAnsi="Times New Roman" w:cs="Times New Roman"/>
          <w:sz w:val="24"/>
          <w:szCs w:val="24"/>
        </w:rPr>
        <w:t>naudojamos skaidriai</w:t>
      </w:r>
      <w:r w:rsidR="00204920">
        <w:rPr>
          <w:rFonts w:ascii="Times New Roman" w:hAnsi="Times New Roman" w:cs="Times New Roman"/>
          <w:sz w:val="24"/>
          <w:szCs w:val="24"/>
        </w:rPr>
        <w:t xml:space="preserve">, racionaliai </w:t>
      </w:r>
      <w:r w:rsidR="00253599" w:rsidRPr="00712E12">
        <w:rPr>
          <w:rFonts w:ascii="Times New Roman" w:hAnsi="Times New Roman" w:cs="Times New Roman"/>
          <w:sz w:val="24"/>
          <w:szCs w:val="24"/>
        </w:rPr>
        <w:t>ir efektyviai.</w:t>
      </w:r>
      <w:r w:rsidR="00253599" w:rsidRPr="00EF69D3">
        <w:rPr>
          <w:rFonts w:ascii="Times New Roman" w:hAnsi="Times New Roman" w:cs="Times New Roman"/>
          <w:sz w:val="24"/>
          <w:szCs w:val="24"/>
        </w:rPr>
        <w:t xml:space="preserve"> </w:t>
      </w:r>
    </w:p>
    <w:p w14:paraId="365D717D" w14:textId="195877C2" w:rsidR="008A54F8" w:rsidRPr="00EF69D3" w:rsidRDefault="008A54F8" w:rsidP="0085643F">
      <w:pPr>
        <w:spacing w:after="0" w:line="360" w:lineRule="auto"/>
        <w:rPr>
          <w:rFonts w:ascii="Times New Roman" w:hAnsi="Times New Roman" w:cs="Times New Roman"/>
          <w:sz w:val="24"/>
          <w:szCs w:val="24"/>
        </w:rPr>
      </w:pPr>
      <w:r w:rsidRPr="00EF69D3">
        <w:rPr>
          <w:rFonts w:ascii="Times New Roman" w:hAnsi="Times New Roman" w:cs="Times New Roman"/>
          <w:sz w:val="24"/>
          <w:szCs w:val="24"/>
        </w:rPr>
        <w:br w:type="page"/>
      </w:r>
    </w:p>
    <w:p w14:paraId="39D79776" w14:textId="796E73B9" w:rsidR="00FF6706" w:rsidRPr="00EF69D3" w:rsidRDefault="00FF6706">
      <w:pPr>
        <w:pStyle w:val="Betarp"/>
        <w:jc w:val="center"/>
        <w:rPr>
          <w:rFonts w:ascii="Times New Roman" w:hAnsi="Times New Roman" w:cs="Times New Roman"/>
          <w:b/>
          <w:sz w:val="24"/>
          <w:szCs w:val="24"/>
        </w:rPr>
      </w:pPr>
      <w:r w:rsidRPr="00EF69D3">
        <w:rPr>
          <w:rFonts w:ascii="Times New Roman" w:hAnsi="Times New Roman" w:cs="Times New Roman"/>
          <w:b/>
          <w:sz w:val="24"/>
          <w:szCs w:val="24"/>
        </w:rPr>
        <w:lastRenderedPageBreak/>
        <w:t xml:space="preserve">3. KORUPCIJOS RIZIKOS </w:t>
      </w:r>
      <w:r w:rsidR="00AE3A9A">
        <w:rPr>
          <w:rFonts w:ascii="Times New Roman" w:hAnsi="Times New Roman" w:cs="Times New Roman"/>
          <w:b/>
          <w:sz w:val="24"/>
          <w:szCs w:val="24"/>
        </w:rPr>
        <w:t xml:space="preserve">SAVIVALDYBIŲ PRIEŠGAISRINIŲ TARNYBŲ VIEŠŲJŲ PIRKIMŲ </w:t>
      </w:r>
      <w:r w:rsidRPr="00EF69D3">
        <w:rPr>
          <w:rFonts w:ascii="Times New Roman" w:hAnsi="Times New Roman" w:cs="Times New Roman"/>
          <w:b/>
          <w:sz w:val="24"/>
          <w:szCs w:val="24"/>
        </w:rPr>
        <w:t>PROCESUOSE</w:t>
      </w:r>
    </w:p>
    <w:p w14:paraId="1EDA6C8D" w14:textId="77777777" w:rsidR="00FF6706" w:rsidRPr="00EF69D3" w:rsidRDefault="00FF6706">
      <w:pPr>
        <w:pStyle w:val="Betarp"/>
        <w:spacing w:line="360" w:lineRule="auto"/>
        <w:ind w:firstLine="851"/>
        <w:jc w:val="both"/>
        <w:rPr>
          <w:rFonts w:ascii="Times New Roman" w:hAnsi="Times New Roman" w:cs="Times New Roman"/>
          <w:sz w:val="24"/>
          <w:szCs w:val="24"/>
        </w:rPr>
      </w:pPr>
    </w:p>
    <w:p w14:paraId="4D42143E" w14:textId="629AE091" w:rsidR="001778EF" w:rsidRDefault="009A6AA1">
      <w:pPr>
        <w:pStyle w:val="Betarp"/>
        <w:spacing w:line="360" w:lineRule="auto"/>
        <w:ind w:firstLine="851"/>
        <w:jc w:val="both"/>
        <w:rPr>
          <w:rFonts w:ascii="Times New Roman" w:hAnsi="Times New Roman" w:cs="Times New Roman"/>
          <w:sz w:val="24"/>
          <w:szCs w:val="24"/>
        </w:rPr>
      </w:pPr>
      <w:r w:rsidRPr="00EF69D3">
        <w:rPr>
          <w:rFonts w:ascii="Times New Roman" w:hAnsi="Times New Roman" w:cs="Times New Roman"/>
          <w:sz w:val="24"/>
          <w:szCs w:val="24"/>
        </w:rPr>
        <w:t xml:space="preserve">Įvertinus </w:t>
      </w:r>
      <w:r w:rsidR="00E33421">
        <w:rPr>
          <w:rFonts w:ascii="Times New Roman" w:hAnsi="Times New Roman" w:cs="Times New Roman"/>
          <w:sz w:val="24"/>
          <w:szCs w:val="24"/>
        </w:rPr>
        <w:t xml:space="preserve">SPT </w:t>
      </w:r>
      <w:r w:rsidR="00AE3A9A">
        <w:rPr>
          <w:rFonts w:ascii="Times New Roman" w:hAnsi="Times New Roman" w:cs="Times New Roman"/>
          <w:sz w:val="24"/>
          <w:szCs w:val="24"/>
        </w:rPr>
        <w:t xml:space="preserve">viešųjų pirkimų </w:t>
      </w:r>
      <w:r w:rsidRPr="00EF69D3">
        <w:rPr>
          <w:rFonts w:ascii="Times New Roman" w:hAnsi="Times New Roman" w:cs="Times New Roman"/>
          <w:sz w:val="24"/>
          <w:szCs w:val="24"/>
        </w:rPr>
        <w:t>procesus</w:t>
      </w:r>
      <w:r w:rsidR="00AE3A9A">
        <w:rPr>
          <w:rFonts w:ascii="Times New Roman" w:hAnsi="Times New Roman" w:cs="Times New Roman"/>
          <w:sz w:val="24"/>
          <w:szCs w:val="24"/>
        </w:rPr>
        <w:t>,</w:t>
      </w:r>
      <w:r w:rsidRPr="00EF69D3">
        <w:rPr>
          <w:rFonts w:ascii="Times New Roman" w:hAnsi="Times New Roman" w:cs="Times New Roman"/>
          <w:sz w:val="24"/>
          <w:szCs w:val="24"/>
        </w:rPr>
        <w:t xml:space="preserve"> nustatyt</w:t>
      </w:r>
      <w:r w:rsidR="0091023B">
        <w:rPr>
          <w:rFonts w:ascii="Times New Roman" w:hAnsi="Times New Roman" w:cs="Times New Roman"/>
          <w:sz w:val="24"/>
          <w:szCs w:val="24"/>
        </w:rPr>
        <w:t xml:space="preserve">a </w:t>
      </w:r>
      <w:r w:rsidR="00C006BD">
        <w:rPr>
          <w:rFonts w:ascii="Times New Roman" w:hAnsi="Times New Roman" w:cs="Times New Roman"/>
          <w:sz w:val="24"/>
          <w:szCs w:val="24"/>
        </w:rPr>
        <w:t>korupcijos rizikos veiksni</w:t>
      </w:r>
      <w:r w:rsidR="0091023B">
        <w:rPr>
          <w:rFonts w:ascii="Times New Roman" w:hAnsi="Times New Roman" w:cs="Times New Roman"/>
          <w:sz w:val="24"/>
          <w:szCs w:val="24"/>
        </w:rPr>
        <w:t xml:space="preserve">ų, kurie padidina korupcinio, neetiško elgesio, įvairių piktnaudžiavimų, kurie gali turėti neigiamą poveikį </w:t>
      </w:r>
      <w:r w:rsidR="00201B16">
        <w:rPr>
          <w:rFonts w:ascii="Times New Roman" w:hAnsi="Times New Roman" w:cs="Times New Roman"/>
          <w:sz w:val="24"/>
          <w:szCs w:val="24"/>
        </w:rPr>
        <w:t>SPT</w:t>
      </w:r>
      <w:r w:rsidR="0091023B">
        <w:rPr>
          <w:rFonts w:ascii="Times New Roman" w:hAnsi="Times New Roman" w:cs="Times New Roman"/>
          <w:sz w:val="24"/>
          <w:szCs w:val="24"/>
        </w:rPr>
        <w:t xml:space="preserve"> tikslams, veiklai, tikimybę.</w:t>
      </w:r>
    </w:p>
    <w:p w14:paraId="649C6A64" w14:textId="3CEEC5B7" w:rsidR="001778EF" w:rsidRDefault="001778EF">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Analizės metu </w:t>
      </w:r>
      <w:r w:rsidR="00C37E75">
        <w:rPr>
          <w:rFonts w:ascii="Times New Roman" w:hAnsi="Times New Roman" w:cs="Times New Roman"/>
          <w:sz w:val="24"/>
          <w:szCs w:val="24"/>
        </w:rPr>
        <w:t>identifikavome</w:t>
      </w:r>
      <w:r>
        <w:rPr>
          <w:rFonts w:ascii="Times New Roman" w:hAnsi="Times New Roman" w:cs="Times New Roman"/>
          <w:sz w:val="24"/>
          <w:szCs w:val="24"/>
        </w:rPr>
        <w:t xml:space="preserve"> </w:t>
      </w:r>
      <w:r w:rsidR="00C37E75">
        <w:rPr>
          <w:rFonts w:ascii="Times New Roman" w:hAnsi="Times New Roman" w:cs="Times New Roman"/>
          <w:sz w:val="24"/>
          <w:szCs w:val="24"/>
        </w:rPr>
        <w:t>kritines</w:t>
      </w:r>
      <w:r>
        <w:rPr>
          <w:rFonts w:ascii="Times New Roman" w:hAnsi="Times New Roman" w:cs="Times New Roman"/>
          <w:sz w:val="24"/>
          <w:szCs w:val="24"/>
        </w:rPr>
        <w:t xml:space="preserve"> korupcijos rizik</w:t>
      </w:r>
      <w:r w:rsidR="00C37E75">
        <w:rPr>
          <w:rFonts w:ascii="Times New Roman" w:hAnsi="Times New Roman" w:cs="Times New Roman"/>
          <w:sz w:val="24"/>
          <w:szCs w:val="24"/>
        </w:rPr>
        <w:t>as keliančius galimus susitarimus tarp SPT (perkančiųjų organizacijų) vadovų ir pirkimuose dalyvaujančių tiekėjų</w:t>
      </w:r>
      <w:r>
        <w:rPr>
          <w:rFonts w:ascii="Times New Roman" w:hAnsi="Times New Roman" w:cs="Times New Roman"/>
          <w:sz w:val="24"/>
          <w:szCs w:val="24"/>
        </w:rPr>
        <w:t xml:space="preserve">, kai </w:t>
      </w:r>
      <w:r w:rsidR="00C37E75">
        <w:rPr>
          <w:rFonts w:ascii="Times New Roman" w:hAnsi="Times New Roman" w:cs="Times New Roman"/>
          <w:sz w:val="24"/>
          <w:szCs w:val="24"/>
        </w:rPr>
        <w:t xml:space="preserve">iš pirkimuose nuolat laiminčio tiekėjo SPT vadovas įsigyja naudotas transporto priemones ar </w:t>
      </w:r>
      <w:r w:rsidR="003A7ACF">
        <w:rPr>
          <w:rFonts w:ascii="Times New Roman" w:hAnsi="Times New Roman" w:cs="Times New Roman"/>
          <w:sz w:val="24"/>
          <w:szCs w:val="24"/>
        </w:rPr>
        <w:t xml:space="preserve">viešųjų </w:t>
      </w:r>
      <w:r>
        <w:rPr>
          <w:rFonts w:ascii="Times New Roman" w:hAnsi="Times New Roman" w:cs="Times New Roman"/>
          <w:sz w:val="24"/>
          <w:szCs w:val="24"/>
        </w:rPr>
        <w:t>pirkimų finansinę naudą gau</w:t>
      </w:r>
      <w:r w:rsidR="00C37E75">
        <w:rPr>
          <w:rFonts w:ascii="Times New Roman" w:hAnsi="Times New Roman" w:cs="Times New Roman"/>
          <w:sz w:val="24"/>
          <w:szCs w:val="24"/>
        </w:rPr>
        <w:t>na</w:t>
      </w:r>
      <w:r>
        <w:rPr>
          <w:rFonts w:ascii="Times New Roman" w:hAnsi="Times New Roman" w:cs="Times New Roman"/>
          <w:sz w:val="24"/>
          <w:szCs w:val="24"/>
        </w:rPr>
        <w:t xml:space="preserve"> </w:t>
      </w:r>
      <w:r w:rsidR="00C37E75">
        <w:rPr>
          <w:rFonts w:ascii="Times New Roman" w:hAnsi="Times New Roman" w:cs="Times New Roman"/>
          <w:sz w:val="24"/>
          <w:szCs w:val="24"/>
        </w:rPr>
        <w:t>SPT vadovui</w:t>
      </w:r>
      <w:r w:rsidR="003A7ACF">
        <w:rPr>
          <w:rFonts w:ascii="Times New Roman" w:hAnsi="Times New Roman" w:cs="Times New Roman"/>
          <w:sz w:val="24"/>
          <w:szCs w:val="24"/>
        </w:rPr>
        <w:t xml:space="preserve"> </w:t>
      </w:r>
      <w:r>
        <w:rPr>
          <w:rFonts w:ascii="Times New Roman" w:hAnsi="Times New Roman" w:cs="Times New Roman"/>
          <w:sz w:val="24"/>
          <w:szCs w:val="24"/>
        </w:rPr>
        <w:t>artimi asmenys.</w:t>
      </w:r>
    </w:p>
    <w:p w14:paraId="3C83192A" w14:textId="246915D9" w:rsidR="009A6AA1" w:rsidRDefault="001778EF">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Naudoti gaisriniai automobiliai</w:t>
      </w:r>
      <w:r w:rsidR="00F868C0">
        <w:rPr>
          <w:rStyle w:val="Puslapioinaosnuoroda"/>
          <w:rFonts w:ascii="Times New Roman" w:hAnsi="Times New Roman" w:cs="Times New Roman"/>
          <w:sz w:val="24"/>
          <w:szCs w:val="24"/>
        </w:rPr>
        <w:footnoteReference w:id="9"/>
      </w:r>
      <w:r>
        <w:rPr>
          <w:rFonts w:ascii="Times New Roman" w:hAnsi="Times New Roman" w:cs="Times New Roman"/>
          <w:sz w:val="24"/>
          <w:szCs w:val="24"/>
        </w:rPr>
        <w:t xml:space="preserve"> paprastai įsigyjami mažos vertės skelbiamų pirkimų būdu. Atskirais atvejais skelbiami supaprastinti pirkimai. Iš esmės </w:t>
      </w:r>
      <w:r w:rsidR="005A2F1E">
        <w:rPr>
          <w:rFonts w:ascii="Times New Roman" w:hAnsi="Times New Roman" w:cs="Times New Roman"/>
          <w:sz w:val="24"/>
          <w:szCs w:val="24"/>
        </w:rPr>
        <w:t xml:space="preserve">apie 90 proc. </w:t>
      </w:r>
      <w:r>
        <w:rPr>
          <w:rFonts w:ascii="Times New Roman" w:hAnsi="Times New Roman" w:cs="Times New Roman"/>
          <w:sz w:val="24"/>
          <w:szCs w:val="24"/>
        </w:rPr>
        <w:t>nagrinėt</w:t>
      </w:r>
      <w:r w:rsidR="005A2F1E">
        <w:rPr>
          <w:rFonts w:ascii="Times New Roman" w:hAnsi="Times New Roman" w:cs="Times New Roman"/>
          <w:sz w:val="24"/>
          <w:szCs w:val="24"/>
        </w:rPr>
        <w:t>ų</w:t>
      </w:r>
      <w:r>
        <w:rPr>
          <w:rFonts w:ascii="Times New Roman" w:hAnsi="Times New Roman" w:cs="Times New Roman"/>
          <w:sz w:val="24"/>
          <w:szCs w:val="24"/>
        </w:rPr>
        <w:t xml:space="preserve"> atvej</w:t>
      </w:r>
      <w:r w:rsidR="005A2F1E">
        <w:rPr>
          <w:rFonts w:ascii="Times New Roman" w:hAnsi="Times New Roman" w:cs="Times New Roman"/>
          <w:sz w:val="24"/>
          <w:szCs w:val="24"/>
        </w:rPr>
        <w:t>ų</w:t>
      </w:r>
      <w:r>
        <w:rPr>
          <w:rFonts w:ascii="Times New Roman" w:hAnsi="Times New Roman" w:cs="Times New Roman"/>
          <w:sz w:val="24"/>
          <w:szCs w:val="24"/>
        </w:rPr>
        <w:t xml:space="preserve"> faktiškai vyk</w:t>
      </w:r>
      <w:r w:rsidR="005A2F1E">
        <w:rPr>
          <w:rFonts w:ascii="Times New Roman" w:hAnsi="Times New Roman" w:cs="Times New Roman"/>
          <w:sz w:val="24"/>
          <w:szCs w:val="24"/>
        </w:rPr>
        <w:t>o</w:t>
      </w:r>
      <w:r>
        <w:rPr>
          <w:rFonts w:ascii="Times New Roman" w:hAnsi="Times New Roman" w:cs="Times New Roman"/>
          <w:sz w:val="24"/>
          <w:szCs w:val="24"/>
        </w:rPr>
        <w:t xml:space="preserve"> vieno tiekėjo pirkimai, kai pasiūlymą pateikia vienintelis tiekėjas ar pirkime dalyvauja vienas tiekėjas atmetus kitų tiekėjų pasiūlymus</w:t>
      </w:r>
      <w:r w:rsidR="00990A98">
        <w:rPr>
          <w:rFonts w:ascii="Times New Roman" w:hAnsi="Times New Roman" w:cs="Times New Roman"/>
          <w:sz w:val="24"/>
          <w:szCs w:val="24"/>
        </w:rPr>
        <w:t>. Pirkimuose be konkurencijos yra korupcijos rizikų ir korupcijos rizikos veiksnių, kuri</w:t>
      </w:r>
      <w:r w:rsidR="002D7B8C">
        <w:rPr>
          <w:rFonts w:ascii="Times New Roman" w:hAnsi="Times New Roman" w:cs="Times New Roman"/>
          <w:sz w:val="24"/>
          <w:szCs w:val="24"/>
        </w:rPr>
        <w:t xml:space="preserve">e pateikti šioje analizėje </w:t>
      </w:r>
      <w:r w:rsidR="00990A98">
        <w:rPr>
          <w:rFonts w:ascii="Times New Roman" w:hAnsi="Times New Roman" w:cs="Times New Roman"/>
          <w:sz w:val="24"/>
          <w:szCs w:val="24"/>
        </w:rPr>
        <w:t xml:space="preserve">kartu su pasiūlymais, kaip tuos rizikos veiksnius valdyti, mažinti, tačiau pirmiausia paminėtina tai, kad pirkimuose nesant realios konkurencijos reikalingos prekės yra nuperkamos brangiau, neįgyvendinami Viešųjų pirkimų įstatyme numatyti siekiai, kad </w:t>
      </w:r>
      <w:r w:rsidR="00990A98" w:rsidRPr="00990A98">
        <w:rPr>
          <w:rFonts w:ascii="Times New Roman" w:hAnsi="Times New Roman" w:cs="Times New Roman"/>
          <w:sz w:val="24"/>
          <w:szCs w:val="24"/>
        </w:rPr>
        <w:t>prekėms, paslaugoms ar darbams įsigyti skirtos lėšos būtų naudojamos racionaliai</w:t>
      </w:r>
      <w:r w:rsidR="00990A98">
        <w:rPr>
          <w:rStyle w:val="Puslapioinaosnuoroda"/>
          <w:rFonts w:ascii="Times New Roman" w:hAnsi="Times New Roman" w:cs="Times New Roman"/>
          <w:sz w:val="24"/>
          <w:szCs w:val="24"/>
        </w:rPr>
        <w:footnoteReference w:id="10"/>
      </w:r>
      <w:r w:rsidR="00990A98">
        <w:rPr>
          <w:rFonts w:ascii="Times New Roman" w:hAnsi="Times New Roman" w:cs="Times New Roman"/>
          <w:sz w:val="24"/>
          <w:szCs w:val="24"/>
        </w:rPr>
        <w:t>.</w:t>
      </w:r>
    </w:p>
    <w:p w14:paraId="72DA9A8F" w14:textId="3A65E8DC" w:rsidR="00990A98" w:rsidRPr="00E37929" w:rsidRDefault="00990A98">
      <w:pPr>
        <w:pStyle w:val="Betarp"/>
        <w:spacing w:line="36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Įvertinus duomenis apie 52</w:t>
      </w:r>
      <w:r w:rsidR="00201B16">
        <w:rPr>
          <w:rStyle w:val="Puslapioinaosnuoroda"/>
          <w:rFonts w:ascii="Times New Roman" w:hAnsi="Times New Roman" w:cs="Times New Roman"/>
          <w:sz w:val="24"/>
          <w:szCs w:val="24"/>
        </w:rPr>
        <w:footnoteReference w:id="11"/>
      </w:r>
      <w:r>
        <w:rPr>
          <w:rFonts w:ascii="Times New Roman" w:hAnsi="Times New Roman" w:cs="Times New Roman"/>
          <w:sz w:val="24"/>
          <w:szCs w:val="24"/>
        </w:rPr>
        <w:t xml:space="preserve"> naudotų gaisrinių automobilių pirkimus laimėjusių tiekėjų deklaruotas automobilių įsigijimo</w:t>
      </w:r>
      <w:r w:rsidR="00836C3B">
        <w:rPr>
          <w:rStyle w:val="Puslapioinaosnuoroda"/>
          <w:rFonts w:ascii="Times New Roman" w:hAnsi="Times New Roman" w:cs="Times New Roman"/>
          <w:sz w:val="24"/>
          <w:szCs w:val="24"/>
        </w:rPr>
        <w:footnoteReference w:id="12"/>
      </w:r>
      <w:r>
        <w:rPr>
          <w:rFonts w:ascii="Times New Roman" w:hAnsi="Times New Roman" w:cs="Times New Roman"/>
          <w:sz w:val="24"/>
          <w:szCs w:val="24"/>
        </w:rPr>
        <w:t xml:space="preserve"> ir pardavimo viešųjų pirkimų </w:t>
      </w:r>
      <w:r w:rsidR="00836C3B">
        <w:rPr>
          <w:rFonts w:ascii="Times New Roman" w:hAnsi="Times New Roman" w:cs="Times New Roman"/>
          <w:sz w:val="24"/>
          <w:szCs w:val="24"/>
        </w:rPr>
        <w:t>metu</w:t>
      </w:r>
      <w:r w:rsidR="00836C3B">
        <w:rPr>
          <w:rStyle w:val="Puslapioinaosnuoroda"/>
          <w:rFonts w:ascii="Times New Roman" w:hAnsi="Times New Roman" w:cs="Times New Roman"/>
          <w:sz w:val="24"/>
          <w:szCs w:val="24"/>
        </w:rPr>
        <w:footnoteReference w:id="13"/>
      </w:r>
      <w:r w:rsidR="00836C3B">
        <w:rPr>
          <w:rFonts w:ascii="Times New Roman" w:hAnsi="Times New Roman" w:cs="Times New Roman"/>
          <w:sz w:val="24"/>
          <w:szCs w:val="24"/>
        </w:rPr>
        <w:t xml:space="preserve"> kainas nustatyta, kad vienas naudotas gaisrinis automobilis parduotas vidutiniškai 21,5 tūkst. Eur brangiau, nei buvo įsigytas (nuo 3,0 iki 60,0 tūkst. Eur</w:t>
      </w:r>
      <w:r w:rsidR="002935CA">
        <w:rPr>
          <w:rFonts w:ascii="Times New Roman" w:hAnsi="Times New Roman" w:cs="Times New Roman"/>
          <w:sz w:val="24"/>
          <w:szCs w:val="24"/>
        </w:rPr>
        <w:t>)</w:t>
      </w:r>
      <w:r w:rsidR="00836C3B">
        <w:rPr>
          <w:rFonts w:ascii="Times New Roman" w:hAnsi="Times New Roman" w:cs="Times New Roman"/>
          <w:sz w:val="24"/>
          <w:szCs w:val="24"/>
        </w:rPr>
        <w:t xml:space="preserve">. Taigi, pardavę 52 naudotus gaisrinius automobilius tiekėjai gavo 1 mln. 115,7 Eur </w:t>
      </w:r>
      <w:r w:rsidR="00201B16">
        <w:rPr>
          <w:rFonts w:ascii="Times New Roman" w:hAnsi="Times New Roman" w:cs="Times New Roman"/>
          <w:sz w:val="24"/>
          <w:szCs w:val="24"/>
        </w:rPr>
        <w:t>daugiau, nei deklaravo išleidę šiems automobiliams įsigyti</w:t>
      </w:r>
      <w:r w:rsidR="00836C3B">
        <w:rPr>
          <w:rFonts w:ascii="Times New Roman" w:hAnsi="Times New Roman" w:cs="Times New Roman"/>
          <w:sz w:val="24"/>
          <w:szCs w:val="24"/>
        </w:rPr>
        <w:t xml:space="preserve">. </w:t>
      </w:r>
      <w:r w:rsidR="00E37929">
        <w:rPr>
          <w:rFonts w:ascii="Times New Roman" w:hAnsi="Times New Roman" w:cs="Times New Roman"/>
          <w:sz w:val="24"/>
          <w:szCs w:val="24"/>
        </w:rPr>
        <w:t xml:space="preserve">Vidutiniškai vienas naudotas gaisrinis automobilis viešųjų pirkimų metu parduotas už 40,5 tūkst. Eur, t. y. daugiau nei 2 kartus brangiau, palyginti su jo įsigijimo kaina. </w:t>
      </w:r>
      <w:r w:rsidR="00836C3B">
        <w:rPr>
          <w:rFonts w:ascii="Times New Roman" w:hAnsi="Times New Roman" w:cs="Times New Roman"/>
          <w:sz w:val="24"/>
          <w:szCs w:val="24"/>
        </w:rPr>
        <w:t xml:space="preserve">Be abejo, parduodami naudotus gaisrinius automobilius tiekėjai turi įvairių pirkimo, transportavimo, remonto išlaidų, tačiau </w:t>
      </w:r>
      <w:r w:rsidR="009A3245">
        <w:rPr>
          <w:rFonts w:ascii="Times New Roman" w:hAnsi="Times New Roman" w:cs="Times New Roman"/>
          <w:sz w:val="24"/>
          <w:szCs w:val="24"/>
        </w:rPr>
        <w:t xml:space="preserve">tikėtina, kad viešųjų pirkimų metų įsigyjamų naudotų gaisrinių automobilių kainas </w:t>
      </w:r>
      <w:r w:rsidR="00E37929">
        <w:rPr>
          <w:rFonts w:ascii="Times New Roman" w:hAnsi="Times New Roman" w:cs="Times New Roman"/>
          <w:sz w:val="24"/>
          <w:szCs w:val="24"/>
        </w:rPr>
        <w:t xml:space="preserve">labiau </w:t>
      </w:r>
      <w:r w:rsidR="009A3245">
        <w:rPr>
          <w:rFonts w:ascii="Times New Roman" w:hAnsi="Times New Roman" w:cs="Times New Roman"/>
          <w:sz w:val="24"/>
          <w:szCs w:val="24"/>
        </w:rPr>
        <w:t xml:space="preserve">lemia </w:t>
      </w:r>
      <w:r w:rsidR="00E37929">
        <w:rPr>
          <w:rFonts w:ascii="Times New Roman" w:hAnsi="Times New Roman" w:cs="Times New Roman"/>
          <w:sz w:val="24"/>
          <w:szCs w:val="24"/>
        </w:rPr>
        <w:t xml:space="preserve">ne rinka, o </w:t>
      </w:r>
      <w:r w:rsidR="009A3245">
        <w:rPr>
          <w:rFonts w:ascii="Times New Roman" w:hAnsi="Times New Roman" w:cs="Times New Roman"/>
          <w:sz w:val="24"/>
          <w:szCs w:val="24"/>
        </w:rPr>
        <w:t>egzistuojan</w:t>
      </w:r>
      <w:r w:rsidR="009D16F6">
        <w:rPr>
          <w:rFonts w:ascii="Times New Roman" w:hAnsi="Times New Roman" w:cs="Times New Roman"/>
          <w:sz w:val="24"/>
          <w:szCs w:val="24"/>
        </w:rPr>
        <w:t>čios</w:t>
      </w:r>
      <w:r w:rsidR="009A3245">
        <w:rPr>
          <w:rFonts w:ascii="Times New Roman" w:hAnsi="Times New Roman" w:cs="Times New Roman"/>
          <w:sz w:val="24"/>
          <w:szCs w:val="24"/>
        </w:rPr>
        <w:t xml:space="preserve"> korupcijos rizikos</w:t>
      </w:r>
      <w:r w:rsidR="009D16F6">
        <w:rPr>
          <w:rFonts w:ascii="Times New Roman" w:hAnsi="Times New Roman" w:cs="Times New Roman"/>
          <w:sz w:val="24"/>
          <w:szCs w:val="24"/>
        </w:rPr>
        <w:t xml:space="preserve"> ir jų</w:t>
      </w:r>
      <w:r w:rsidR="009A3245">
        <w:rPr>
          <w:rFonts w:ascii="Times New Roman" w:hAnsi="Times New Roman" w:cs="Times New Roman"/>
          <w:sz w:val="24"/>
          <w:szCs w:val="24"/>
        </w:rPr>
        <w:t xml:space="preserve"> veiksniai, dėl kurių pirkimai nėra konkurencingi.</w:t>
      </w:r>
    </w:p>
    <w:p w14:paraId="0C694617" w14:textId="0C9A2D24" w:rsidR="00D62EA2" w:rsidRDefault="00D62EA2">
      <w:pPr>
        <w:pStyle w:val="Betarp"/>
        <w:spacing w:line="360" w:lineRule="auto"/>
        <w:ind w:firstLine="851"/>
        <w:jc w:val="both"/>
        <w:rPr>
          <w:rFonts w:ascii="Times New Roman" w:hAnsi="Times New Roman" w:cs="Times New Roman"/>
          <w:sz w:val="24"/>
          <w:szCs w:val="24"/>
        </w:rPr>
      </w:pPr>
    </w:p>
    <w:p w14:paraId="64BFF2CE" w14:textId="7EF4246E" w:rsidR="00B423DA" w:rsidRPr="002D701A" w:rsidRDefault="00B423DA" w:rsidP="00321256">
      <w:pPr>
        <w:pStyle w:val="Betarp"/>
        <w:numPr>
          <w:ilvl w:val="1"/>
          <w:numId w:val="20"/>
        </w:numPr>
        <w:spacing w:line="360" w:lineRule="auto"/>
        <w:ind w:left="0" w:firstLine="851"/>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Neatliekami rinkos tyrimai, o t</w:t>
      </w:r>
      <w:r w:rsidRPr="002D701A">
        <w:rPr>
          <w:rFonts w:ascii="Times New Roman" w:hAnsi="Times New Roman" w:cs="Times New Roman"/>
          <w:b/>
          <w:bCs/>
          <w:i/>
          <w:iCs/>
          <w:sz w:val="24"/>
          <w:szCs w:val="24"/>
        </w:rPr>
        <w:t>echninių specifikacijų sąlygos rengiamos pagal konkrečių tiekėjų turimų konkrečių automobilių technines charakteristikas</w:t>
      </w:r>
      <w:r w:rsidR="001F17FC">
        <w:rPr>
          <w:rFonts w:ascii="Times New Roman" w:hAnsi="Times New Roman" w:cs="Times New Roman"/>
          <w:b/>
          <w:bCs/>
          <w:i/>
          <w:iCs/>
          <w:sz w:val="24"/>
          <w:szCs w:val="24"/>
        </w:rPr>
        <w:t>,</w:t>
      </w:r>
      <w:r w:rsidR="00A42AAA">
        <w:rPr>
          <w:rFonts w:ascii="Times New Roman" w:hAnsi="Times New Roman" w:cs="Times New Roman"/>
          <w:b/>
          <w:bCs/>
          <w:i/>
          <w:iCs/>
          <w:sz w:val="24"/>
          <w:szCs w:val="24"/>
        </w:rPr>
        <w:t xml:space="preserve"> </w:t>
      </w:r>
      <w:r>
        <w:rPr>
          <w:rFonts w:ascii="Times New Roman" w:hAnsi="Times New Roman" w:cs="Times New Roman"/>
          <w:b/>
          <w:bCs/>
          <w:i/>
          <w:iCs/>
          <w:sz w:val="24"/>
          <w:szCs w:val="24"/>
        </w:rPr>
        <w:t>todėl naudotų gaisrinių automobilių pirkimuose ženkliai dominuoja vieno tiekėjo pirkimai</w:t>
      </w:r>
      <w:r w:rsidR="001F17FC">
        <w:rPr>
          <w:rFonts w:ascii="Times New Roman" w:hAnsi="Times New Roman" w:cs="Times New Roman"/>
          <w:b/>
          <w:bCs/>
          <w:i/>
          <w:iCs/>
          <w:sz w:val="24"/>
          <w:szCs w:val="24"/>
        </w:rPr>
        <w:t>. Taip pat nustatyta atvejų, kai didesni pirkimai neskaidomi į dalis ar siekiama išvengti skelbiamo pirkimo būdo</w:t>
      </w:r>
      <w:r>
        <w:rPr>
          <w:rFonts w:ascii="Times New Roman" w:hAnsi="Times New Roman" w:cs="Times New Roman"/>
          <w:b/>
          <w:bCs/>
          <w:i/>
          <w:iCs/>
          <w:sz w:val="24"/>
          <w:szCs w:val="24"/>
        </w:rPr>
        <w:t xml:space="preserve"> (kritinė antikorupcinė pastaba</w:t>
      </w:r>
      <w:r w:rsidRPr="002D701A">
        <w:rPr>
          <w:rFonts w:ascii="Times New Roman" w:hAnsi="Times New Roman" w:cs="Times New Roman"/>
          <w:b/>
          <w:bCs/>
          <w:i/>
          <w:iCs/>
          <w:sz w:val="24"/>
          <w:szCs w:val="24"/>
        </w:rPr>
        <w:t>).</w:t>
      </w:r>
    </w:p>
    <w:p w14:paraId="32D2AA65" w14:textId="77777777" w:rsidR="00B423DA" w:rsidRPr="00450271" w:rsidRDefault="00B423DA" w:rsidP="00B423DA">
      <w:pPr>
        <w:pStyle w:val="Betarp"/>
        <w:spacing w:line="360" w:lineRule="auto"/>
        <w:ind w:firstLine="851"/>
        <w:jc w:val="both"/>
        <w:rPr>
          <w:rFonts w:ascii="Times New Roman" w:hAnsi="Times New Roman" w:cs="Times New Roman"/>
          <w:i/>
          <w:iCs/>
          <w:sz w:val="24"/>
          <w:szCs w:val="24"/>
          <w:u w:val="single"/>
        </w:rPr>
      </w:pPr>
      <w:r>
        <w:rPr>
          <w:rFonts w:ascii="Times New Roman" w:hAnsi="Times New Roman" w:cs="Times New Roman"/>
          <w:i/>
          <w:iCs/>
          <w:sz w:val="24"/>
          <w:szCs w:val="24"/>
          <w:u w:val="single"/>
        </w:rPr>
        <w:t>Neatliekami rinkos tyrimai</w:t>
      </w:r>
    </w:p>
    <w:p w14:paraId="56DFAB33" w14:textId="77777777"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Pagal viešus duomenis</w:t>
      </w:r>
      <w:r>
        <w:rPr>
          <w:rStyle w:val="Puslapioinaosnuoroda"/>
          <w:rFonts w:ascii="Times New Roman" w:hAnsi="Times New Roman" w:cs="Times New Roman"/>
          <w:sz w:val="24"/>
          <w:szCs w:val="24"/>
        </w:rPr>
        <w:footnoteReference w:id="14"/>
      </w:r>
      <w:r>
        <w:rPr>
          <w:rFonts w:ascii="Times New Roman" w:hAnsi="Times New Roman" w:cs="Times New Roman"/>
          <w:sz w:val="24"/>
          <w:szCs w:val="24"/>
        </w:rPr>
        <w:t xml:space="preserve"> matyti, kad naudotų gaisrinių automobilių rinkoje aktyviai veikia (yra sudaromos sutartys) apie 10 tiekėjų. Siekiant įvertinti, kokių techninių charakteristikų naudotus gaisrinius automobilius galėtų pateikti tiekėjai, preliminarias kainas ir parengti konkurencingas pirkimo sąlygas, numatyti pirkimui skirtą lėšų sumą, būtina visais atvejais atlikti rinkos tyrimus</w:t>
      </w:r>
      <w:r>
        <w:rPr>
          <w:rStyle w:val="Puslapioinaosnuoroda"/>
          <w:rFonts w:ascii="Times New Roman" w:hAnsi="Times New Roman" w:cs="Times New Roman"/>
          <w:sz w:val="24"/>
          <w:szCs w:val="24"/>
        </w:rPr>
        <w:footnoteReference w:id="15"/>
      </w:r>
      <w:r>
        <w:rPr>
          <w:rFonts w:ascii="Times New Roman" w:hAnsi="Times New Roman" w:cs="Times New Roman"/>
          <w:sz w:val="24"/>
          <w:szCs w:val="24"/>
        </w:rPr>
        <w:t>, kurių metu būtų preliminariai apklausiami potencialūs naudotų gaisrinių automobilių tiekėjai, išsiaiškinant kokius automobilius jie galėtų pasiūlyti, ir pagal tai būtų parengiama konkurencinga perkamo automobilio techninė specifikacija. Tuo pačiu taip perkančioji organizacija įsitikintų</w:t>
      </w:r>
      <w:r w:rsidRPr="00A51883">
        <w:rPr>
          <w:rFonts w:ascii="Times New Roman" w:hAnsi="Times New Roman" w:cs="Times New Roman"/>
          <w:sz w:val="24"/>
          <w:szCs w:val="24"/>
        </w:rPr>
        <w:t xml:space="preserve">, jog rinkoje egzistuoja daugiau kaip viena prekė, atitinkanti </w:t>
      </w:r>
      <w:r>
        <w:rPr>
          <w:rFonts w:ascii="Times New Roman" w:hAnsi="Times New Roman" w:cs="Times New Roman"/>
          <w:sz w:val="24"/>
          <w:szCs w:val="24"/>
        </w:rPr>
        <w:t>p</w:t>
      </w:r>
      <w:r w:rsidRPr="00A51883">
        <w:rPr>
          <w:rFonts w:ascii="Times New Roman" w:hAnsi="Times New Roman" w:cs="Times New Roman"/>
          <w:sz w:val="24"/>
          <w:szCs w:val="24"/>
        </w:rPr>
        <w:t>irkimo techninės specifikacijos reikalavimų visumą</w:t>
      </w:r>
      <w:r>
        <w:rPr>
          <w:rStyle w:val="Puslapioinaosnuoroda"/>
          <w:rFonts w:ascii="Times New Roman" w:hAnsi="Times New Roman" w:cs="Times New Roman"/>
          <w:sz w:val="24"/>
          <w:szCs w:val="24"/>
        </w:rPr>
        <w:footnoteReference w:id="16"/>
      </w:r>
      <w:r>
        <w:rPr>
          <w:rFonts w:ascii="Times New Roman" w:hAnsi="Times New Roman" w:cs="Times New Roman"/>
          <w:sz w:val="24"/>
          <w:szCs w:val="24"/>
        </w:rPr>
        <w:t xml:space="preserve">. </w:t>
      </w:r>
    </w:p>
    <w:p w14:paraId="5DB79A71" w14:textId="57716169"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Iš visų vertintų naudotų gaisrinių automobilių pirkimų, ti</w:t>
      </w:r>
      <w:r w:rsidR="009476E6">
        <w:rPr>
          <w:rFonts w:ascii="Times New Roman" w:hAnsi="Times New Roman" w:cs="Times New Roman"/>
          <w:sz w:val="24"/>
          <w:szCs w:val="24"/>
        </w:rPr>
        <w:t>e</w:t>
      </w:r>
      <w:r>
        <w:rPr>
          <w:rFonts w:ascii="Times New Roman" w:hAnsi="Times New Roman" w:cs="Times New Roman"/>
          <w:sz w:val="24"/>
          <w:szCs w:val="24"/>
        </w:rPr>
        <w:t xml:space="preserve">k tais atvejais, kai pirkimus vykdė pačios SPT, tiek tais, kai pirkimus vykdė savivaldybių CPO, nei vienu atveju nebuvo pateikta informacija apie atliktus rinkos tyrimus. Tuo galimai buvo </w:t>
      </w:r>
      <w:r w:rsidRPr="002A7EF7">
        <w:rPr>
          <w:rFonts w:ascii="Times New Roman" w:hAnsi="Times New Roman" w:cs="Times New Roman"/>
          <w:sz w:val="24"/>
          <w:szCs w:val="24"/>
        </w:rPr>
        <w:t>apribo</w:t>
      </w:r>
      <w:r>
        <w:rPr>
          <w:rFonts w:ascii="Times New Roman" w:hAnsi="Times New Roman" w:cs="Times New Roman"/>
          <w:sz w:val="24"/>
          <w:szCs w:val="24"/>
        </w:rPr>
        <w:t>ta</w:t>
      </w:r>
      <w:r w:rsidRPr="002A7EF7">
        <w:rPr>
          <w:rFonts w:ascii="Times New Roman" w:hAnsi="Times New Roman" w:cs="Times New Roman"/>
          <w:sz w:val="24"/>
          <w:szCs w:val="24"/>
        </w:rPr>
        <w:t xml:space="preserve"> tiekėjų konkurencij</w:t>
      </w:r>
      <w:r>
        <w:rPr>
          <w:rFonts w:ascii="Times New Roman" w:hAnsi="Times New Roman" w:cs="Times New Roman"/>
          <w:sz w:val="24"/>
          <w:szCs w:val="24"/>
        </w:rPr>
        <w:t>a</w:t>
      </w:r>
      <w:r w:rsidRPr="002A7EF7">
        <w:rPr>
          <w:rFonts w:ascii="Times New Roman" w:hAnsi="Times New Roman" w:cs="Times New Roman"/>
          <w:sz w:val="24"/>
          <w:szCs w:val="24"/>
        </w:rPr>
        <w:t xml:space="preserve"> ir taip</w:t>
      </w:r>
      <w:r w:rsidR="009476E6">
        <w:rPr>
          <w:rFonts w:ascii="Times New Roman" w:hAnsi="Times New Roman" w:cs="Times New Roman"/>
          <w:sz w:val="24"/>
          <w:szCs w:val="24"/>
        </w:rPr>
        <w:t xml:space="preserve"> galimai</w:t>
      </w:r>
      <w:r w:rsidRPr="002A7EF7">
        <w:rPr>
          <w:rFonts w:ascii="Times New Roman" w:hAnsi="Times New Roman" w:cs="Times New Roman"/>
          <w:sz w:val="24"/>
          <w:szCs w:val="24"/>
        </w:rPr>
        <w:t xml:space="preserve"> pažei</w:t>
      </w:r>
      <w:r>
        <w:rPr>
          <w:rFonts w:ascii="Times New Roman" w:hAnsi="Times New Roman" w:cs="Times New Roman"/>
          <w:sz w:val="24"/>
          <w:szCs w:val="24"/>
        </w:rPr>
        <w:t xml:space="preserve">stos </w:t>
      </w:r>
      <w:r w:rsidR="009476E6">
        <w:rPr>
          <w:rFonts w:ascii="Times New Roman" w:hAnsi="Times New Roman" w:cs="Times New Roman"/>
          <w:sz w:val="24"/>
          <w:szCs w:val="24"/>
        </w:rPr>
        <w:t>V</w:t>
      </w:r>
      <w:r>
        <w:rPr>
          <w:rFonts w:ascii="Times New Roman" w:hAnsi="Times New Roman" w:cs="Times New Roman"/>
          <w:sz w:val="24"/>
          <w:szCs w:val="24"/>
        </w:rPr>
        <w:t>iešųjų pirkimų į</w:t>
      </w:r>
      <w:r w:rsidRPr="002A7EF7">
        <w:rPr>
          <w:rFonts w:ascii="Times New Roman" w:hAnsi="Times New Roman" w:cs="Times New Roman"/>
          <w:sz w:val="24"/>
          <w:szCs w:val="24"/>
        </w:rPr>
        <w:t>statymo 37 str</w:t>
      </w:r>
      <w:r>
        <w:rPr>
          <w:rFonts w:ascii="Times New Roman" w:hAnsi="Times New Roman" w:cs="Times New Roman"/>
          <w:sz w:val="24"/>
          <w:szCs w:val="24"/>
        </w:rPr>
        <w:t>aipsnio</w:t>
      </w:r>
      <w:r w:rsidRPr="002A7EF7">
        <w:rPr>
          <w:rFonts w:ascii="Times New Roman" w:hAnsi="Times New Roman" w:cs="Times New Roman"/>
          <w:sz w:val="24"/>
          <w:szCs w:val="24"/>
        </w:rPr>
        <w:t xml:space="preserve"> 3 d</w:t>
      </w:r>
      <w:r>
        <w:rPr>
          <w:rFonts w:ascii="Times New Roman" w:hAnsi="Times New Roman" w:cs="Times New Roman"/>
          <w:sz w:val="24"/>
          <w:szCs w:val="24"/>
        </w:rPr>
        <w:t>alies</w:t>
      </w:r>
      <w:r w:rsidRPr="002A7EF7">
        <w:rPr>
          <w:rFonts w:ascii="Times New Roman" w:hAnsi="Times New Roman" w:cs="Times New Roman"/>
          <w:sz w:val="24"/>
          <w:szCs w:val="24"/>
        </w:rPr>
        <w:t>, 17 str</w:t>
      </w:r>
      <w:r>
        <w:rPr>
          <w:rFonts w:ascii="Times New Roman" w:hAnsi="Times New Roman" w:cs="Times New Roman"/>
          <w:sz w:val="24"/>
          <w:szCs w:val="24"/>
        </w:rPr>
        <w:t>aipsnio</w:t>
      </w:r>
      <w:r w:rsidRPr="002A7EF7">
        <w:rPr>
          <w:rFonts w:ascii="Times New Roman" w:hAnsi="Times New Roman" w:cs="Times New Roman"/>
          <w:sz w:val="24"/>
          <w:szCs w:val="24"/>
        </w:rPr>
        <w:t xml:space="preserve"> 3 d</w:t>
      </w:r>
      <w:r>
        <w:rPr>
          <w:rFonts w:ascii="Times New Roman" w:hAnsi="Times New Roman" w:cs="Times New Roman"/>
          <w:sz w:val="24"/>
          <w:szCs w:val="24"/>
        </w:rPr>
        <w:t>alies</w:t>
      </w:r>
      <w:r w:rsidRPr="002A7EF7">
        <w:rPr>
          <w:rFonts w:ascii="Times New Roman" w:hAnsi="Times New Roman" w:cs="Times New Roman"/>
          <w:sz w:val="24"/>
          <w:szCs w:val="24"/>
        </w:rPr>
        <w:t xml:space="preserve"> nuostat</w:t>
      </w:r>
      <w:r>
        <w:rPr>
          <w:rFonts w:ascii="Times New Roman" w:hAnsi="Times New Roman" w:cs="Times New Roman"/>
          <w:sz w:val="24"/>
          <w:szCs w:val="24"/>
        </w:rPr>
        <w:t>o</w:t>
      </w:r>
      <w:r w:rsidRPr="002A7EF7">
        <w:rPr>
          <w:rFonts w:ascii="Times New Roman" w:hAnsi="Times New Roman" w:cs="Times New Roman"/>
          <w:sz w:val="24"/>
          <w:szCs w:val="24"/>
        </w:rPr>
        <w:t>s bei 17 str</w:t>
      </w:r>
      <w:r>
        <w:rPr>
          <w:rFonts w:ascii="Times New Roman" w:hAnsi="Times New Roman" w:cs="Times New Roman"/>
          <w:sz w:val="24"/>
          <w:szCs w:val="24"/>
        </w:rPr>
        <w:t>aipsnio</w:t>
      </w:r>
      <w:r w:rsidRPr="002A7EF7">
        <w:rPr>
          <w:rFonts w:ascii="Times New Roman" w:hAnsi="Times New Roman" w:cs="Times New Roman"/>
          <w:sz w:val="24"/>
          <w:szCs w:val="24"/>
        </w:rPr>
        <w:t xml:space="preserve"> 1 d</w:t>
      </w:r>
      <w:r>
        <w:rPr>
          <w:rFonts w:ascii="Times New Roman" w:hAnsi="Times New Roman" w:cs="Times New Roman"/>
          <w:sz w:val="24"/>
          <w:szCs w:val="24"/>
        </w:rPr>
        <w:t>alyje</w:t>
      </w:r>
      <w:r w:rsidRPr="002A7EF7">
        <w:rPr>
          <w:rFonts w:ascii="Times New Roman" w:hAnsi="Times New Roman" w:cs="Times New Roman"/>
          <w:sz w:val="24"/>
          <w:szCs w:val="24"/>
        </w:rPr>
        <w:t xml:space="preserve"> įtvirtint</w:t>
      </w:r>
      <w:r>
        <w:rPr>
          <w:rFonts w:ascii="Times New Roman" w:hAnsi="Times New Roman" w:cs="Times New Roman"/>
          <w:sz w:val="24"/>
          <w:szCs w:val="24"/>
        </w:rPr>
        <w:t>as</w:t>
      </w:r>
      <w:r w:rsidRPr="002A7EF7">
        <w:rPr>
          <w:rFonts w:ascii="Times New Roman" w:hAnsi="Times New Roman" w:cs="Times New Roman"/>
          <w:sz w:val="24"/>
          <w:szCs w:val="24"/>
        </w:rPr>
        <w:t xml:space="preserve"> skaidrumo princip</w:t>
      </w:r>
      <w:r>
        <w:rPr>
          <w:rFonts w:ascii="Times New Roman" w:hAnsi="Times New Roman" w:cs="Times New Roman"/>
          <w:sz w:val="24"/>
          <w:szCs w:val="24"/>
        </w:rPr>
        <w:t>as</w:t>
      </w:r>
      <w:r w:rsidRPr="002A7EF7">
        <w:rPr>
          <w:rFonts w:ascii="Times New Roman" w:hAnsi="Times New Roman" w:cs="Times New Roman"/>
          <w:sz w:val="24"/>
          <w:szCs w:val="24"/>
        </w:rPr>
        <w:t>.</w:t>
      </w:r>
    </w:p>
    <w:p w14:paraId="67ACD5DD" w14:textId="3A8DD30D" w:rsidR="00B423DA" w:rsidRDefault="00B423DA" w:rsidP="00B423DA">
      <w:pPr>
        <w:pStyle w:val="Betarp"/>
        <w:spacing w:line="360" w:lineRule="auto"/>
        <w:ind w:firstLine="851"/>
        <w:jc w:val="both"/>
        <w:rPr>
          <w:rFonts w:ascii="Times New Roman" w:hAnsi="Times New Roman" w:cs="Times New Roman"/>
          <w:strike/>
          <w:sz w:val="24"/>
          <w:szCs w:val="24"/>
        </w:rPr>
      </w:pPr>
      <w:r>
        <w:rPr>
          <w:rFonts w:ascii="Times New Roman" w:hAnsi="Times New Roman" w:cs="Times New Roman"/>
          <w:sz w:val="24"/>
          <w:szCs w:val="24"/>
        </w:rPr>
        <w:t>Suprantama, kad kokybiško rinkos tyrimo atlikimas reikalauja laiko, ekspertinių žinių bei žmogiškųjų išteklių, tačiau naudotų gaisrinių automobilių pirkimai nėra vykdomi itin dažnai, todėl SPT vadovai turėtų užtikrinti, kad būtų paskirti kompetentingi, reikiamų ekspertinių žinių turintys pirkimų iniciatoriai gaisrinių automobilių pirkimui, bei numatyti tam reikiamas laiko sąnaudas.</w:t>
      </w:r>
      <w:r w:rsidR="00CD39D5">
        <w:rPr>
          <w:rFonts w:ascii="Times New Roman" w:hAnsi="Times New Roman" w:cs="Times New Roman"/>
          <w:sz w:val="24"/>
          <w:szCs w:val="24"/>
        </w:rPr>
        <w:t xml:space="preserve"> </w:t>
      </w:r>
      <w:r w:rsidR="00CD39D5" w:rsidRPr="0096695E">
        <w:rPr>
          <w:rFonts w:ascii="Times New Roman" w:hAnsi="Times New Roman" w:cs="Times New Roman"/>
          <w:sz w:val="24"/>
          <w:szCs w:val="24"/>
        </w:rPr>
        <w:t xml:space="preserve">Pažymėtina, kad nuo 2023 m. sausio 1 d. kiekvienoje savivaldybėje turi būti užtikrinta, kad savivaldybės kontroliuojamos (valdomos) perkančiosios organizacijos &lt;...&gt; pirkimai, kurių sutarties vertė viršija 15 000 Eur (penkiolika tūkstančių eurų) (be pridėtinės vertės mokesčio), būtų atliekami </w:t>
      </w:r>
      <w:r w:rsidR="00CD39D5" w:rsidRPr="0096695E">
        <w:rPr>
          <w:rFonts w:ascii="Times New Roman" w:hAnsi="Times New Roman" w:cs="Times New Roman"/>
          <w:sz w:val="24"/>
          <w:szCs w:val="24"/>
        </w:rPr>
        <w:lastRenderedPageBreak/>
        <w:t>šio įstatymo 82 straipsnio 1 dalyje nurodytu būdu, t. y. naudojantis savivaldybės CPO paslaugomis</w:t>
      </w:r>
      <w:r w:rsidR="00CD39D5" w:rsidRPr="0096695E">
        <w:rPr>
          <w:rStyle w:val="Puslapioinaosnuoroda"/>
          <w:rFonts w:ascii="Times New Roman" w:hAnsi="Times New Roman" w:cs="Times New Roman"/>
          <w:sz w:val="24"/>
          <w:szCs w:val="24"/>
        </w:rPr>
        <w:footnoteReference w:id="17"/>
      </w:r>
      <w:r w:rsidR="00CD39D5" w:rsidRPr="0096695E">
        <w:rPr>
          <w:rFonts w:ascii="Times New Roman" w:hAnsi="Times New Roman" w:cs="Times New Roman"/>
          <w:sz w:val="24"/>
          <w:szCs w:val="24"/>
        </w:rPr>
        <w:t>. Taigi, pirkimų, kurių sutarties vertė viršija 15 000 Eur (penkiolika tūkstančių eurų) (be pridėtinės vertės mokesčio), procedūras atlieka ne SPT, o savivaldybių CPO – tai sumažina SPT sąnaudas viešųjų pirkimų procesuose.</w:t>
      </w:r>
      <w:r w:rsidR="00CD39D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8F40E46" w14:textId="6FA8AF84" w:rsidR="00CD39D5" w:rsidRPr="00CD39D5" w:rsidRDefault="00CD39D5" w:rsidP="00B423DA">
      <w:pPr>
        <w:pStyle w:val="Betarp"/>
        <w:spacing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Priešgaisrinės apsaugos ir gelbėjimo departamentui prie Vidaus reikalų ministerijos siūlytina įvertinti galimybes derinti SPT veiklai įsigyjamų gaisrinių automobilių pirkimų technines specifikacijas, nustatant atitinkamas pareigas perkančiosioms organizacijoms.</w:t>
      </w:r>
    </w:p>
    <w:p w14:paraId="6C955FF1" w14:textId="51A05379" w:rsidR="00B423DA" w:rsidRDefault="00B423DA" w:rsidP="00B423DA">
      <w:pPr>
        <w:pStyle w:val="Betarp"/>
        <w:spacing w:line="360" w:lineRule="auto"/>
        <w:ind w:firstLine="851"/>
        <w:jc w:val="both"/>
        <w:rPr>
          <w:rFonts w:ascii="Times New Roman" w:hAnsi="Times New Roman" w:cs="Times New Roman"/>
          <w:sz w:val="24"/>
          <w:szCs w:val="24"/>
        </w:rPr>
      </w:pPr>
      <w:bookmarkStart w:id="0" w:name="_Hlk178683347"/>
      <w:bookmarkStart w:id="1" w:name="_Hlk178774355"/>
      <w:r w:rsidRPr="003B7E4D">
        <w:rPr>
          <w:rFonts w:ascii="Times New Roman" w:hAnsi="Times New Roman" w:cs="Times New Roman"/>
          <w:sz w:val="24"/>
          <w:szCs w:val="24"/>
        </w:rPr>
        <w:t>Kai kuriose SPT</w:t>
      </w:r>
      <w:r>
        <w:rPr>
          <w:rFonts w:ascii="Times New Roman" w:hAnsi="Times New Roman" w:cs="Times New Roman"/>
          <w:sz w:val="24"/>
          <w:szCs w:val="24"/>
        </w:rPr>
        <w:t xml:space="preserve">, pavyzdžiui Anykščių, Kėdainių, Kelmės, Pasvalio rajonų ir kitose, naudotų gaisrinių automobilių pirkimus inicijavo darbuotojai, kurių funkcijos ir kompetencijos susijusios su personalo tvarkymu, raštvedyba ir pan. </w:t>
      </w:r>
      <w:r w:rsidR="00CD39D5" w:rsidRPr="0096695E">
        <w:rPr>
          <w:rFonts w:ascii="Times New Roman" w:hAnsi="Times New Roman" w:cs="Times New Roman"/>
          <w:sz w:val="24"/>
          <w:szCs w:val="24"/>
        </w:rPr>
        <w:t>Atsižvelgiant į tai, kad automobilių pirkimų techninės specifikacijos parengtos naudojant specialias technines žinias, galimai jos buvo parengtos kitų asmenų. Tokiu atveju, faktiškai pirkimų technines specifikacijas parengę asmenys formaliai lieka nežinomi, neturi pareigos deklaruoti privačius interesus ir nėra atsakingi už skaidrios ir konkurencingos techninės specifikacijos parengimą.</w:t>
      </w:r>
    </w:p>
    <w:p w14:paraId="0EC5B6B3" w14:textId="77777777" w:rsidR="00CD39D5" w:rsidRPr="00232266" w:rsidRDefault="00CD39D5" w:rsidP="00CD39D5">
      <w:pPr>
        <w:pStyle w:val="Betarp"/>
        <w:spacing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Viešųjų pirkimų tarnyba taip pat rekomenduoja pirkimų vykdytojams prieš vykdant pirkimo procedūras atlikti rinkos tyrimą ir turėti pagrindimą, jog pagal jo keliamus techninės specifikacijos reikalavimus rinkoje yra siūlomi parduoti ne mažiau kaip trys skirtingų prekės ženklų objektai</w:t>
      </w:r>
      <w:r w:rsidRPr="0096695E">
        <w:rPr>
          <w:rStyle w:val="Puslapioinaosnuoroda"/>
          <w:rFonts w:ascii="Times New Roman" w:hAnsi="Times New Roman" w:cs="Times New Roman"/>
          <w:sz w:val="24"/>
          <w:szCs w:val="24"/>
        </w:rPr>
        <w:footnoteReference w:id="18"/>
      </w:r>
      <w:r w:rsidRPr="0096695E">
        <w:rPr>
          <w:rFonts w:ascii="Times New Roman" w:hAnsi="Times New Roman" w:cs="Times New Roman"/>
          <w:sz w:val="24"/>
          <w:szCs w:val="24"/>
        </w:rPr>
        <w:t>.</w:t>
      </w:r>
    </w:p>
    <w:bookmarkEnd w:id="0"/>
    <w:bookmarkEnd w:id="1"/>
    <w:p w14:paraId="398E8687" w14:textId="3DB823FF" w:rsidR="00B423DA" w:rsidRPr="00DE3A11" w:rsidRDefault="00B423DA" w:rsidP="00B423DA">
      <w:pPr>
        <w:pStyle w:val="Betarp"/>
        <w:spacing w:line="360" w:lineRule="auto"/>
        <w:ind w:firstLine="851"/>
        <w:jc w:val="both"/>
        <w:rPr>
          <w:rFonts w:ascii="Times New Roman" w:hAnsi="Times New Roman" w:cs="Times New Roman"/>
          <w:i/>
          <w:iCs/>
          <w:sz w:val="24"/>
          <w:szCs w:val="24"/>
          <w:u w:val="single"/>
        </w:rPr>
      </w:pPr>
      <w:r>
        <w:rPr>
          <w:rFonts w:ascii="Times New Roman" w:hAnsi="Times New Roman" w:cs="Times New Roman"/>
          <w:i/>
          <w:iCs/>
          <w:sz w:val="24"/>
          <w:szCs w:val="24"/>
          <w:u w:val="single"/>
        </w:rPr>
        <w:t>T</w:t>
      </w:r>
      <w:r w:rsidRPr="00DE3A11">
        <w:rPr>
          <w:rFonts w:ascii="Times New Roman" w:hAnsi="Times New Roman" w:cs="Times New Roman"/>
          <w:i/>
          <w:iCs/>
          <w:sz w:val="24"/>
          <w:szCs w:val="24"/>
          <w:u w:val="single"/>
        </w:rPr>
        <w:t>echninių specifikacijų sąlygos rengiamos pagal konkrečių tiekėjų turimų konkrečių automobilių technines charakteristikas</w:t>
      </w:r>
      <w:r>
        <w:rPr>
          <w:rFonts w:ascii="Times New Roman" w:hAnsi="Times New Roman" w:cs="Times New Roman"/>
          <w:i/>
          <w:iCs/>
          <w:sz w:val="24"/>
          <w:szCs w:val="24"/>
          <w:u w:val="single"/>
        </w:rPr>
        <w:t xml:space="preserve">, </w:t>
      </w:r>
      <w:r w:rsidR="009A35DD">
        <w:rPr>
          <w:rFonts w:ascii="Times New Roman" w:hAnsi="Times New Roman" w:cs="Times New Roman"/>
          <w:i/>
          <w:iCs/>
          <w:sz w:val="24"/>
          <w:szCs w:val="24"/>
          <w:u w:val="single"/>
        </w:rPr>
        <w:t xml:space="preserve">dėl šios priežasties </w:t>
      </w:r>
      <w:r>
        <w:rPr>
          <w:rFonts w:ascii="Times New Roman" w:hAnsi="Times New Roman" w:cs="Times New Roman"/>
          <w:i/>
          <w:iCs/>
          <w:sz w:val="24"/>
          <w:szCs w:val="24"/>
          <w:u w:val="single"/>
        </w:rPr>
        <w:t>dominuoja vieno tiekėjo pirkimai</w:t>
      </w:r>
    </w:p>
    <w:p w14:paraId="2BCBCB20" w14:textId="63A96D73" w:rsidR="00B423DA" w:rsidRDefault="009A35DD"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STT vertinimu t</w:t>
      </w:r>
      <w:r w:rsidR="00B423DA" w:rsidRPr="00A51883">
        <w:rPr>
          <w:rFonts w:ascii="Times New Roman" w:hAnsi="Times New Roman" w:cs="Times New Roman"/>
          <w:sz w:val="24"/>
          <w:szCs w:val="24"/>
        </w:rPr>
        <w:t xml:space="preserve">okiu būdu </w:t>
      </w:r>
      <w:r w:rsidR="0007648C">
        <w:rPr>
          <w:rFonts w:ascii="Times New Roman" w:hAnsi="Times New Roman" w:cs="Times New Roman"/>
          <w:sz w:val="24"/>
          <w:szCs w:val="24"/>
        </w:rPr>
        <w:t xml:space="preserve">gali būti ribojama </w:t>
      </w:r>
      <w:r w:rsidR="00B423DA" w:rsidRPr="00A51883">
        <w:rPr>
          <w:rFonts w:ascii="Times New Roman" w:hAnsi="Times New Roman" w:cs="Times New Roman"/>
          <w:sz w:val="24"/>
          <w:szCs w:val="24"/>
        </w:rPr>
        <w:t>tiekėjų konkurencij</w:t>
      </w:r>
      <w:r w:rsidR="00B423DA">
        <w:rPr>
          <w:rFonts w:ascii="Times New Roman" w:hAnsi="Times New Roman" w:cs="Times New Roman"/>
          <w:sz w:val="24"/>
          <w:szCs w:val="24"/>
        </w:rPr>
        <w:t>a</w:t>
      </w:r>
      <w:r w:rsidR="00B423DA" w:rsidRPr="00A51883">
        <w:rPr>
          <w:rFonts w:ascii="Times New Roman" w:hAnsi="Times New Roman" w:cs="Times New Roman"/>
          <w:sz w:val="24"/>
          <w:szCs w:val="24"/>
        </w:rPr>
        <w:t xml:space="preserve"> ir</w:t>
      </w:r>
      <w:r>
        <w:rPr>
          <w:rFonts w:ascii="Times New Roman" w:hAnsi="Times New Roman" w:cs="Times New Roman"/>
          <w:sz w:val="24"/>
          <w:szCs w:val="24"/>
        </w:rPr>
        <w:t xml:space="preserve"> galimai</w:t>
      </w:r>
      <w:r w:rsidR="00B423DA" w:rsidRPr="00A51883">
        <w:rPr>
          <w:rFonts w:ascii="Times New Roman" w:hAnsi="Times New Roman" w:cs="Times New Roman"/>
          <w:sz w:val="24"/>
          <w:szCs w:val="24"/>
        </w:rPr>
        <w:t xml:space="preserve"> pažei</w:t>
      </w:r>
      <w:r w:rsidR="00B423DA">
        <w:rPr>
          <w:rFonts w:ascii="Times New Roman" w:hAnsi="Times New Roman" w:cs="Times New Roman"/>
          <w:sz w:val="24"/>
          <w:szCs w:val="24"/>
        </w:rPr>
        <w:t>džiamos</w:t>
      </w:r>
      <w:r w:rsidR="00B423DA" w:rsidRPr="00A51883">
        <w:rPr>
          <w:rFonts w:ascii="Times New Roman" w:hAnsi="Times New Roman" w:cs="Times New Roman"/>
          <w:sz w:val="24"/>
          <w:szCs w:val="24"/>
        </w:rPr>
        <w:t xml:space="preserve"> </w:t>
      </w:r>
      <w:r w:rsidR="00B423DA">
        <w:rPr>
          <w:rFonts w:ascii="Times New Roman" w:hAnsi="Times New Roman" w:cs="Times New Roman"/>
          <w:sz w:val="24"/>
          <w:szCs w:val="24"/>
        </w:rPr>
        <w:t xml:space="preserve">Viešųjų pirkimų įstatymo </w:t>
      </w:r>
      <w:r w:rsidR="00B423DA" w:rsidRPr="00A51883">
        <w:rPr>
          <w:rFonts w:ascii="Times New Roman" w:hAnsi="Times New Roman" w:cs="Times New Roman"/>
          <w:sz w:val="24"/>
          <w:szCs w:val="24"/>
        </w:rPr>
        <w:t>37 str</w:t>
      </w:r>
      <w:r w:rsidR="00B423DA">
        <w:rPr>
          <w:rFonts w:ascii="Times New Roman" w:hAnsi="Times New Roman" w:cs="Times New Roman"/>
          <w:sz w:val="24"/>
          <w:szCs w:val="24"/>
        </w:rPr>
        <w:t>aipsnio</w:t>
      </w:r>
      <w:r w:rsidR="00B423DA" w:rsidRPr="00A51883">
        <w:rPr>
          <w:rFonts w:ascii="Times New Roman" w:hAnsi="Times New Roman" w:cs="Times New Roman"/>
          <w:sz w:val="24"/>
          <w:szCs w:val="24"/>
        </w:rPr>
        <w:t xml:space="preserve"> 3 d</w:t>
      </w:r>
      <w:r w:rsidR="00B423DA">
        <w:rPr>
          <w:rFonts w:ascii="Times New Roman" w:hAnsi="Times New Roman" w:cs="Times New Roman"/>
          <w:sz w:val="24"/>
          <w:szCs w:val="24"/>
        </w:rPr>
        <w:t>alies</w:t>
      </w:r>
      <w:r w:rsidR="00B423DA" w:rsidRPr="00A51883">
        <w:rPr>
          <w:rFonts w:ascii="Times New Roman" w:hAnsi="Times New Roman" w:cs="Times New Roman"/>
          <w:sz w:val="24"/>
          <w:szCs w:val="24"/>
        </w:rPr>
        <w:t>, 17 str</w:t>
      </w:r>
      <w:r w:rsidR="00B423DA">
        <w:rPr>
          <w:rFonts w:ascii="Times New Roman" w:hAnsi="Times New Roman" w:cs="Times New Roman"/>
          <w:sz w:val="24"/>
          <w:szCs w:val="24"/>
        </w:rPr>
        <w:t>aipsnio</w:t>
      </w:r>
      <w:r w:rsidR="00B423DA" w:rsidRPr="00A51883">
        <w:rPr>
          <w:rFonts w:ascii="Times New Roman" w:hAnsi="Times New Roman" w:cs="Times New Roman"/>
          <w:sz w:val="24"/>
          <w:szCs w:val="24"/>
        </w:rPr>
        <w:t xml:space="preserve"> 3 d</w:t>
      </w:r>
      <w:r w:rsidR="00B423DA">
        <w:rPr>
          <w:rFonts w:ascii="Times New Roman" w:hAnsi="Times New Roman" w:cs="Times New Roman"/>
          <w:sz w:val="24"/>
          <w:szCs w:val="24"/>
        </w:rPr>
        <w:t>alies n</w:t>
      </w:r>
      <w:r w:rsidR="00B423DA" w:rsidRPr="00A51883">
        <w:rPr>
          <w:rFonts w:ascii="Times New Roman" w:hAnsi="Times New Roman" w:cs="Times New Roman"/>
          <w:sz w:val="24"/>
          <w:szCs w:val="24"/>
        </w:rPr>
        <w:t>uostat</w:t>
      </w:r>
      <w:r w:rsidR="00B423DA">
        <w:rPr>
          <w:rFonts w:ascii="Times New Roman" w:hAnsi="Times New Roman" w:cs="Times New Roman"/>
          <w:sz w:val="24"/>
          <w:szCs w:val="24"/>
        </w:rPr>
        <w:t>os</w:t>
      </w:r>
      <w:r w:rsidR="00B423DA" w:rsidRPr="00A51883">
        <w:rPr>
          <w:rFonts w:ascii="Times New Roman" w:hAnsi="Times New Roman" w:cs="Times New Roman"/>
          <w:sz w:val="24"/>
          <w:szCs w:val="24"/>
        </w:rPr>
        <w:t xml:space="preserve"> bei 17 str</w:t>
      </w:r>
      <w:r w:rsidR="00B423DA">
        <w:rPr>
          <w:rFonts w:ascii="Times New Roman" w:hAnsi="Times New Roman" w:cs="Times New Roman"/>
          <w:sz w:val="24"/>
          <w:szCs w:val="24"/>
        </w:rPr>
        <w:t>aipsnio</w:t>
      </w:r>
      <w:r w:rsidR="00B423DA" w:rsidRPr="00A51883">
        <w:rPr>
          <w:rFonts w:ascii="Times New Roman" w:hAnsi="Times New Roman" w:cs="Times New Roman"/>
          <w:sz w:val="24"/>
          <w:szCs w:val="24"/>
        </w:rPr>
        <w:t xml:space="preserve"> 1 d</w:t>
      </w:r>
      <w:r w:rsidR="00B423DA">
        <w:rPr>
          <w:rFonts w:ascii="Times New Roman" w:hAnsi="Times New Roman" w:cs="Times New Roman"/>
          <w:sz w:val="24"/>
          <w:szCs w:val="24"/>
        </w:rPr>
        <w:t>alyje</w:t>
      </w:r>
      <w:r w:rsidR="00B423DA" w:rsidRPr="00A51883">
        <w:rPr>
          <w:rFonts w:ascii="Times New Roman" w:hAnsi="Times New Roman" w:cs="Times New Roman"/>
          <w:sz w:val="24"/>
          <w:szCs w:val="24"/>
        </w:rPr>
        <w:t xml:space="preserve"> įtvirtint</w:t>
      </w:r>
      <w:r w:rsidR="00B423DA">
        <w:rPr>
          <w:rFonts w:ascii="Times New Roman" w:hAnsi="Times New Roman" w:cs="Times New Roman"/>
          <w:sz w:val="24"/>
          <w:szCs w:val="24"/>
        </w:rPr>
        <w:t>as</w:t>
      </w:r>
      <w:r w:rsidR="00B423DA" w:rsidRPr="00A51883">
        <w:rPr>
          <w:rFonts w:ascii="Times New Roman" w:hAnsi="Times New Roman" w:cs="Times New Roman"/>
          <w:sz w:val="24"/>
          <w:szCs w:val="24"/>
        </w:rPr>
        <w:t xml:space="preserve"> skaidrumo princip</w:t>
      </w:r>
      <w:r w:rsidR="00B423DA">
        <w:rPr>
          <w:rFonts w:ascii="Times New Roman" w:hAnsi="Times New Roman" w:cs="Times New Roman"/>
          <w:sz w:val="24"/>
          <w:szCs w:val="24"/>
        </w:rPr>
        <w:t>as</w:t>
      </w:r>
      <w:r w:rsidR="00B423DA" w:rsidRPr="00A51883">
        <w:rPr>
          <w:rFonts w:ascii="Times New Roman" w:hAnsi="Times New Roman" w:cs="Times New Roman"/>
          <w:sz w:val="24"/>
          <w:szCs w:val="24"/>
        </w:rPr>
        <w:t>.</w:t>
      </w:r>
    </w:p>
    <w:p w14:paraId="6B1178C9" w14:textId="00F931CF" w:rsidR="00CD39D5" w:rsidRDefault="00CD39D5" w:rsidP="00B423DA">
      <w:pPr>
        <w:pStyle w:val="Betarp"/>
        <w:spacing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Vertintų naudotų gaisrinių automobilių pirkimų sąlygose (techninėse specifikacijose) automobiliams nustatyta labai daug reikalavimų, o kai kurie iš jų – itin specifiniai (pavyzdžiui, dėl automobilio matmenų, variklio tūrio, galios, ridos, pagaminimo metų, degalų bako talpos ir pan.). Viešųjų pirkimų tarnyba rekomenduoja</w:t>
      </w:r>
      <w:r w:rsidRPr="0096695E">
        <w:rPr>
          <w:rStyle w:val="Puslapioinaosnuoroda"/>
          <w:rFonts w:ascii="Times New Roman" w:hAnsi="Times New Roman" w:cs="Times New Roman"/>
          <w:sz w:val="24"/>
          <w:szCs w:val="24"/>
        </w:rPr>
        <w:footnoteReference w:id="19"/>
      </w:r>
      <w:r w:rsidRPr="0096695E">
        <w:rPr>
          <w:rFonts w:ascii="Times New Roman" w:hAnsi="Times New Roman" w:cs="Times New Roman"/>
          <w:sz w:val="24"/>
          <w:szCs w:val="24"/>
        </w:rPr>
        <w:t xml:space="preserve"> techninėse specifikacijose nustatyti tik pačius būtiniausius (minimalius) reikalavimus, nekelti reikalavimų dėl pavarų skaičiaus, variklio darbinio tūrio, reikalavimų kuro tipui, padangų likučiui, pan., siekiant užtikrinti konkurenciją ir nediskriminuoti tiekėjų.</w:t>
      </w:r>
    </w:p>
    <w:p w14:paraId="443C5B8C" w14:textId="0EAF2CC4" w:rsidR="00B423DA" w:rsidRDefault="00CD39D5"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Minėta, kad vis daugiau pirkimų atlieka savivaldybių centrinės perkančiosios organizacijos (CPO)</w:t>
      </w:r>
      <w:r>
        <w:rPr>
          <w:rStyle w:val="Puslapioinaosnuoroda"/>
          <w:rFonts w:ascii="Times New Roman" w:hAnsi="Times New Roman" w:cs="Times New Roman"/>
          <w:sz w:val="24"/>
          <w:szCs w:val="24"/>
        </w:rPr>
        <w:footnoteReference w:id="20"/>
      </w:r>
      <w:r>
        <w:rPr>
          <w:rFonts w:ascii="Times New Roman" w:hAnsi="Times New Roman" w:cs="Times New Roman"/>
          <w:sz w:val="24"/>
          <w:szCs w:val="24"/>
        </w:rPr>
        <w:t xml:space="preserve">. </w:t>
      </w:r>
      <w:r w:rsidR="00B423DA">
        <w:rPr>
          <w:rFonts w:ascii="Times New Roman" w:hAnsi="Times New Roman" w:cs="Times New Roman"/>
          <w:sz w:val="24"/>
          <w:szCs w:val="24"/>
        </w:rPr>
        <w:t xml:space="preserve">Tai </w:t>
      </w:r>
      <w:r w:rsidR="007A7236">
        <w:rPr>
          <w:rFonts w:ascii="Times New Roman" w:hAnsi="Times New Roman" w:cs="Times New Roman"/>
          <w:sz w:val="24"/>
          <w:szCs w:val="24"/>
        </w:rPr>
        <w:t xml:space="preserve">turėtų </w:t>
      </w:r>
      <w:r w:rsidR="00B423DA">
        <w:rPr>
          <w:rFonts w:ascii="Times New Roman" w:hAnsi="Times New Roman" w:cs="Times New Roman"/>
          <w:sz w:val="24"/>
          <w:szCs w:val="24"/>
        </w:rPr>
        <w:t>didin</w:t>
      </w:r>
      <w:r w:rsidR="007A7236">
        <w:rPr>
          <w:rFonts w:ascii="Times New Roman" w:hAnsi="Times New Roman" w:cs="Times New Roman"/>
          <w:sz w:val="24"/>
          <w:szCs w:val="24"/>
        </w:rPr>
        <w:t>ti</w:t>
      </w:r>
      <w:r w:rsidR="00B423DA">
        <w:rPr>
          <w:rFonts w:ascii="Times New Roman" w:hAnsi="Times New Roman" w:cs="Times New Roman"/>
          <w:sz w:val="24"/>
          <w:szCs w:val="24"/>
        </w:rPr>
        <w:t xml:space="preserve"> viešųjų pirkimų skaidrumą ir nešališkumą, tačiau nurodytas korupcijos rizikos veiksnys išlieka </w:t>
      </w:r>
      <w:r w:rsidR="00BE750F">
        <w:rPr>
          <w:rFonts w:ascii="Times New Roman" w:hAnsi="Times New Roman" w:cs="Times New Roman"/>
          <w:sz w:val="24"/>
          <w:szCs w:val="24"/>
        </w:rPr>
        <w:t xml:space="preserve">ir yra </w:t>
      </w:r>
      <w:r w:rsidR="00B423DA">
        <w:rPr>
          <w:rFonts w:ascii="Times New Roman" w:hAnsi="Times New Roman" w:cs="Times New Roman"/>
          <w:sz w:val="24"/>
          <w:szCs w:val="24"/>
        </w:rPr>
        <w:t>ypatingai aktualus</w:t>
      </w:r>
      <w:r w:rsidR="00BE750F">
        <w:rPr>
          <w:rFonts w:ascii="Times New Roman" w:hAnsi="Times New Roman" w:cs="Times New Roman"/>
          <w:sz w:val="24"/>
          <w:szCs w:val="24"/>
        </w:rPr>
        <w:t xml:space="preserve">, turi būti skiriamas pakankamas dėmesys </w:t>
      </w:r>
      <w:r w:rsidR="00E36213">
        <w:rPr>
          <w:rFonts w:ascii="Times New Roman" w:hAnsi="Times New Roman" w:cs="Times New Roman"/>
          <w:sz w:val="24"/>
          <w:szCs w:val="24"/>
        </w:rPr>
        <w:t>jo</w:t>
      </w:r>
      <w:r w:rsidR="00BE750F">
        <w:rPr>
          <w:rFonts w:ascii="Times New Roman" w:hAnsi="Times New Roman" w:cs="Times New Roman"/>
          <w:sz w:val="24"/>
          <w:szCs w:val="24"/>
        </w:rPr>
        <w:t xml:space="preserve"> valdymui</w:t>
      </w:r>
      <w:r w:rsidR="00B423DA">
        <w:rPr>
          <w:rFonts w:ascii="Times New Roman" w:hAnsi="Times New Roman" w:cs="Times New Roman"/>
          <w:sz w:val="24"/>
          <w:szCs w:val="24"/>
        </w:rPr>
        <w:t xml:space="preserve">. Jokios savivaldybės CPO jokiais būdai negalės užtikrinti pirkimo skaidrumo, jei parengta techninė specifikacija neužtikrins konkurencijos. Todėl savivaldybių CPO priimant priešgaisrinių tarnybų paraiškas dėl pirkimų inicijavimo, yra ypatingai svarbu įvertinti SPT atliktus rinkos tyrimus (reikalauti juos atlikti), įsitikinti ar </w:t>
      </w:r>
      <w:r w:rsidR="00B423DA" w:rsidRPr="002A7EF7">
        <w:rPr>
          <w:rFonts w:ascii="Times New Roman" w:hAnsi="Times New Roman" w:cs="Times New Roman"/>
          <w:sz w:val="24"/>
          <w:szCs w:val="24"/>
        </w:rPr>
        <w:t>rinkoje egzistuoja daugiau kaip viena prekė, atitinkanti pirkimo techninės specifikacijos reikalavimų visumą</w:t>
      </w:r>
      <w:r w:rsidR="00B423DA">
        <w:rPr>
          <w:rFonts w:ascii="Times New Roman" w:hAnsi="Times New Roman" w:cs="Times New Roman"/>
          <w:sz w:val="24"/>
          <w:szCs w:val="24"/>
        </w:rPr>
        <w:t>.</w:t>
      </w:r>
    </w:p>
    <w:p w14:paraId="5A90EA4A" w14:textId="53F77D78"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Naudotų automobilių pirkimo techninėse specifikacijose dažnai nurodoma, kad automobilis turi būti ne senesnis kaip </w:t>
      </w:r>
      <w:r w:rsidR="00E36213">
        <w:rPr>
          <w:rFonts w:ascii="Times New Roman" w:hAnsi="Times New Roman" w:cs="Times New Roman"/>
          <w:sz w:val="24"/>
          <w:szCs w:val="24"/>
        </w:rPr>
        <w:t xml:space="preserve">atitinkamų </w:t>
      </w:r>
      <w:r>
        <w:rPr>
          <w:rFonts w:ascii="Times New Roman" w:hAnsi="Times New Roman" w:cs="Times New Roman"/>
          <w:sz w:val="24"/>
          <w:szCs w:val="24"/>
        </w:rPr>
        <w:t>metų, nurodoma galima maksimali automobilio rida; mažiausias, o kartais ir didžiausias</w:t>
      </w:r>
      <w:r>
        <w:rPr>
          <w:rStyle w:val="Puslapioinaosnuoroda"/>
          <w:rFonts w:ascii="Times New Roman" w:hAnsi="Times New Roman" w:cs="Times New Roman"/>
          <w:sz w:val="24"/>
          <w:szCs w:val="24"/>
        </w:rPr>
        <w:footnoteReference w:id="21"/>
      </w:r>
      <w:r>
        <w:rPr>
          <w:rFonts w:ascii="Times New Roman" w:hAnsi="Times New Roman" w:cs="Times New Roman"/>
          <w:sz w:val="24"/>
          <w:szCs w:val="24"/>
        </w:rPr>
        <w:t xml:space="preserve"> galimas variklio galingumas ar jo intervalas, automobilio matmenys, reikalavimai gaisrinei įrangai ir pan. Pastebėta tendencija, jog laimėjęs tiekėjas pasiūlo būtent tų metų gamybos automobilį su panašia, nevirši</w:t>
      </w:r>
      <w:r w:rsidR="00A95A16">
        <w:rPr>
          <w:rFonts w:ascii="Times New Roman" w:hAnsi="Times New Roman" w:cs="Times New Roman"/>
          <w:sz w:val="24"/>
          <w:szCs w:val="24"/>
        </w:rPr>
        <w:t>j</w:t>
      </w:r>
      <w:r>
        <w:rPr>
          <w:rFonts w:ascii="Times New Roman" w:hAnsi="Times New Roman" w:cs="Times New Roman"/>
          <w:sz w:val="24"/>
          <w:szCs w:val="24"/>
        </w:rPr>
        <w:t xml:space="preserve">ančia nustatytos maksimalios, rida; su identišku ar labai artimu nustatytam variklio galingumu; identiškais automobilio matmenimis ir pan. Ir būtent visų šių techninių specifikacijų reikalavimų </w:t>
      </w:r>
      <w:r w:rsidR="00E36213">
        <w:rPr>
          <w:rFonts w:ascii="Times New Roman" w:hAnsi="Times New Roman" w:cs="Times New Roman"/>
          <w:sz w:val="24"/>
          <w:szCs w:val="24"/>
        </w:rPr>
        <w:t xml:space="preserve">ir tiekėjo pasiūlyto automobilio techninių charakteristikų </w:t>
      </w:r>
      <w:r>
        <w:rPr>
          <w:rFonts w:ascii="Times New Roman" w:hAnsi="Times New Roman" w:cs="Times New Roman"/>
          <w:sz w:val="24"/>
          <w:szCs w:val="24"/>
        </w:rPr>
        <w:t xml:space="preserve">visuma leidžia teigti, kad pirkimo sąlygos iš esmės buvo rengtos konkrečiam automobiliui. Yra pavyzdžių, kai tiekėjai </w:t>
      </w:r>
      <w:r w:rsidR="00E36213">
        <w:rPr>
          <w:rFonts w:ascii="Times New Roman" w:hAnsi="Times New Roman" w:cs="Times New Roman"/>
          <w:sz w:val="24"/>
          <w:szCs w:val="24"/>
        </w:rPr>
        <w:t xml:space="preserve">bent jau formaliai </w:t>
      </w:r>
      <w:r>
        <w:rPr>
          <w:rFonts w:ascii="Times New Roman" w:hAnsi="Times New Roman" w:cs="Times New Roman"/>
          <w:sz w:val="24"/>
          <w:szCs w:val="24"/>
        </w:rPr>
        <w:t xml:space="preserve">varžėsi tarpusavyje, bet visumoje tai yra </w:t>
      </w:r>
      <w:r w:rsidR="00A1654C">
        <w:rPr>
          <w:rFonts w:ascii="Times New Roman" w:hAnsi="Times New Roman" w:cs="Times New Roman"/>
          <w:sz w:val="24"/>
          <w:szCs w:val="24"/>
        </w:rPr>
        <w:t xml:space="preserve">labai </w:t>
      </w:r>
      <w:r>
        <w:rPr>
          <w:rFonts w:ascii="Times New Roman" w:hAnsi="Times New Roman" w:cs="Times New Roman"/>
          <w:sz w:val="24"/>
          <w:szCs w:val="24"/>
        </w:rPr>
        <w:t>retos išimtys iš paminėtų sisteminių tendencijų. Toliau pateikiame pavyzdžių, kai pirkimo sąlygos iš esmės ribojo geresnių techninių parametrų automobilių pateikimą, ar jų visuma buvo pritaikyta konkretiems automobiliams, pirkimai buvo organizuojami taip, kad apie juos nebūtų skelbiama ir panašiai</w:t>
      </w:r>
      <w:r w:rsidRPr="000A75FF">
        <w:rPr>
          <w:rFonts w:ascii="Times New Roman" w:hAnsi="Times New Roman" w:cs="Times New Roman"/>
          <w:sz w:val="24"/>
          <w:szCs w:val="24"/>
        </w:rPr>
        <w:t>:</w:t>
      </w:r>
    </w:p>
    <w:p w14:paraId="04791053" w14:textId="554AFA06"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sidRPr="000A75FF">
        <w:rPr>
          <w:rFonts w:ascii="Times New Roman" w:hAnsi="Times New Roman" w:cs="Times New Roman"/>
          <w:bCs/>
          <w:iCs/>
          <w:sz w:val="24"/>
          <w:szCs w:val="24"/>
        </w:rPr>
        <w:t>Ignalinos rajono savivaldybės</w:t>
      </w:r>
      <w:r w:rsidRPr="00684068">
        <w:rPr>
          <w:rFonts w:ascii="Times New Roman" w:hAnsi="Times New Roman" w:cs="Times New Roman"/>
          <w:bCs/>
          <w:iCs/>
          <w:sz w:val="24"/>
          <w:szCs w:val="24"/>
        </w:rPr>
        <w:t xml:space="preserve"> </w:t>
      </w:r>
      <w:r>
        <w:rPr>
          <w:rFonts w:ascii="Times New Roman" w:hAnsi="Times New Roman" w:cs="Times New Roman"/>
          <w:bCs/>
          <w:iCs/>
          <w:sz w:val="24"/>
          <w:szCs w:val="24"/>
        </w:rPr>
        <w:t>administracija (CPO) e</w:t>
      </w:r>
      <w:r w:rsidRPr="008B08F7">
        <w:rPr>
          <w:rFonts w:ascii="Times New Roman" w:hAnsi="Times New Roman" w:cs="Times New Roman"/>
          <w:bCs/>
          <w:iCs/>
          <w:sz w:val="24"/>
          <w:szCs w:val="24"/>
        </w:rPr>
        <w:t>ksploatuot</w:t>
      </w:r>
      <w:r>
        <w:rPr>
          <w:rFonts w:ascii="Times New Roman" w:hAnsi="Times New Roman" w:cs="Times New Roman"/>
          <w:bCs/>
          <w:iCs/>
          <w:sz w:val="24"/>
          <w:szCs w:val="24"/>
        </w:rPr>
        <w:t>o</w:t>
      </w:r>
      <w:r w:rsidRPr="008B08F7">
        <w:rPr>
          <w:rFonts w:ascii="Times New Roman" w:hAnsi="Times New Roman" w:cs="Times New Roman"/>
          <w:bCs/>
          <w:iCs/>
          <w:sz w:val="24"/>
          <w:szCs w:val="24"/>
        </w:rPr>
        <w:t xml:space="preserve"> gaisrini</w:t>
      </w:r>
      <w:r>
        <w:rPr>
          <w:rFonts w:ascii="Times New Roman" w:hAnsi="Times New Roman" w:cs="Times New Roman"/>
          <w:bCs/>
          <w:iCs/>
          <w:sz w:val="24"/>
          <w:szCs w:val="24"/>
        </w:rPr>
        <w:t>o</w:t>
      </w:r>
      <w:r w:rsidRPr="008B08F7">
        <w:rPr>
          <w:rFonts w:ascii="Times New Roman" w:hAnsi="Times New Roman" w:cs="Times New Roman"/>
          <w:bCs/>
          <w:iCs/>
          <w:sz w:val="24"/>
          <w:szCs w:val="24"/>
        </w:rPr>
        <w:t xml:space="preserve"> automobili</w:t>
      </w:r>
      <w:r>
        <w:rPr>
          <w:rFonts w:ascii="Times New Roman" w:hAnsi="Times New Roman" w:cs="Times New Roman"/>
          <w:bCs/>
          <w:iCs/>
          <w:sz w:val="24"/>
          <w:szCs w:val="24"/>
        </w:rPr>
        <w:t>o pirkimo sąlygose (2024 m.)</w:t>
      </w:r>
      <w:r>
        <w:rPr>
          <w:rStyle w:val="Puslapioinaosnuoroda"/>
          <w:rFonts w:ascii="Times New Roman" w:hAnsi="Times New Roman" w:cs="Times New Roman"/>
          <w:bCs/>
          <w:iCs/>
          <w:sz w:val="24"/>
          <w:szCs w:val="24"/>
        </w:rPr>
        <w:footnoteReference w:id="22"/>
      </w:r>
      <w:r>
        <w:rPr>
          <w:rFonts w:ascii="Times New Roman" w:hAnsi="Times New Roman" w:cs="Times New Roman"/>
          <w:bCs/>
          <w:iCs/>
          <w:sz w:val="24"/>
          <w:szCs w:val="24"/>
        </w:rPr>
        <w:t xml:space="preserve"> nustatė reikalavimą</w:t>
      </w:r>
      <w:r w:rsidRPr="00EF69D3">
        <w:rPr>
          <w:rFonts w:ascii="Times New Roman" w:hAnsi="Times New Roman" w:cs="Times New Roman"/>
          <w:sz w:val="24"/>
          <w:szCs w:val="24"/>
        </w:rPr>
        <w:t xml:space="preserve"> </w:t>
      </w:r>
      <w:r>
        <w:rPr>
          <w:rFonts w:ascii="Times New Roman" w:hAnsi="Times New Roman" w:cs="Times New Roman"/>
          <w:sz w:val="24"/>
          <w:szCs w:val="24"/>
        </w:rPr>
        <w:t>(techninės specifikacijos 1.6 punktas), kad a</w:t>
      </w:r>
      <w:r w:rsidRPr="00BA4E1C">
        <w:rPr>
          <w:rFonts w:ascii="Times New Roman" w:hAnsi="Times New Roman" w:cs="Times New Roman"/>
          <w:sz w:val="24"/>
          <w:szCs w:val="24"/>
        </w:rPr>
        <w:t>utomobilio ašių skaičius</w:t>
      </w:r>
      <w:r>
        <w:rPr>
          <w:rFonts w:ascii="Times New Roman" w:hAnsi="Times New Roman" w:cs="Times New Roman"/>
          <w:sz w:val="24"/>
          <w:szCs w:val="24"/>
        </w:rPr>
        <w:t xml:space="preserve"> privalo būti</w:t>
      </w:r>
      <w:r w:rsidRPr="00BA4E1C">
        <w:rPr>
          <w:rFonts w:ascii="Times New Roman" w:hAnsi="Times New Roman" w:cs="Times New Roman"/>
          <w:sz w:val="24"/>
          <w:szCs w:val="24"/>
        </w:rPr>
        <w:t xml:space="preserve"> ne daugiau kaip dvi</w:t>
      </w:r>
      <w:r>
        <w:rPr>
          <w:rFonts w:ascii="Times New Roman" w:hAnsi="Times New Roman" w:cs="Times New Roman"/>
          <w:sz w:val="24"/>
          <w:szCs w:val="24"/>
        </w:rPr>
        <w:t xml:space="preserve">, o ant galinės ašies privalo būti </w:t>
      </w:r>
      <w:r w:rsidRPr="00BA4E1C">
        <w:rPr>
          <w:rFonts w:ascii="Times New Roman" w:hAnsi="Times New Roman" w:cs="Times New Roman"/>
          <w:sz w:val="24"/>
          <w:szCs w:val="24"/>
        </w:rPr>
        <w:t>viengubi ratai.</w:t>
      </w:r>
      <w:r>
        <w:rPr>
          <w:rFonts w:ascii="Times New Roman" w:hAnsi="Times New Roman" w:cs="Times New Roman"/>
          <w:sz w:val="24"/>
          <w:szCs w:val="24"/>
        </w:rPr>
        <w:t xml:space="preserve"> Manytina, kad pastarasis reikalavimas galimai apribojo konkurenciją, nes paprastai ant specialios paskirties gaisrinių automobilių galinės ašies montuojami </w:t>
      </w:r>
      <w:r w:rsidR="00D364F0">
        <w:rPr>
          <w:rFonts w:ascii="Times New Roman" w:hAnsi="Times New Roman" w:cs="Times New Roman"/>
          <w:sz w:val="24"/>
          <w:szCs w:val="24"/>
        </w:rPr>
        <w:t xml:space="preserve">ir </w:t>
      </w:r>
      <w:r>
        <w:rPr>
          <w:rFonts w:ascii="Times New Roman" w:hAnsi="Times New Roman" w:cs="Times New Roman"/>
          <w:sz w:val="24"/>
          <w:szCs w:val="24"/>
        </w:rPr>
        <w:t>dvigubi ratai (ir tai yra geresnė opcija perkančiajai organizacijai pravažumo prasme). Todėl kito tiekėjo pasiūlymas šuo požiūriu neatitiko minėto techninės specifikacijos reikalavimo.</w:t>
      </w:r>
    </w:p>
    <w:p w14:paraId="3373E1CC"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Pakruojo rajono SPT gaisrinio automobilio pirkimo sąlygose (2022 m.)</w:t>
      </w:r>
      <w:r>
        <w:rPr>
          <w:rStyle w:val="Puslapioinaosnuoroda"/>
          <w:rFonts w:ascii="Times New Roman" w:hAnsi="Times New Roman" w:cs="Times New Roman"/>
          <w:sz w:val="24"/>
          <w:szCs w:val="24"/>
        </w:rPr>
        <w:footnoteReference w:id="23"/>
      </w:r>
      <w:r>
        <w:rPr>
          <w:rFonts w:ascii="Times New Roman" w:hAnsi="Times New Roman" w:cs="Times New Roman"/>
          <w:sz w:val="24"/>
          <w:szCs w:val="24"/>
        </w:rPr>
        <w:t xml:space="preserve"> nustatė reikalavimą (techninės specifikacijos 3 eilutė), kad p</w:t>
      </w:r>
      <w:r w:rsidRPr="003D5592">
        <w:rPr>
          <w:rFonts w:ascii="Times New Roman" w:hAnsi="Times New Roman" w:cs="Times New Roman"/>
          <w:sz w:val="24"/>
          <w:szCs w:val="24"/>
        </w:rPr>
        <w:t xml:space="preserve">irmoji </w:t>
      </w:r>
      <w:r>
        <w:rPr>
          <w:rFonts w:ascii="Times New Roman" w:hAnsi="Times New Roman" w:cs="Times New Roman"/>
          <w:sz w:val="24"/>
          <w:szCs w:val="24"/>
        </w:rPr>
        <w:t xml:space="preserve">automobilio </w:t>
      </w:r>
      <w:r w:rsidRPr="003D5592">
        <w:rPr>
          <w:rFonts w:ascii="Times New Roman" w:hAnsi="Times New Roman" w:cs="Times New Roman"/>
          <w:sz w:val="24"/>
          <w:szCs w:val="24"/>
        </w:rPr>
        <w:t xml:space="preserve">registracija </w:t>
      </w:r>
      <w:r>
        <w:rPr>
          <w:rFonts w:ascii="Times New Roman" w:hAnsi="Times New Roman" w:cs="Times New Roman"/>
          <w:sz w:val="24"/>
          <w:szCs w:val="24"/>
        </w:rPr>
        <w:t xml:space="preserve">turi būti </w:t>
      </w:r>
      <w:r w:rsidRPr="003D5592">
        <w:rPr>
          <w:rFonts w:ascii="Times New Roman" w:hAnsi="Times New Roman" w:cs="Times New Roman"/>
          <w:sz w:val="24"/>
          <w:szCs w:val="24"/>
        </w:rPr>
        <w:t>ne vėliau kaip 2000 m.</w:t>
      </w:r>
      <w:r>
        <w:rPr>
          <w:rFonts w:ascii="Times New Roman" w:hAnsi="Times New Roman" w:cs="Times New Roman"/>
          <w:sz w:val="24"/>
          <w:szCs w:val="24"/>
        </w:rPr>
        <w:t xml:space="preserve"> Gauti 2 pasiūlymai, iš kurių vieno automobilio pirmoji registracija 2001 m. birželio 25 </w:t>
      </w:r>
      <w:r>
        <w:rPr>
          <w:rFonts w:ascii="Times New Roman" w:hAnsi="Times New Roman" w:cs="Times New Roman"/>
          <w:sz w:val="24"/>
          <w:szCs w:val="24"/>
        </w:rPr>
        <w:lastRenderedPageBreak/>
        <w:t xml:space="preserve">d., kito – 1992 m. Tačiau, nepaisant nustatytos sąlygos, pirkimo laimėtoju išrinktas Pakruojo rajone dirbantis tiekėjas, kurio pasiūlyto automobilio pirmoji registracija buvo atlikta vėliau kaip 2000 m. ir kurio pasiūlyta kaina buvo 5 000 Eur didesnė nei kito tiekėjo. Sprendimas dėl laimėjusio pasiūlymo priimtas nesilaikant nustatytų pirkimo sąlygų.  </w:t>
      </w:r>
    </w:p>
    <w:p w14:paraId="7FAA17F0"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Panevėžio rajono SPT gaisrinio automobilio pirkimo sąlygose (2021 m.)</w:t>
      </w:r>
      <w:r>
        <w:rPr>
          <w:rStyle w:val="Puslapioinaosnuoroda"/>
          <w:rFonts w:ascii="Times New Roman" w:hAnsi="Times New Roman" w:cs="Times New Roman"/>
          <w:sz w:val="24"/>
          <w:szCs w:val="24"/>
        </w:rPr>
        <w:footnoteReference w:id="24"/>
      </w:r>
      <w:r>
        <w:rPr>
          <w:rFonts w:ascii="Times New Roman" w:hAnsi="Times New Roman" w:cs="Times New Roman"/>
          <w:sz w:val="24"/>
          <w:szCs w:val="24"/>
        </w:rPr>
        <w:t xml:space="preserve"> numatė pirkti 2 naudotus gaisrinius automobilius, tačiau pirkimo į dalis neskaidė. Pasiūlymą pateikė vienintelis tiekėjas, kuris pasiūlė 2 identiškus naudotus gaisrinius automobilius. Tokiais atvejais, perkant ne vieną gaisrinį automobilį, siūlytina pirkimą skaidyti į dalis ir taip padidinti pirkimo konkurenciją.</w:t>
      </w:r>
    </w:p>
    <w:p w14:paraId="3B65414F" w14:textId="0269582B"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Prienų rajono SPT (2021 m.) išskaidė pirkimą į gaisrų gesinimo automobilio pirkimą, vandens siurblio pirkimą, antstato pirkimą bei jų remonto bei montažo paslaugas ir taip galimai išvengė skelbiamo pirkimo vykdymo. Taip pat, paklausimuose tiekėjams nurodė konkrečią automobilio markę ir modelį, vandens siurblio markę, antstato markę. Atitinkami pirkimas buvo vykdytas ir 2022 m. pirkimą suskaidžius į konkrečios markės ir modelio automobilio, generatoriaus ir vandens siurblio pirkimus bei jų sukomplektavimą, taip išvengiant skelbiamo pirkimo būdo.</w:t>
      </w:r>
      <w:r w:rsidR="00D364F0">
        <w:rPr>
          <w:rFonts w:ascii="Times New Roman" w:hAnsi="Times New Roman" w:cs="Times New Roman"/>
          <w:sz w:val="24"/>
          <w:szCs w:val="24"/>
        </w:rPr>
        <w:t xml:space="preserve"> Šiuos pirkimus laimėjo tas pats tiekėjas.</w:t>
      </w:r>
    </w:p>
    <w:p w14:paraId="359F4D59" w14:textId="77777777" w:rsidR="00D07726"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sidRPr="005E3D97">
        <w:rPr>
          <w:rFonts w:ascii="Times New Roman" w:hAnsi="Times New Roman" w:cs="Times New Roman"/>
          <w:sz w:val="24"/>
          <w:szCs w:val="24"/>
        </w:rPr>
        <w:t>VšĮ Šakių rajono SPT gai</w:t>
      </w:r>
      <w:r>
        <w:rPr>
          <w:rFonts w:ascii="Times New Roman" w:hAnsi="Times New Roman" w:cs="Times New Roman"/>
          <w:sz w:val="24"/>
          <w:szCs w:val="24"/>
        </w:rPr>
        <w:t>s</w:t>
      </w:r>
      <w:r w:rsidRPr="005E3D97">
        <w:rPr>
          <w:rFonts w:ascii="Times New Roman" w:hAnsi="Times New Roman" w:cs="Times New Roman"/>
          <w:sz w:val="24"/>
          <w:szCs w:val="24"/>
        </w:rPr>
        <w:t>rinio automobilio pirkimo sąlygų (2023 m.)</w:t>
      </w:r>
      <w:r>
        <w:rPr>
          <w:rStyle w:val="Puslapioinaosnuoroda"/>
          <w:rFonts w:ascii="Times New Roman" w:hAnsi="Times New Roman" w:cs="Times New Roman"/>
          <w:sz w:val="24"/>
          <w:szCs w:val="24"/>
        </w:rPr>
        <w:footnoteReference w:id="25"/>
      </w:r>
      <w:r w:rsidRPr="005E3D97">
        <w:rPr>
          <w:rFonts w:ascii="Times New Roman" w:hAnsi="Times New Roman" w:cs="Times New Roman"/>
          <w:sz w:val="24"/>
          <w:szCs w:val="24"/>
        </w:rPr>
        <w:t xml:space="preserve"> 12.2.</w:t>
      </w:r>
      <w:r>
        <w:rPr>
          <w:rFonts w:ascii="Times New Roman" w:hAnsi="Times New Roman" w:cs="Times New Roman"/>
          <w:sz w:val="24"/>
          <w:szCs w:val="24"/>
        </w:rPr>
        <w:t xml:space="preserve"> punkte</w:t>
      </w:r>
      <w:r w:rsidR="00D364F0">
        <w:rPr>
          <w:rFonts w:ascii="Times New Roman" w:hAnsi="Times New Roman" w:cs="Times New Roman"/>
          <w:sz w:val="24"/>
          <w:szCs w:val="24"/>
        </w:rPr>
        <w:t xml:space="preserve"> buvo </w:t>
      </w:r>
      <w:r>
        <w:rPr>
          <w:rFonts w:ascii="Times New Roman" w:hAnsi="Times New Roman" w:cs="Times New Roman"/>
          <w:sz w:val="24"/>
          <w:szCs w:val="24"/>
        </w:rPr>
        <w:t>numa</w:t>
      </w:r>
      <w:r w:rsidR="00D364F0">
        <w:rPr>
          <w:rFonts w:ascii="Times New Roman" w:hAnsi="Times New Roman" w:cs="Times New Roman"/>
          <w:sz w:val="24"/>
          <w:szCs w:val="24"/>
        </w:rPr>
        <w:t>tyta</w:t>
      </w:r>
      <w:r>
        <w:rPr>
          <w:rFonts w:ascii="Times New Roman" w:hAnsi="Times New Roman" w:cs="Times New Roman"/>
          <w:sz w:val="24"/>
          <w:szCs w:val="24"/>
        </w:rPr>
        <w:t>, kad p</w:t>
      </w:r>
      <w:r w:rsidRPr="005E3D97">
        <w:rPr>
          <w:rFonts w:ascii="Times New Roman" w:hAnsi="Times New Roman" w:cs="Times New Roman"/>
          <w:sz w:val="24"/>
          <w:szCs w:val="24"/>
        </w:rPr>
        <w:t>erkančiosios organizacijos neatmestas pasiūlymas vertinamas pagal mažiausios kainos kriterijų. Tačiau pirkimo organizatorius</w:t>
      </w:r>
      <w:r>
        <w:rPr>
          <w:rFonts w:ascii="Times New Roman" w:hAnsi="Times New Roman" w:cs="Times New Roman"/>
          <w:sz w:val="24"/>
          <w:szCs w:val="24"/>
        </w:rPr>
        <w:t>,</w:t>
      </w:r>
      <w:r w:rsidRPr="005E3D97">
        <w:rPr>
          <w:rFonts w:ascii="Times New Roman" w:hAnsi="Times New Roman" w:cs="Times New Roman"/>
          <w:sz w:val="24"/>
          <w:szCs w:val="24"/>
        </w:rPr>
        <w:t xml:space="preserve"> vadovaudamasis nenustatytai</w:t>
      </w:r>
      <w:r>
        <w:rPr>
          <w:rFonts w:ascii="Times New Roman" w:hAnsi="Times New Roman" w:cs="Times New Roman"/>
          <w:sz w:val="24"/>
          <w:szCs w:val="24"/>
        </w:rPr>
        <w:t>s</w:t>
      </w:r>
      <w:r w:rsidRPr="005E3D97">
        <w:rPr>
          <w:rFonts w:ascii="Times New Roman" w:hAnsi="Times New Roman" w:cs="Times New Roman"/>
          <w:sz w:val="24"/>
          <w:szCs w:val="24"/>
        </w:rPr>
        <w:t xml:space="preserve"> kriterijais</w:t>
      </w:r>
      <w:r>
        <w:rPr>
          <w:rFonts w:ascii="Times New Roman" w:hAnsi="Times New Roman" w:cs="Times New Roman"/>
          <w:sz w:val="24"/>
          <w:szCs w:val="24"/>
        </w:rPr>
        <w:t>,</w:t>
      </w:r>
      <w:r w:rsidRPr="005E3D97">
        <w:rPr>
          <w:rFonts w:ascii="Times New Roman" w:hAnsi="Times New Roman" w:cs="Times New Roman"/>
          <w:sz w:val="24"/>
          <w:szCs w:val="24"/>
        </w:rPr>
        <w:t xml:space="preserve"> pirkimo laimėtoj</w:t>
      </w:r>
      <w:r>
        <w:rPr>
          <w:rFonts w:ascii="Times New Roman" w:hAnsi="Times New Roman" w:cs="Times New Roman"/>
          <w:sz w:val="24"/>
          <w:szCs w:val="24"/>
        </w:rPr>
        <w:t>u</w:t>
      </w:r>
      <w:r w:rsidRPr="005E3D97">
        <w:rPr>
          <w:rFonts w:ascii="Times New Roman" w:hAnsi="Times New Roman" w:cs="Times New Roman"/>
          <w:sz w:val="24"/>
          <w:szCs w:val="24"/>
        </w:rPr>
        <w:t xml:space="preserve"> pripaž</w:t>
      </w:r>
      <w:r>
        <w:rPr>
          <w:rFonts w:ascii="Times New Roman" w:hAnsi="Times New Roman" w:cs="Times New Roman"/>
          <w:sz w:val="24"/>
          <w:szCs w:val="24"/>
        </w:rPr>
        <w:t>ino</w:t>
      </w:r>
      <w:r w:rsidRPr="005E3D97">
        <w:rPr>
          <w:rFonts w:ascii="Times New Roman" w:hAnsi="Times New Roman" w:cs="Times New Roman"/>
          <w:sz w:val="24"/>
          <w:szCs w:val="24"/>
        </w:rPr>
        <w:t xml:space="preserve"> didžiausią kainą pateikusį pasiūlymą</w:t>
      </w:r>
      <w:r>
        <w:rPr>
          <w:rFonts w:ascii="Times New Roman" w:hAnsi="Times New Roman" w:cs="Times New Roman"/>
          <w:sz w:val="24"/>
          <w:szCs w:val="24"/>
        </w:rPr>
        <w:t xml:space="preserve">, motyvuodamas tuo, </w:t>
      </w:r>
      <w:r w:rsidRPr="005E3D97">
        <w:rPr>
          <w:rFonts w:ascii="Times New Roman" w:hAnsi="Times New Roman" w:cs="Times New Roman"/>
          <w:sz w:val="24"/>
          <w:szCs w:val="24"/>
        </w:rPr>
        <w:t>kad kainos s</w:t>
      </w:r>
      <w:r>
        <w:rPr>
          <w:rFonts w:ascii="Times New Roman" w:hAnsi="Times New Roman" w:cs="Times New Roman"/>
          <w:sz w:val="24"/>
          <w:szCs w:val="24"/>
        </w:rPr>
        <w:t>k</w:t>
      </w:r>
      <w:r w:rsidRPr="005E3D97">
        <w:rPr>
          <w:rFonts w:ascii="Times New Roman" w:hAnsi="Times New Roman" w:cs="Times New Roman"/>
          <w:sz w:val="24"/>
          <w:szCs w:val="24"/>
        </w:rPr>
        <w:t>irtumas yra labai nedidelis</w:t>
      </w:r>
      <w:r>
        <w:rPr>
          <w:rFonts w:ascii="Times New Roman" w:hAnsi="Times New Roman" w:cs="Times New Roman"/>
          <w:sz w:val="24"/>
          <w:szCs w:val="24"/>
        </w:rPr>
        <w:t xml:space="preserve"> (iki 50 cnt)</w:t>
      </w:r>
      <w:r w:rsidRPr="005E3D97">
        <w:rPr>
          <w:rFonts w:ascii="Times New Roman" w:hAnsi="Times New Roman" w:cs="Times New Roman"/>
          <w:sz w:val="24"/>
          <w:szCs w:val="24"/>
        </w:rPr>
        <w:t xml:space="preserve">, </w:t>
      </w:r>
      <w:r>
        <w:rPr>
          <w:rFonts w:ascii="Times New Roman" w:hAnsi="Times New Roman" w:cs="Times New Roman"/>
          <w:sz w:val="24"/>
          <w:szCs w:val="24"/>
        </w:rPr>
        <w:t>o pasirinkto tiekėjo</w:t>
      </w:r>
      <w:r w:rsidRPr="005E3D97">
        <w:rPr>
          <w:rFonts w:ascii="Times New Roman" w:hAnsi="Times New Roman" w:cs="Times New Roman"/>
          <w:sz w:val="24"/>
          <w:szCs w:val="24"/>
        </w:rPr>
        <w:t xml:space="preserve"> automobilis techniniu požiūriu yra tvarkingesnis.</w:t>
      </w:r>
    </w:p>
    <w:p w14:paraId="36873590" w14:textId="6FD9AB0A" w:rsidR="00B423DA" w:rsidRDefault="00D07726" w:rsidP="00D07726">
      <w:pPr>
        <w:pStyle w:val="Betarp"/>
        <w:spacing w:line="360" w:lineRule="auto"/>
        <w:ind w:firstLine="851"/>
        <w:jc w:val="both"/>
        <w:rPr>
          <w:rFonts w:ascii="Times New Roman" w:hAnsi="Times New Roman" w:cs="Times New Roman"/>
          <w:sz w:val="24"/>
          <w:szCs w:val="24"/>
        </w:rPr>
      </w:pPr>
      <w:r w:rsidRPr="00686AC9">
        <w:rPr>
          <w:rFonts w:ascii="Times New Roman" w:hAnsi="Times New Roman" w:cs="Times New Roman"/>
          <w:sz w:val="24"/>
          <w:szCs w:val="24"/>
        </w:rPr>
        <w:t xml:space="preserve">Pažymėtina, kad </w:t>
      </w:r>
      <w:r w:rsidR="00A678BB" w:rsidRPr="00686AC9">
        <w:rPr>
          <w:rFonts w:ascii="Times New Roman" w:hAnsi="Times New Roman" w:cs="Times New Roman"/>
          <w:sz w:val="24"/>
          <w:szCs w:val="24"/>
        </w:rPr>
        <w:t>mažiausios kainos vertinimo kriterijaus išimčių</w:t>
      </w:r>
      <w:r w:rsidRPr="00686AC9">
        <w:rPr>
          <w:rFonts w:ascii="Times New Roman" w:hAnsi="Times New Roman" w:cs="Times New Roman"/>
          <w:sz w:val="24"/>
          <w:szCs w:val="24"/>
        </w:rPr>
        <w:t xml:space="preserve"> viešuosius pirkimus reglamentuojančiuose teisės aktuose nėra, o nustatyt</w:t>
      </w:r>
      <w:r w:rsidR="00A678BB" w:rsidRPr="00686AC9">
        <w:rPr>
          <w:rFonts w:ascii="Times New Roman" w:hAnsi="Times New Roman" w:cs="Times New Roman"/>
          <w:sz w:val="24"/>
          <w:szCs w:val="24"/>
        </w:rPr>
        <w:t>o</w:t>
      </w:r>
      <w:r w:rsidRPr="00686AC9">
        <w:rPr>
          <w:rFonts w:ascii="Times New Roman" w:hAnsi="Times New Roman" w:cs="Times New Roman"/>
          <w:sz w:val="24"/>
          <w:szCs w:val="24"/>
        </w:rPr>
        <w:t xml:space="preserve"> pasiūlym</w:t>
      </w:r>
      <w:r w:rsidR="00A678BB" w:rsidRPr="00686AC9">
        <w:rPr>
          <w:rFonts w:ascii="Times New Roman" w:hAnsi="Times New Roman" w:cs="Times New Roman"/>
          <w:sz w:val="24"/>
          <w:szCs w:val="24"/>
        </w:rPr>
        <w:t>ų</w:t>
      </w:r>
      <w:r w:rsidRPr="00686AC9">
        <w:rPr>
          <w:rFonts w:ascii="Times New Roman" w:hAnsi="Times New Roman" w:cs="Times New Roman"/>
          <w:sz w:val="24"/>
          <w:szCs w:val="24"/>
        </w:rPr>
        <w:t xml:space="preserve"> vertinimo kriterij</w:t>
      </w:r>
      <w:r w:rsidR="00A678BB" w:rsidRPr="00686AC9">
        <w:rPr>
          <w:rFonts w:ascii="Times New Roman" w:hAnsi="Times New Roman" w:cs="Times New Roman"/>
          <w:sz w:val="24"/>
          <w:szCs w:val="24"/>
        </w:rPr>
        <w:t>aus</w:t>
      </w:r>
      <w:r w:rsidRPr="00686AC9">
        <w:rPr>
          <w:rFonts w:ascii="Times New Roman" w:hAnsi="Times New Roman" w:cs="Times New Roman"/>
          <w:sz w:val="24"/>
          <w:szCs w:val="24"/>
        </w:rPr>
        <w:t xml:space="preserve"> nesilaikymas kelia neteisėtų susitarimų rizikas.</w:t>
      </w:r>
      <w:r>
        <w:rPr>
          <w:rFonts w:ascii="Times New Roman" w:hAnsi="Times New Roman" w:cs="Times New Roman"/>
          <w:sz w:val="24"/>
          <w:szCs w:val="24"/>
        </w:rPr>
        <w:t xml:space="preserve"> </w:t>
      </w:r>
      <w:r w:rsidR="00B423DA" w:rsidRPr="005E3D97">
        <w:rPr>
          <w:rFonts w:ascii="Times New Roman" w:hAnsi="Times New Roman" w:cs="Times New Roman"/>
          <w:sz w:val="24"/>
          <w:szCs w:val="24"/>
        </w:rPr>
        <w:t xml:space="preserve"> </w:t>
      </w:r>
    </w:p>
    <w:p w14:paraId="7C1EA230" w14:textId="6162176C"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Šiaulių rajono SPT gaisrų gesinimo automobilio pirkimo (2022 m.)</w:t>
      </w:r>
      <w:r>
        <w:rPr>
          <w:rStyle w:val="Puslapioinaosnuoroda"/>
          <w:rFonts w:ascii="Times New Roman" w:hAnsi="Times New Roman" w:cs="Times New Roman"/>
          <w:sz w:val="24"/>
          <w:szCs w:val="24"/>
        </w:rPr>
        <w:footnoteReference w:id="26"/>
      </w:r>
      <w:r>
        <w:rPr>
          <w:rFonts w:ascii="Times New Roman" w:hAnsi="Times New Roman" w:cs="Times New Roman"/>
          <w:sz w:val="24"/>
          <w:szCs w:val="24"/>
        </w:rPr>
        <w:t xml:space="preserve"> sąlygų techninės specifikacijos 8 punkte </w:t>
      </w:r>
      <w:r w:rsidR="00D364F0">
        <w:rPr>
          <w:rFonts w:ascii="Times New Roman" w:hAnsi="Times New Roman" w:cs="Times New Roman"/>
          <w:sz w:val="24"/>
          <w:szCs w:val="24"/>
        </w:rPr>
        <w:t xml:space="preserve">buvo </w:t>
      </w:r>
      <w:r>
        <w:rPr>
          <w:rFonts w:ascii="Times New Roman" w:hAnsi="Times New Roman" w:cs="Times New Roman"/>
          <w:sz w:val="24"/>
          <w:szCs w:val="24"/>
        </w:rPr>
        <w:t>numat</w:t>
      </w:r>
      <w:r w:rsidR="00D364F0">
        <w:rPr>
          <w:rFonts w:ascii="Times New Roman" w:hAnsi="Times New Roman" w:cs="Times New Roman"/>
          <w:sz w:val="24"/>
          <w:szCs w:val="24"/>
        </w:rPr>
        <w:t>yta</w:t>
      </w:r>
      <w:r>
        <w:rPr>
          <w:rFonts w:ascii="Times New Roman" w:hAnsi="Times New Roman" w:cs="Times New Roman"/>
          <w:sz w:val="24"/>
          <w:szCs w:val="24"/>
        </w:rPr>
        <w:t>, kad variklio galingumas turi būti ne daugiau kaip 220 kW. Atitinkamai 2023 m. pirkimą vykdant Šiaulių rajono savivaldybės administracijai</w:t>
      </w:r>
      <w:r>
        <w:rPr>
          <w:rStyle w:val="Puslapioinaosnuoroda"/>
          <w:rFonts w:ascii="Times New Roman" w:hAnsi="Times New Roman" w:cs="Times New Roman"/>
          <w:sz w:val="24"/>
          <w:szCs w:val="24"/>
        </w:rPr>
        <w:footnoteReference w:id="27"/>
      </w:r>
      <w:r>
        <w:rPr>
          <w:rFonts w:ascii="Times New Roman" w:hAnsi="Times New Roman" w:cs="Times New Roman"/>
          <w:sz w:val="24"/>
          <w:szCs w:val="24"/>
        </w:rPr>
        <w:t xml:space="preserve"> (CPO) (techninės specifikacijos 1.15 punktas), buvo numatyta, kad variklio galingumas turi būti ne daugiau kaip 215 kW. Abiem </w:t>
      </w:r>
      <w:r w:rsidR="00D364F0">
        <w:rPr>
          <w:rFonts w:ascii="Times New Roman" w:hAnsi="Times New Roman" w:cs="Times New Roman"/>
          <w:sz w:val="24"/>
          <w:szCs w:val="24"/>
        </w:rPr>
        <w:t xml:space="preserve">pirkimų </w:t>
      </w:r>
      <w:r>
        <w:rPr>
          <w:rFonts w:ascii="Times New Roman" w:hAnsi="Times New Roman" w:cs="Times New Roman"/>
          <w:sz w:val="24"/>
          <w:szCs w:val="24"/>
        </w:rPr>
        <w:t>atvejais kitų tiekėjų siūlomų mažesnės kainos automobilių galingumas viršijo techninėse specifikacijose nustatytą maksimalų.</w:t>
      </w:r>
    </w:p>
    <w:p w14:paraId="3E40F337" w14:textId="030D003B"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Kėdainių rajono SPT gaisrinio automobilio pirkime (2022 m.)</w:t>
      </w:r>
      <w:r>
        <w:rPr>
          <w:rStyle w:val="Puslapioinaosnuoroda"/>
          <w:rFonts w:ascii="Times New Roman" w:hAnsi="Times New Roman" w:cs="Times New Roman"/>
          <w:sz w:val="24"/>
          <w:szCs w:val="24"/>
        </w:rPr>
        <w:footnoteReference w:id="28"/>
      </w:r>
      <w:r>
        <w:rPr>
          <w:rFonts w:ascii="Times New Roman" w:hAnsi="Times New Roman" w:cs="Times New Roman"/>
          <w:sz w:val="24"/>
          <w:szCs w:val="24"/>
        </w:rPr>
        <w:t xml:space="preserve"> pasiūlymą pateikusio vienintelio dalyvio pasiūlyto automobilio techninių charakteristikų visuma iš esmės identiškai atitiko nustatytus techninės specifikacijos reikalavimus, pavyzdžiui: </w:t>
      </w:r>
    </w:p>
    <w:tbl>
      <w:tblPr>
        <w:tblStyle w:val="Lentelstinklelis"/>
        <w:tblW w:w="0" w:type="auto"/>
        <w:tblLook w:val="04A0" w:firstRow="1" w:lastRow="0" w:firstColumn="1" w:lastColumn="0" w:noHBand="0" w:noVBand="1"/>
      </w:tblPr>
      <w:tblGrid>
        <w:gridCol w:w="5665"/>
        <w:gridCol w:w="3963"/>
      </w:tblGrid>
      <w:tr w:rsidR="00B423DA" w14:paraId="61CEDD97" w14:textId="77777777" w:rsidTr="00053A58">
        <w:tc>
          <w:tcPr>
            <w:tcW w:w="5665" w:type="dxa"/>
          </w:tcPr>
          <w:p w14:paraId="5CBF4E7C" w14:textId="77777777" w:rsidR="00B423DA" w:rsidRPr="008C32C6" w:rsidRDefault="00B423DA" w:rsidP="00053A58">
            <w:pPr>
              <w:jc w:val="center"/>
              <w:rPr>
                <w:rFonts w:ascii="Times New Roman" w:hAnsi="Times New Roman" w:cs="Times New Roman"/>
                <w:b/>
                <w:bCs/>
              </w:rPr>
            </w:pPr>
            <w:r w:rsidRPr="008C32C6">
              <w:rPr>
                <w:rFonts w:ascii="Times New Roman" w:hAnsi="Times New Roman" w:cs="Times New Roman"/>
                <w:b/>
                <w:bCs/>
              </w:rPr>
              <w:t>Reikalaujamas parametras</w:t>
            </w:r>
          </w:p>
        </w:tc>
        <w:tc>
          <w:tcPr>
            <w:tcW w:w="3963" w:type="dxa"/>
          </w:tcPr>
          <w:p w14:paraId="3232CC28" w14:textId="77777777" w:rsidR="00B423DA" w:rsidRPr="008C32C6" w:rsidRDefault="00B423DA" w:rsidP="00053A58">
            <w:pPr>
              <w:jc w:val="center"/>
              <w:rPr>
                <w:rFonts w:ascii="Times New Roman" w:hAnsi="Times New Roman" w:cs="Times New Roman"/>
                <w:b/>
                <w:bCs/>
              </w:rPr>
            </w:pPr>
            <w:r w:rsidRPr="008C32C6">
              <w:rPr>
                <w:rFonts w:ascii="Times New Roman" w:hAnsi="Times New Roman" w:cs="Times New Roman"/>
                <w:b/>
                <w:bCs/>
              </w:rPr>
              <w:t>Pasiūlytas parametras</w:t>
            </w:r>
          </w:p>
        </w:tc>
      </w:tr>
      <w:tr w:rsidR="00B423DA" w14:paraId="61CFFBD0" w14:textId="77777777" w:rsidTr="00053A58">
        <w:tc>
          <w:tcPr>
            <w:tcW w:w="5665" w:type="dxa"/>
          </w:tcPr>
          <w:p w14:paraId="5817D97F"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Automobilio pagaminimo metai ne anksčiau kaip 2021</w:t>
            </w:r>
            <w:r>
              <w:rPr>
                <w:rFonts w:ascii="Times New Roman" w:hAnsi="Times New Roman" w:cs="Times New Roman"/>
              </w:rPr>
              <w:t xml:space="preserve"> m.</w:t>
            </w:r>
          </w:p>
        </w:tc>
        <w:tc>
          <w:tcPr>
            <w:tcW w:w="3963" w:type="dxa"/>
          </w:tcPr>
          <w:p w14:paraId="25FFCFB4"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2021</w:t>
            </w:r>
            <w:r>
              <w:rPr>
                <w:rFonts w:ascii="Times New Roman" w:hAnsi="Times New Roman" w:cs="Times New Roman"/>
              </w:rPr>
              <w:t xml:space="preserve"> m.</w:t>
            </w:r>
          </w:p>
        </w:tc>
      </w:tr>
      <w:tr w:rsidR="00B423DA" w14:paraId="604CE692" w14:textId="77777777" w:rsidTr="00053A58">
        <w:tc>
          <w:tcPr>
            <w:tcW w:w="5665" w:type="dxa"/>
          </w:tcPr>
          <w:p w14:paraId="02FC4916"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Automobilio masė ne didesnė kaip 14 000 kg</w:t>
            </w:r>
          </w:p>
        </w:tc>
        <w:tc>
          <w:tcPr>
            <w:tcW w:w="3963" w:type="dxa"/>
          </w:tcPr>
          <w:p w14:paraId="238C8166"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14 000 kg</w:t>
            </w:r>
          </w:p>
        </w:tc>
      </w:tr>
      <w:tr w:rsidR="00B423DA" w14:paraId="69073AF8" w14:textId="77777777" w:rsidTr="00053A58">
        <w:tc>
          <w:tcPr>
            <w:tcW w:w="5665" w:type="dxa"/>
          </w:tcPr>
          <w:p w14:paraId="01364895"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Automobilio rida neturi viršyti 15 000 km</w:t>
            </w:r>
          </w:p>
        </w:tc>
        <w:tc>
          <w:tcPr>
            <w:tcW w:w="3963" w:type="dxa"/>
          </w:tcPr>
          <w:p w14:paraId="1A8B31EE"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13 401 km</w:t>
            </w:r>
          </w:p>
        </w:tc>
      </w:tr>
      <w:tr w:rsidR="00B423DA" w14:paraId="01AEABF7" w14:textId="77777777" w:rsidTr="00053A58">
        <w:tc>
          <w:tcPr>
            <w:tcW w:w="5665" w:type="dxa"/>
          </w:tcPr>
          <w:p w14:paraId="556E3AAF"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Variklio galia ne mažiau kaip 180 kW</w:t>
            </w:r>
          </w:p>
        </w:tc>
        <w:tc>
          <w:tcPr>
            <w:tcW w:w="3963" w:type="dxa"/>
          </w:tcPr>
          <w:p w14:paraId="00CE3407"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180 kW</w:t>
            </w:r>
          </w:p>
        </w:tc>
      </w:tr>
      <w:tr w:rsidR="00B423DA" w14:paraId="1A2BB257" w14:textId="77777777" w:rsidTr="00053A58">
        <w:tc>
          <w:tcPr>
            <w:tcW w:w="5665" w:type="dxa"/>
          </w:tcPr>
          <w:p w14:paraId="2507D7C8"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Maksimalus greitis ne mažiau 85 km/h</w:t>
            </w:r>
          </w:p>
        </w:tc>
        <w:tc>
          <w:tcPr>
            <w:tcW w:w="3963" w:type="dxa"/>
          </w:tcPr>
          <w:p w14:paraId="38EDE9B6"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85 km/h</w:t>
            </w:r>
          </w:p>
        </w:tc>
      </w:tr>
      <w:tr w:rsidR="00B423DA" w14:paraId="2065D6F2" w14:textId="77777777" w:rsidTr="00053A58">
        <w:tc>
          <w:tcPr>
            <w:tcW w:w="5665" w:type="dxa"/>
          </w:tcPr>
          <w:p w14:paraId="19656CDA"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Degalų bako talpa ne mažiau 100 l ir turi užtikrinti ne mažesnė kaip 300 km pilnai pakrauto automobilio ridą</w:t>
            </w:r>
          </w:p>
        </w:tc>
        <w:tc>
          <w:tcPr>
            <w:tcW w:w="3963" w:type="dxa"/>
          </w:tcPr>
          <w:p w14:paraId="630DB857"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100 l, 300 km</w:t>
            </w:r>
          </w:p>
        </w:tc>
      </w:tr>
      <w:tr w:rsidR="00B423DA" w14:paraId="03F7EF3F" w14:textId="77777777" w:rsidTr="00053A58">
        <w:tc>
          <w:tcPr>
            <w:tcW w:w="5665" w:type="dxa"/>
          </w:tcPr>
          <w:p w14:paraId="7DF3C69F"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Pagrindinių įrangos skyrių minimalus gylis ne mažiau 50 cm, skyriai apšviečiami, skyriuose turi būti ne mažiau 15 dėklų</w:t>
            </w:r>
          </w:p>
        </w:tc>
        <w:tc>
          <w:tcPr>
            <w:tcW w:w="3963" w:type="dxa"/>
          </w:tcPr>
          <w:p w14:paraId="0C17B142" w14:textId="77777777" w:rsidR="00B423DA" w:rsidRPr="008C32C6" w:rsidRDefault="00B423DA" w:rsidP="00053A58">
            <w:pPr>
              <w:jc w:val="both"/>
              <w:rPr>
                <w:rFonts w:ascii="Times New Roman" w:hAnsi="Times New Roman" w:cs="Times New Roman"/>
              </w:rPr>
            </w:pPr>
            <w:r w:rsidRPr="008C32C6">
              <w:rPr>
                <w:rFonts w:ascii="Times New Roman" w:hAnsi="Times New Roman" w:cs="Times New Roman"/>
              </w:rPr>
              <w:t>50 cm, skyriai apšviečiami, 15 dėklų.</w:t>
            </w:r>
          </w:p>
        </w:tc>
      </w:tr>
    </w:tbl>
    <w:p w14:paraId="59A1F530" w14:textId="77777777" w:rsidR="00B423DA" w:rsidRDefault="00B423DA" w:rsidP="00B423DA">
      <w:pPr>
        <w:spacing w:after="0" w:line="360" w:lineRule="auto"/>
        <w:ind w:firstLine="851"/>
        <w:rPr>
          <w:rFonts w:ascii="Times New Roman" w:hAnsi="Times New Roman" w:cs="Times New Roman"/>
          <w:b/>
          <w:bCs/>
          <w:sz w:val="24"/>
          <w:szCs w:val="24"/>
        </w:rPr>
      </w:pPr>
    </w:p>
    <w:p w14:paraId="35482035" w14:textId="77777777" w:rsidR="00B423DA" w:rsidRPr="005E3D97"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Pasvalio rajono SPT gaisrinio automobilio pirkime (2023 m.), kurį vykdė Pasvalio rajono savivaldybės administracija (CPO)</w:t>
      </w:r>
      <w:r>
        <w:rPr>
          <w:rStyle w:val="Puslapioinaosnuoroda"/>
          <w:rFonts w:ascii="Times New Roman" w:hAnsi="Times New Roman" w:cs="Times New Roman"/>
          <w:sz w:val="24"/>
          <w:szCs w:val="24"/>
        </w:rPr>
        <w:footnoteReference w:id="29"/>
      </w:r>
      <w:r>
        <w:rPr>
          <w:rFonts w:ascii="Times New Roman" w:hAnsi="Times New Roman" w:cs="Times New Roman"/>
          <w:sz w:val="24"/>
          <w:szCs w:val="24"/>
        </w:rPr>
        <w:t xml:space="preserve">, pasiūlymą pateikusio vienintelio dalyvio pasiūlyto automobilio techninių charakteristikų visuma iš esmės identiškai atitiko nustatytus techninės specifikacijos reikalavimus, pavyzdžiui: </w:t>
      </w:r>
    </w:p>
    <w:tbl>
      <w:tblPr>
        <w:tblStyle w:val="Lentelstinklelis"/>
        <w:tblW w:w="0" w:type="auto"/>
        <w:tblLook w:val="04A0" w:firstRow="1" w:lastRow="0" w:firstColumn="1" w:lastColumn="0" w:noHBand="0" w:noVBand="1"/>
      </w:tblPr>
      <w:tblGrid>
        <w:gridCol w:w="5665"/>
        <w:gridCol w:w="3963"/>
      </w:tblGrid>
      <w:tr w:rsidR="00B423DA" w:rsidRPr="0052648B" w14:paraId="09FD46ED" w14:textId="77777777" w:rsidTr="00053A58">
        <w:tc>
          <w:tcPr>
            <w:tcW w:w="5665" w:type="dxa"/>
          </w:tcPr>
          <w:p w14:paraId="2B086F11" w14:textId="77777777" w:rsidR="00B423DA" w:rsidRPr="0052648B" w:rsidRDefault="00B423DA" w:rsidP="00053A58">
            <w:pPr>
              <w:jc w:val="center"/>
              <w:rPr>
                <w:rFonts w:ascii="Times New Roman" w:hAnsi="Times New Roman" w:cs="Times New Roman"/>
                <w:b/>
                <w:bCs/>
              </w:rPr>
            </w:pPr>
            <w:r w:rsidRPr="0052648B">
              <w:rPr>
                <w:rFonts w:ascii="Times New Roman" w:hAnsi="Times New Roman" w:cs="Times New Roman"/>
                <w:b/>
                <w:bCs/>
              </w:rPr>
              <w:t>Reikalaujamas parametras</w:t>
            </w:r>
          </w:p>
        </w:tc>
        <w:tc>
          <w:tcPr>
            <w:tcW w:w="3963" w:type="dxa"/>
          </w:tcPr>
          <w:p w14:paraId="7D99A288" w14:textId="77777777" w:rsidR="00B423DA" w:rsidRPr="0052648B" w:rsidRDefault="00B423DA" w:rsidP="00053A58">
            <w:pPr>
              <w:jc w:val="center"/>
              <w:rPr>
                <w:rFonts w:ascii="Times New Roman" w:hAnsi="Times New Roman" w:cs="Times New Roman"/>
                <w:b/>
                <w:bCs/>
              </w:rPr>
            </w:pPr>
            <w:r w:rsidRPr="0052648B">
              <w:rPr>
                <w:rFonts w:ascii="Times New Roman" w:hAnsi="Times New Roman" w:cs="Times New Roman"/>
                <w:b/>
                <w:bCs/>
              </w:rPr>
              <w:t>Pasiūlytas parametras</w:t>
            </w:r>
          </w:p>
        </w:tc>
      </w:tr>
      <w:tr w:rsidR="00B423DA" w:rsidRPr="0052648B" w14:paraId="1ED5680C" w14:textId="77777777" w:rsidTr="00053A58">
        <w:tc>
          <w:tcPr>
            <w:tcW w:w="5665" w:type="dxa"/>
          </w:tcPr>
          <w:p w14:paraId="5496ADF7" w14:textId="77777777" w:rsidR="00B423DA" w:rsidRPr="0052648B" w:rsidRDefault="00B423DA" w:rsidP="00053A58">
            <w:pPr>
              <w:jc w:val="both"/>
              <w:rPr>
                <w:rFonts w:ascii="Times New Roman" w:hAnsi="Times New Roman" w:cs="Times New Roman"/>
              </w:rPr>
            </w:pPr>
            <w:r w:rsidRPr="0052648B">
              <w:rPr>
                <w:rFonts w:ascii="Times New Roman" w:hAnsi="Times New Roman" w:cs="Times New Roman"/>
              </w:rPr>
              <w:t>Automobilio pagaminimo metai ne anksčiau kaip 1995</w:t>
            </w:r>
            <w:r>
              <w:rPr>
                <w:rFonts w:ascii="Times New Roman" w:hAnsi="Times New Roman" w:cs="Times New Roman"/>
              </w:rPr>
              <w:t xml:space="preserve"> m.</w:t>
            </w:r>
          </w:p>
        </w:tc>
        <w:tc>
          <w:tcPr>
            <w:tcW w:w="3963" w:type="dxa"/>
          </w:tcPr>
          <w:p w14:paraId="339CBB97" w14:textId="77777777" w:rsidR="00B423DA" w:rsidRPr="0052648B" w:rsidRDefault="00B423DA" w:rsidP="00053A58">
            <w:pPr>
              <w:rPr>
                <w:rFonts w:ascii="Times New Roman" w:hAnsi="Times New Roman" w:cs="Times New Roman"/>
              </w:rPr>
            </w:pPr>
            <w:r w:rsidRPr="0052648B">
              <w:rPr>
                <w:rFonts w:ascii="Times New Roman" w:hAnsi="Times New Roman" w:cs="Times New Roman"/>
              </w:rPr>
              <w:t>1995</w:t>
            </w:r>
            <w:r>
              <w:rPr>
                <w:rFonts w:ascii="Times New Roman" w:hAnsi="Times New Roman" w:cs="Times New Roman"/>
              </w:rPr>
              <w:t xml:space="preserve"> m.</w:t>
            </w:r>
          </w:p>
        </w:tc>
      </w:tr>
      <w:tr w:rsidR="00B423DA" w:rsidRPr="0052648B" w14:paraId="675DC817" w14:textId="77777777" w:rsidTr="00053A58">
        <w:tc>
          <w:tcPr>
            <w:tcW w:w="5665" w:type="dxa"/>
          </w:tcPr>
          <w:p w14:paraId="7C05662D" w14:textId="77777777" w:rsidR="00B423DA" w:rsidRPr="0052648B" w:rsidRDefault="00B423DA" w:rsidP="00053A58">
            <w:pPr>
              <w:jc w:val="both"/>
              <w:rPr>
                <w:rFonts w:ascii="Times New Roman" w:hAnsi="Times New Roman" w:cs="Times New Roman"/>
              </w:rPr>
            </w:pPr>
            <w:r w:rsidRPr="0052648B">
              <w:rPr>
                <w:rFonts w:ascii="Times New Roman" w:hAnsi="Times New Roman" w:cs="Times New Roman"/>
              </w:rPr>
              <w:t>Transportiniai gaisrinio automobilio matmenys (atstumai tarp tolimiausių dalių išorinių paviršių, esančių priekyje ir gale, šonuose, viršuje ir apačioje):</w:t>
            </w:r>
          </w:p>
          <w:p w14:paraId="762DDA09" w14:textId="77777777" w:rsidR="00B423DA" w:rsidRPr="0052648B" w:rsidRDefault="00B423DA" w:rsidP="00053A58">
            <w:pPr>
              <w:jc w:val="both"/>
              <w:rPr>
                <w:rFonts w:ascii="Times New Roman" w:hAnsi="Times New Roman" w:cs="Times New Roman"/>
              </w:rPr>
            </w:pPr>
            <w:r w:rsidRPr="0052648B">
              <w:rPr>
                <w:rFonts w:ascii="Times New Roman" w:hAnsi="Times New Roman" w:cs="Times New Roman"/>
              </w:rPr>
              <w:t>- ilgis neturi viršyti 7250 mm;</w:t>
            </w:r>
          </w:p>
          <w:p w14:paraId="581277B1" w14:textId="77777777" w:rsidR="00B423DA" w:rsidRPr="0052648B" w:rsidRDefault="00B423DA" w:rsidP="00053A58">
            <w:pPr>
              <w:jc w:val="both"/>
              <w:rPr>
                <w:rFonts w:ascii="Times New Roman" w:hAnsi="Times New Roman" w:cs="Times New Roman"/>
              </w:rPr>
            </w:pPr>
            <w:r w:rsidRPr="0052648B">
              <w:rPr>
                <w:rFonts w:ascii="Times New Roman" w:hAnsi="Times New Roman" w:cs="Times New Roman"/>
              </w:rPr>
              <w:t>- plotis (be veidrodžių) neturi viršyti 2500 mm;</w:t>
            </w:r>
          </w:p>
          <w:p w14:paraId="578694D8" w14:textId="77777777" w:rsidR="00B423DA" w:rsidRPr="0052648B" w:rsidRDefault="00B423DA" w:rsidP="00053A58">
            <w:pPr>
              <w:jc w:val="both"/>
              <w:rPr>
                <w:rFonts w:ascii="Times New Roman" w:hAnsi="Times New Roman" w:cs="Times New Roman"/>
              </w:rPr>
            </w:pPr>
            <w:r w:rsidRPr="0052648B">
              <w:rPr>
                <w:rFonts w:ascii="Times New Roman" w:hAnsi="Times New Roman" w:cs="Times New Roman"/>
              </w:rPr>
              <w:t>- aukštis neturi viršyti 3350 mm.</w:t>
            </w:r>
          </w:p>
        </w:tc>
        <w:tc>
          <w:tcPr>
            <w:tcW w:w="3963" w:type="dxa"/>
          </w:tcPr>
          <w:p w14:paraId="6109109D" w14:textId="77777777" w:rsidR="00B423DA" w:rsidRPr="0052648B" w:rsidRDefault="00B423DA" w:rsidP="00053A58">
            <w:pPr>
              <w:rPr>
                <w:rFonts w:ascii="Times New Roman" w:hAnsi="Times New Roman" w:cs="Times New Roman"/>
              </w:rPr>
            </w:pPr>
            <w:r w:rsidRPr="0052648B">
              <w:rPr>
                <w:rFonts w:ascii="Times New Roman" w:hAnsi="Times New Roman" w:cs="Times New Roman"/>
              </w:rPr>
              <w:t>7250</w:t>
            </w:r>
            <w:r>
              <w:rPr>
                <w:rFonts w:ascii="Times New Roman" w:hAnsi="Times New Roman" w:cs="Times New Roman"/>
              </w:rPr>
              <w:t xml:space="preserve"> mm</w:t>
            </w:r>
          </w:p>
          <w:p w14:paraId="33CF3153" w14:textId="77777777" w:rsidR="00B423DA" w:rsidRPr="0052648B" w:rsidRDefault="00B423DA" w:rsidP="00053A58">
            <w:pPr>
              <w:rPr>
                <w:rFonts w:ascii="Times New Roman" w:hAnsi="Times New Roman" w:cs="Times New Roman"/>
              </w:rPr>
            </w:pPr>
            <w:r w:rsidRPr="0052648B">
              <w:rPr>
                <w:rFonts w:ascii="Times New Roman" w:hAnsi="Times New Roman" w:cs="Times New Roman"/>
              </w:rPr>
              <w:t>2500</w:t>
            </w:r>
            <w:r>
              <w:rPr>
                <w:rFonts w:ascii="Times New Roman" w:hAnsi="Times New Roman" w:cs="Times New Roman"/>
              </w:rPr>
              <w:t xml:space="preserve"> mm</w:t>
            </w:r>
          </w:p>
          <w:p w14:paraId="2EA41246" w14:textId="77777777" w:rsidR="00B423DA" w:rsidRPr="0052648B" w:rsidRDefault="00B423DA" w:rsidP="00053A58">
            <w:pPr>
              <w:rPr>
                <w:rFonts w:ascii="Times New Roman" w:hAnsi="Times New Roman" w:cs="Times New Roman"/>
              </w:rPr>
            </w:pPr>
            <w:r w:rsidRPr="0052648B">
              <w:rPr>
                <w:rFonts w:ascii="Times New Roman" w:hAnsi="Times New Roman" w:cs="Times New Roman"/>
              </w:rPr>
              <w:t>3350</w:t>
            </w:r>
            <w:r>
              <w:rPr>
                <w:rFonts w:ascii="Times New Roman" w:hAnsi="Times New Roman" w:cs="Times New Roman"/>
              </w:rPr>
              <w:t xml:space="preserve"> mm</w:t>
            </w:r>
          </w:p>
        </w:tc>
      </w:tr>
      <w:tr w:rsidR="00B423DA" w:rsidRPr="0052648B" w14:paraId="46B645D1" w14:textId="77777777" w:rsidTr="00053A58">
        <w:tc>
          <w:tcPr>
            <w:tcW w:w="5665" w:type="dxa"/>
          </w:tcPr>
          <w:p w14:paraId="13D21132" w14:textId="77777777" w:rsidR="00B423DA" w:rsidRPr="0052648B" w:rsidRDefault="00B423DA" w:rsidP="00053A58">
            <w:pPr>
              <w:jc w:val="both"/>
              <w:rPr>
                <w:rFonts w:ascii="Times New Roman" w:hAnsi="Times New Roman" w:cs="Times New Roman"/>
              </w:rPr>
            </w:pPr>
            <w:r w:rsidRPr="0052648B">
              <w:rPr>
                <w:rFonts w:ascii="Times New Roman" w:hAnsi="Times New Roman" w:cs="Times New Roman"/>
              </w:rPr>
              <w:t>Variklio galia ne mažiau kaip 169 kW</w:t>
            </w:r>
          </w:p>
        </w:tc>
        <w:tc>
          <w:tcPr>
            <w:tcW w:w="3963" w:type="dxa"/>
          </w:tcPr>
          <w:p w14:paraId="7CEA61C9" w14:textId="77777777" w:rsidR="00B423DA" w:rsidRPr="0052648B" w:rsidRDefault="00B423DA" w:rsidP="00053A58">
            <w:pPr>
              <w:rPr>
                <w:rFonts w:ascii="Times New Roman" w:hAnsi="Times New Roman" w:cs="Times New Roman"/>
              </w:rPr>
            </w:pPr>
            <w:r w:rsidRPr="0052648B">
              <w:rPr>
                <w:rFonts w:ascii="Times New Roman" w:hAnsi="Times New Roman" w:cs="Times New Roman"/>
              </w:rPr>
              <w:t>169 kW</w:t>
            </w:r>
          </w:p>
        </w:tc>
      </w:tr>
      <w:tr w:rsidR="00B423DA" w:rsidRPr="0052648B" w14:paraId="04A2E417" w14:textId="77777777" w:rsidTr="00053A58">
        <w:tc>
          <w:tcPr>
            <w:tcW w:w="5665" w:type="dxa"/>
          </w:tcPr>
          <w:p w14:paraId="59A14F0C" w14:textId="77777777" w:rsidR="00B423DA" w:rsidRPr="0052648B" w:rsidRDefault="00B423DA" w:rsidP="00053A58">
            <w:pPr>
              <w:jc w:val="both"/>
              <w:rPr>
                <w:rFonts w:ascii="Times New Roman" w:hAnsi="Times New Roman" w:cs="Times New Roman"/>
              </w:rPr>
            </w:pPr>
            <w:r w:rsidRPr="0052648B">
              <w:rPr>
                <w:rFonts w:ascii="Times New Roman" w:hAnsi="Times New Roman" w:cs="Times New Roman"/>
              </w:rPr>
              <w:t>Maksimalus greitis ne mažiau 85 km/h</w:t>
            </w:r>
          </w:p>
        </w:tc>
        <w:tc>
          <w:tcPr>
            <w:tcW w:w="3963" w:type="dxa"/>
          </w:tcPr>
          <w:p w14:paraId="1C625D52" w14:textId="77777777" w:rsidR="00B423DA" w:rsidRPr="0052648B" w:rsidRDefault="00B423DA" w:rsidP="00053A58">
            <w:pPr>
              <w:rPr>
                <w:rFonts w:ascii="Times New Roman" w:hAnsi="Times New Roman" w:cs="Times New Roman"/>
              </w:rPr>
            </w:pPr>
            <w:r w:rsidRPr="0052648B">
              <w:rPr>
                <w:rFonts w:ascii="Times New Roman" w:hAnsi="Times New Roman" w:cs="Times New Roman"/>
              </w:rPr>
              <w:t>85 km/h</w:t>
            </w:r>
          </w:p>
        </w:tc>
      </w:tr>
    </w:tbl>
    <w:p w14:paraId="7814FCE6" w14:textId="77777777" w:rsidR="00B423DA" w:rsidRDefault="00B423DA" w:rsidP="00B423DA">
      <w:pPr>
        <w:spacing w:after="0" w:line="360" w:lineRule="auto"/>
        <w:ind w:firstLine="851"/>
        <w:rPr>
          <w:rFonts w:ascii="Times New Roman" w:hAnsi="Times New Roman" w:cs="Times New Roman"/>
          <w:b/>
          <w:bCs/>
          <w:sz w:val="24"/>
          <w:szCs w:val="24"/>
        </w:rPr>
      </w:pPr>
    </w:p>
    <w:p w14:paraId="58370CBF" w14:textId="77777777" w:rsidR="00B423DA" w:rsidRPr="000F6E96" w:rsidRDefault="00B423DA" w:rsidP="00B423DA">
      <w:pPr>
        <w:pStyle w:val="Betarp"/>
        <w:numPr>
          <w:ilvl w:val="0"/>
          <w:numId w:val="2"/>
        </w:numPr>
        <w:spacing w:line="360" w:lineRule="auto"/>
        <w:ind w:left="0" w:firstLine="851"/>
        <w:jc w:val="both"/>
        <w:rPr>
          <w:rFonts w:ascii="Times New Roman" w:hAnsi="Times New Roman" w:cs="Times New Roman"/>
          <w:b/>
          <w:bCs/>
          <w:sz w:val="24"/>
          <w:szCs w:val="24"/>
        </w:rPr>
      </w:pPr>
      <w:r w:rsidRPr="000F6E96">
        <w:rPr>
          <w:rFonts w:ascii="Times New Roman" w:hAnsi="Times New Roman" w:cs="Times New Roman"/>
          <w:sz w:val="24"/>
          <w:szCs w:val="24"/>
        </w:rPr>
        <w:t>Plungės rajono savivaldybės priešgaisrinės apsaugos tarnyba 2021 ir 2022 m. vykdė gaisrinio automobilio pirkimus</w:t>
      </w:r>
      <w:r>
        <w:rPr>
          <w:rStyle w:val="Puslapioinaosnuoroda"/>
          <w:rFonts w:ascii="Times New Roman" w:hAnsi="Times New Roman" w:cs="Times New Roman"/>
          <w:sz w:val="24"/>
          <w:szCs w:val="24"/>
        </w:rPr>
        <w:footnoteReference w:id="30"/>
      </w:r>
      <w:r w:rsidRPr="000F6E96">
        <w:rPr>
          <w:rFonts w:ascii="Times New Roman" w:hAnsi="Times New Roman" w:cs="Times New Roman"/>
          <w:sz w:val="24"/>
          <w:szCs w:val="24"/>
        </w:rPr>
        <w:t xml:space="preserve">, pasiūlymus abiem atvejais pateikė </w:t>
      </w:r>
      <w:r>
        <w:rPr>
          <w:rFonts w:ascii="Times New Roman" w:hAnsi="Times New Roman" w:cs="Times New Roman"/>
          <w:sz w:val="24"/>
          <w:szCs w:val="24"/>
        </w:rPr>
        <w:t xml:space="preserve">tas pats </w:t>
      </w:r>
      <w:r w:rsidRPr="000F6E96">
        <w:rPr>
          <w:rFonts w:ascii="Times New Roman" w:hAnsi="Times New Roman" w:cs="Times New Roman"/>
          <w:sz w:val="24"/>
          <w:szCs w:val="24"/>
        </w:rPr>
        <w:t>vienintelis dalyvis, kurio pasiūlyt</w:t>
      </w:r>
      <w:r>
        <w:rPr>
          <w:rFonts w:ascii="Times New Roman" w:hAnsi="Times New Roman" w:cs="Times New Roman"/>
          <w:sz w:val="24"/>
          <w:szCs w:val="24"/>
        </w:rPr>
        <w:t>ų</w:t>
      </w:r>
      <w:r w:rsidRPr="000F6E96">
        <w:rPr>
          <w:rFonts w:ascii="Times New Roman" w:hAnsi="Times New Roman" w:cs="Times New Roman"/>
          <w:sz w:val="24"/>
          <w:szCs w:val="24"/>
        </w:rPr>
        <w:t xml:space="preserve"> automobili</w:t>
      </w:r>
      <w:r>
        <w:rPr>
          <w:rFonts w:ascii="Times New Roman" w:hAnsi="Times New Roman" w:cs="Times New Roman"/>
          <w:sz w:val="24"/>
          <w:szCs w:val="24"/>
        </w:rPr>
        <w:t>ų</w:t>
      </w:r>
      <w:r w:rsidRPr="000F6E96">
        <w:rPr>
          <w:rFonts w:ascii="Times New Roman" w:hAnsi="Times New Roman" w:cs="Times New Roman"/>
          <w:sz w:val="24"/>
          <w:szCs w:val="24"/>
        </w:rPr>
        <w:t xml:space="preserve"> techninių charakteristikų visuma </w:t>
      </w:r>
      <w:r>
        <w:rPr>
          <w:rFonts w:ascii="Times New Roman" w:hAnsi="Times New Roman" w:cs="Times New Roman"/>
          <w:sz w:val="24"/>
          <w:szCs w:val="24"/>
        </w:rPr>
        <w:t>iš esmės identiškai</w:t>
      </w:r>
      <w:r w:rsidRPr="000F6E96">
        <w:rPr>
          <w:rFonts w:ascii="Times New Roman" w:hAnsi="Times New Roman" w:cs="Times New Roman"/>
          <w:sz w:val="24"/>
          <w:szCs w:val="24"/>
        </w:rPr>
        <w:t xml:space="preserve"> atitiko </w:t>
      </w:r>
      <w:r>
        <w:rPr>
          <w:rFonts w:ascii="Times New Roman" w:hAnsi="Times New Roman" w:cs="Times New Roman"/>
          <w:sz w:val="24"/>
          <w:szCs w:val="24"/>
        </w:rPr>
        <w:t xml:space="preserve">nustatytus </w:t>
      </w:r>
      <w:r w:rsidRPr="000F6E96">
        <w:rPr>
          <w:rFonts w:ascii="Times New Roman" w:hAnsi="Times New Roman" w:cs="Times New Roman"/>
          <w:sz w:val="24"/>
          <w:szCs w:val="24"/>
        </w:rPr>
        <w:t>technin</w:t>
      </w:r>
      <w:r>
        <w:rPr>
          <w:rFonts w:ascii="Times New Roman" w:hAnsi="Times New Roman" w:cs="Times New Roman"/>
          <w:sz w:val="24"/>
          <w:szCs w:val="24"/>
        </w:rPr>
        <w:t>ių</w:t>
      </w:r>
      <w:r w:rsidRPr="000F6E96">
        <w:rPr>
          <w:rFonts w:ascii="Times New Roman" w:hAnsi="Times New Roman" w:cs="Times New Roman"/>
          <w:sz w:val="24"/>
          <w:szCs w:val="24"/>
        </w:rPr>
        <w:t xml:space="preserve"> specifikacij</w:t>
      </w:r>
      <w:r>
        <w:rPr>
          <w:rFonts w:ascii="Times New Roman" w:hAnsi="Times New Roman" w:cs="Times New Roman"/>
          <w:sz w:val="24"/>
          <w:szCs w:val="24"/>
        </w:rPr>
        <w:t>ų</w:t>
      </w:r>
      <w:r w:rsidRPr="000F6E96">
        <w:rPr>
          <w:rFonts w:ascii="Times New Roman" w:hAnsi="Times New Roman" w:cs="Times New Roman"/>
          <w:sz w:val="24"/>
          <w:szCs w:val="24"/>
        </w:rPr>
        <w:t xml:space="preserve"> reikalavimus. </w:t>
      </w:r>
      <w:r>
        <w:rPr>
          <w:rFonts w:ascii="Times New Roman" w:hAnsi="Times New Roman" w:cs="Times New Roman"/>
          <w:sz w:val="24"/>
          <w:szCs w:val="24"/>
        </w:rPr>
        <w:t>Taip pat, į</w:t>
      </w:r>
      <w:r w:rsidRPr="000F6E96">
        <w:rPr>
          <w:rFonts w:ascii="Times New Roman" w:hAnsi="Times New Roman" w:cs="Times New Roman"/>
          <w:sz w:val="24"/>
          <w:szCs w:val="24"/>
        </w:rPr>
        <w:t>vertinus 2021 ir 2022 m. pirkimų technines specifikacijas</w:t>
      </w:r>
      <w:r>
        <w:rPr>
          <w:rFonts w:ascii="Times New Roman" w:hAnsi="Times New Roman" w:cs="Times New Roman"/>
          <w:sz w:val="24"/>
          <w:szCs w:val="24"/>
        </w:rPr>
        <w:t>,</w:t>
      </w:r>
      <w:r w:rsidRPr="000F6E96">
        <w:rPr>
          <w:rFonts w:ascii="Times New Roman" w:hAnsi="Times New Roman" w:cs="Times New Roman"/>
          <w:sz w:val="24"/>
          <w:szCs w:val="24"/>
        </w:rPr>
        <w:t xml:space="preserve"> matyti, kad jos </w:t>
      </w:r>
      <w:r>
        <w:rPr>
          <w:rFonts w:ascii="Times New Roman" w:hAnsi="Times New Roman" w:cs="Times New Roman"/>
          <w:sz w:val="24"/>
          <w:szCs w:val="24"/>
        </w:rPr>
        <w:t xml:space="preserve">galimai taip pat </w:t>
      </w:r>
      <w:r w:rsidRPr="000F6E96">
        <w:rPr>
          <w:rFonts w:ascii="Times New Roman" w:hAnsi="Times New Roman" w:cs="Times New Roman"/>
          <w:sz w:val="24"/>
          <w:szCs w:val="24"/>
        </w:rPr>
        <w:t xml:space="preserve">rengtos pagal konkrečių automobilių techninius parametrus, pavyzdžiui, </w:t>
      </w:r>
      <w:r>
        <w:rPr>
          <w:rFonts w:ascii="Times New Roman" w:hAnsi="Times New Roman" w:cs="Times New Roman"/>
          <w:sz w:val="24"/>
          <w:szCs w:val="24"/>
        </w:rPr>
        <w:t xml:space="preserve">kyla klausimas, </w:t>
      </w:r>
      <w:r w:rsidRPr="000F6E96">
        <w:rPr>
          <w:rFonts w:ascii="Times New Roman" w:hAnsi="Times New Roman" w:cs="Times New Roman"/>
          <w:sz w:val="24"/>
          <w:szCs w:val="24"/>
        </w:rPr>
        <w:t xml:space="preserve">kodėl 2021 m. reikalauta ne senesnio kaip 1998 m. gamybos automobilio su maksimalia 30 000 km rida, </w:t>
      </w:r>
      <w:r>
        <w:rPr>
          <w:rFonts w:ascii="Times New Roman" w:hAnsi="Times New Roman" w:cs="Times New Roman"/>
          <w:sz w:val="24"/>
          <w:szCs w:val="24"/>
        </w:rPr>
        <w:t xml:space="preserve">ne didesnės kaip 9 000 kg bendrosios masės, nemažesniu kaip 124 kW variklio galingumu, </w:t>
      </w:r>
      <w:r w:rsidRPr="000F6E96">
        <w:rPr>
          <w:rFonts w:ascii="Times New Roman" w:hAnsi="Times New Roman" w:cs="Times New Roman"/>
          <w:sz w:val="24"/>
          <w:szCs w:val="24"/>
        </w:rPr>
        <w:t xml:space="preserve">2022 m. – ne senesnio kaip 1993 m. gamybos automobilio su </w:t>
      </w:r>
      <w:r w:rsidRPr="000F6E96">
        <w:rPr>
          <w:rFonts w:ascii="Times New Roman" w:hAnsi="Times New Roman" w:cs="Times New Roman"/>
          <w:sz w:val="24"/>
          <w:szCs w:val="24"/>
        </w:rPr>
        <w:lastRenderedPageBreak/>
        <w:t>maksimalia 19 000 km rida</w:t>
      </w:r>
      <w:r>
        <w:rPr>
          <w:rFonts w:ascii="Times New Roman" w:hAnsi="Times New Roman" w:cs="Times New Roman"/>
          <w:sz w:val="24"/>
          <w:szCs w:val="24"/>
        </w:rPr>
        <w:t>, ne didesnės kaip 9 200 kg bendrosios masės, nemažesniu kaip 125 kW variklio galingumu.</w:t>
      </w:r>
    </w:p>
    <w:tbl>
      <w:tblPr>
        <w:tblStyle w:val="Lentelstinklelis"/>
        <w:tblW w:w="0" w:type="auto"/>
        <w:tblLook w:val="04A0" w:firstRow="1" w:lastRow="0" w:firstColumn="1" w:lastColumn="0" w:noHBand="0" w:noVBand="1"/>
      </w:tblPr>
      <w:tblGrid>
        <w:gridCol w:w="5665"/>
        <w:gridCol w:w="3963"/>
      </w:tblGrid>
      <w:tr w:rsidR="00B423DA" w:rsidRPr="000F6E96" w14:paraId="3521E09D" w14:textId="77777777" w:rsidTr="00053A58">
        <w:tc>
          <w:tcPr>
            <w:tcW w:w="5665" w:type="dxa"/>
          </w:tcPr>
          <w:p w14:paraId="52F0EBB4" w14:textId="77777777" w:rsidR="00B423DA" w:rsidRPr="000F6E96" w:rsidRDefault="00B423DA" w:rsidP="00053A58">
            <w:pPr>
              <w:jc w:val="center"/>
              <w:rPr>
                <w:rFonts w:ascii="Times New Roman" w:hAnsi="Times New Roman" w:cs="Times New Roman"/>
                <w:b/>
                <w:bCs/>
              </w:rPr>
            </w:pPr>
            <w:bookmarkStart w:id="2" w:name="_Hlk178928379"/>
            <w:r w:rsidRPr="000F6E96">
              <w:rPr>
                <w:rFonts w:ascii="Times New Roman" w:hAnsi="Times New Roman" w:cs="Times New Roman"/>
                <w:b/>
                <w:bCs/>
              </w:rPr>
              <w:t>Reikalaujamas parametras</w:t>
            </w:r>
            <w:r>
              <w:rPr>
                <w:rFonts w:ascii="Times New Roman" w:hAnsi="Times New Roman" w:cs="Times New Roman"/>
                <w:b/>
                <w:bCs/>
              </w:rPr>
              <w:t xml:space="preserve"> 2021 m. pirkime</w:t>
            </w:r>
          </w:p>
        </w:tc>
        <w:tc>
          <w:tcPr>
            <w:tcW w:w="3963" w:type="dxa"/>
          </w:tcPr>
          <w:p w14:paraId="7F8F3CF1" w14:textId="77777777" w:rsidR="00B423DA" w:rsidRPr="000F6E96" w:rsidRDefault="00B423DA" w:rsidP="00053A58">
            <w:pPr>
              <w:jc w:val="center"/>
              <w:rPr>
                <w:rFonts w:ascii="Times New Roman" w:hAnsi="Times New Roman" w:cs="Times New Roman"/>
                <w:b/>
                <w:bCs/>
              </w:rPr>
            </w:pPr>
            <w:r w:rsidRPr="000F6E96">
              <w:rPr>
                <w:rFonts w:ascii="Times New Roman" w:hAnsi="Times New Roman" w:cs="Times New Roman"/>
                <w:b/>
                <w:bCs/>
              </w:rPr>
              <w:t>Pasiūlytas parametras</w:t>
            </w:r>
          </w:p>
        </w:tc>
      </w:tr>
      <w:tr w:rsidR="00B423DA" w:rsidRPr="000F6E96" w14:paraId="7070C585" w14:textId="77777777" w:rsidTr="00053A58">
        <w:tc>
          <w:tcPr>
            <w:tcW w:w="5665" w:type="dxa"/>
          </w:tcPr>
          <w:p w14:paraId="6FB2B2A3"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Automobilio pagaminimo metai ne anksčiau kaip 1998</w:t>
            </w:r>
            <w:r>
              <w:rPr>
                <w:rFonts w:ascii="Times New Roman" w:hAnsi="Times New Roman" w:cs="Times New Roman"/>
              </w:rPr>
              <w:t xml:space="preserve"> m. </w:t>
            </w:r>
          </w:p>
        </w:tc>
        <w:tc>
          <w:tcPr>
            <w:tcW w:w="3963" w:type="dxa"/>
          </w:tcPr>
          <w:p w14:paraId="357BFB9F" w14:textId="77777777" w:rsidR="00B423DA" w:rsidRPr="000F6E96" w:rsidRDefault="00B423DA" w:rsidP="00053A58">
            <w:pPr>
              <w:rPr>
                <w:rFonts w:ascii="Times New Roman" w:hAnsi="Times New Roman" w:cs="Times New Roman"/>
              </w:rPr>
            </w:pPr>
            <w:r w:rsidRPr="000F6E96">
              <w:rPr>
                <w:rFonts w:ascii="Times New Roman" w:hAnsi="Times New Roman" w:cs="Times New Roman"/>
              </w:rPr>
              <w:t>1998</w:t>
            </w:r>
            <w:r>
              <w:rPr>
                <w:rFonts w:ascii="Times New Roman" w:hAnsi="Times New Roman" w:cs="Times New Roman"/>
              </w:rPr>
              <w:t xml:space="preserve"> m.</w:t>
            </w:r>
          </w:p>
        </w:tc>
      </w:tr>
      <w:tr w:rsidR="00B423DA" w:rsidRPr="000F6E96" w14:paraId="47DD1BE6" w14:textId="77777777" w:rsidTr="00053A58">
        <w:tc>
          <w:tcPr>
            <w:tcW w:w="5665" w:type="dxa"/>
          </w:tcPr>
          <w:p w14:paraId="31567973"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Rida ne didesnė kaip 30 000 km</w:t>
            </w:r>
          </w:p>
        </w:tc>
        <w:tc>
          <w:tcPr>
            <w:tcW w:w="3963" w:type="dxa"/>
          </w:tcPr>
          <w:p w14:paraId="5D7E0D9D" w14:textId="77777777" w:rsidR="00B423DA" w:rsidRPr="000F6E96" w:rsidRDefault="00B423DA" w:rsidP="00053A58">
            <w:pPr>
              <w:rPr>
                <w:rFonts w:ascii="Times New Roman" w:hAnsi="Times New Roman" w:cs="Times New Roman"/>
              </w:rPr>
            </w:pPr>
            <w:r w:rsidRPr="000F6E96">
              <w:rPr>
                <w:rFonts w:ascii="Times New Roman" w:hAnsi="Times New Roman" w:cs="Times New Roman"/>
              </w:rPr>
              <w:t>29 259</w:t>
            </w:r>
            <w:r>
              <w:rPr>
                <w:rFonts w:ascii="Times New Roman" w:hAnsi="Times New Roman" w:cs="Times New Roman"/>
              </w:rPr>
              <w:t xml:space="preserve"> km</w:t>
            </w:r>
          </w:p>
        </w:tc>
      </w:tr>
      <w:tr w:rsidR="00B423DA" w:rsidRPr="000F6E96" w14:paraId="5E9946D7" w14:textId="77777777" w:rsidTr="00053A58">
        <w:tc>
          <w:tcPr>
            <w:tcW w:w="5665" w:type="dxa"/>
          </w:tcPr>
          <w:p w14:paraId="0884148F"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Transportiniai gaisrinio automobilio matmenys (atstumai tarp tolimiausių dalių išorinių paviršių, esančių priekyje ir gale, šonuose, viršuje ir apačioje):</w:t>
            </w:r>
          </w:p>
          <w:p w14:paraId="4E1568CC"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ilgis neturi viršyti 600 cm;</w:t>
            </w:r>
          </w:p>
          <w:p w14:paraId="26623274"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plotis (be veidrodžių) neturi viršyti 250 cm;</w:t>
            </w:r>
          </w:p>
          <w:p w14:paraId="2036458A"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aukštis neturi viršyti 300 cm.</w:t>
            </w:r>
          </w:p>
        </w:tc>
        <w:tc>
          <w:tcPr>
            <w:tcW w:w="3963" w:type="dxa"/>
          </w:tcPr>
          <w:p w14:paraId="5D1677DA" w14:textId="77777777" w:rsidR="00B423DA" w:rsidRPr="000F6E96" w:rsidRDefault="00B423DA" w:rsidP="00053A58">
            <w:pPr>
              <w:rPr>
                <w:rFonts w:ascii="Times New Roman" w:hAnsi="Times New Roman" w:cs="Times New Roman"/>
              </w:rPr>
            </w:pPr>
            <w:r w:rsidRPr="000F6E96">
              <w:rPr>
                <w:rFonts w:ascii="Times New Roman" w:hAnsi="Times New Roman" w:cs="Times New Roman"/>
              </w:rPr>
              <w:t>585</w:t>
            </w:r>
            <w:r>
              <w:rPr>
                <w:rFonts w:ascii="Times New Roman" w:hAnsi="Times New Roman" w:cs="Times New Roman"/>
              </w:rPr>
              <w:t xml:space="preserve"> cm</w:t>
            </w:r>
          </w:p>
          <w:p w14:paraId="4200D34B" w14:textId="77777777" w:rsidR="00B423DA" w:rsidRPr="000F6E96" w:rsidRDefault="00B423DA" w:rsidP="00053A58">
            <w:pPr>
              <w:rPr>
                <w:rFonts w:ascii="Times New Roman" w:hAnsi="Times New Roman" w:cs="Times New Roman"/>
              </w:rPr>
            </w:pPr>
            <w:r w:rsidRPr="000F6E96">
              <w:rPr>
                <w:rFonts w:ascii="Times New Roman" w:hAnsi="Times New Roman" w:cs="Times New Roman"/>
              </w:rPr>
              <w:t>247</w:t>
            </w:r>
            <w:r>
              <w:rPr>
                <w:rFonts w:ascii="Times New Roman" w:hAnsi="Times New Roman" w:cs="Times New Roman"/>
              </w:rPr>
              <w:t xml:space="preserve"> cm</w:t>
            </w:r>
          </w:p>
          <w:p w14:paraId="34B6A9B5" w14:textId="77777777" w:rsidR="00B423DA" w:rsidRPr="000F6E96" w:rsidRDefault="00B423DA" w:rsidP="00053A58">
            <w:pPr>
              <w:rPr>
                <w:rFonts w:ascii="Times New Roman" w:hAnsi="Times New Roman" w:cs="Times New Roman"/>
              </w:rPr>
            </w:pPr>
            <w:r w:rsidRPr="000F6E96">
              <w:rPr>
                <w:rFonts w:ascii="Times New Roman" w:hAnsi="Times New Roman" w:cs="Times New Roman"/>
              </w:rPr>
              <w:t>297</w:t>
            </w:r>
            <w:r>
              <w:rPr>
                <w:rFonts w:ascii="Times New Roman" w:hAnsi="Times New Roman" w:cs="Times New Roman"/>
              </w:rPr>
              <w:t xml:space="preserve"> cm</w:t>
            </w:r>
          </w:p>
        </w:tc>
      </w:tr>
      <w:tr w:rsidR="00B423DA" w:rsidRPr="000F6E96" w14:paraId="02DB844C" w14:textId="77777777" w:rsidTr="00053A58">
        <w:tc>
          <w:tcPr>
            <w:tcW w:w="5665" w:type="dxa"/>
          </w:tcPr>
          <w:p w14:paraId="393F87E3"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Variklio galia ne mažiau kaip 125 kW</w:t>
            </w:r>
          </w:p>
        </w:tc>
        <w:tc>
          <w:tcPr>
            <w:tcW w:w="3963" w:type="dxa"/>
          </w:tcPr>
          <w:p w14:paraId="554CEAE0" w14:textId="77777777" w:rsidR="00B423DA" w:rsidRPr="000F6E96" w:rsidRDefault="00B423DA" w:rsidP="00053A58">
            <w:pPr>
              <w:rPr>
                <w:rFonts w:ascii="Times New Roman" w:hAnsi="Times New Roman" w:cs="Times New Roman"/>
              </w:rPr>
            </w:pPr>
            <w:r w:rsidRPr="000F6E96">
              <w:rPr>
                <w:rFonts w:ascii="Times New Roman" w:hAnsi="Times New Roman" w:cs="Times New Roman"/>
              </w:rPr>
              <w:t>125 kW</w:t>
            </w:r>
          </w:p>
        </w:tc>
      </w:tr>
      <w:tr w:rsidR="00B423DA" w:rsidRPr="000F6E96" w14:paraId="61EEEB21" w14:textId="77777777" w:rsidTr="00053A58">
        <w:tc>
          <w:tcPr>
            <w:tcW w:w="5665" w:type="dxa"/>
          </w:tcPr>
          <w:p w14:paraId="3A6F00D2"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Leidžiama maksimali automobilio masė ne daugiau 9 000 kg</w:t>
            </w:r>
          </w:p>
        </w:tc>
        <w:tc>
          <w:tcPr>
            <w:tcW w:w="3963" w:type="dxa"/>
          </w:tcPr>
          <w:p w14:paraId="4F7F4E62" w14:textId="77777777" w:rsidR="00B423DA" w:rsidRPr="000F6E96" w:rsidRDefault="00B423DA" w:rsidP="00053A58">
            <w:pPr>
              <w:rPr>
                <w:rFonts w:ascii="Times New Roman" w:hAnsi="Times New Roman" w:cs="Times New Roman"/>
              </w:rPr>
            </w:pPr>
            <w:r w:rsidRPr="000F6E96">
              <w:rPr>
                <w:rFonts w:ascii="Times New Roman" w:hAnsi="Times New Roman" w:cs="Times New Roman"/>
              </w:rPr>
              <w:t>9 000 kg</w:t>
            </w:r>
          </w:p>
        </w:tc>
      </w:tr>
      <w:bookmarkEnd w:id="2"/>
    </w:tbl>
    <w:p w14:paraId="25BF2F8D" w14:textId="77777777" w:rsidR="00B423DA" w:rsidRPr="00B2475F" w:rsidRDefault="00B423DA" w:rsidP="00B423DA">
      <w:pPr>
        <w:spacing w:after="0" w:line="360" w:lineRule="auto"/>
        <w:ind w:firstLine="851"/>
        <w:rPr>
          <w:rFonts w:ascii="Times New Roman" w:hAnsi="Times New Roman" w:cs="Times New Roman"/>
          <w:b/>
          <w:bCs/>
          <w:sz w:val="24"/>
          <w:szCs w:val="24"/>
        </w:rPr>
      </w:pPr>
    </w:p>
    <w:tbl>
      <w:tblPr>
        <w:tblStyle w:val="Lentelstinklelis"/>
        <w:tblW w:w="0" w:type="auto"/>
        <w:tblLook w:val="04A0" w:firstRow="1" w:lastRow="0" w:firstColumn="1" w:lastColumn="0" w:noHBand="0" w:noVBand="1"/>
      </w:tblPr>
      <w:tblGrid>
        <w:gridCol w:w="5665"/>
        <w:gridCol w:w="3963"/>
      </w:tblGrid>
      <w:tr w:rsidR="00B423DA" w14:paraId="78E26E83" w14:textId="77777777" w:rsidTr="00053A58">
        <w:tc>
          <w:tcPr>
            <w:tcW w:w="5665" w:type="dxa"/>
          </w:tcPr>
          <w:p w14:paraId="328FF08B" w14:textId="77777777" w:rsidR="00B423DA" w:rsidRPr="000F6E96" w:rsidRDefault="00B423DA" w:rsidP="00053A58">
            <w:pPr>
              <w:jc w:val="center"/>
              <w:rPr>
                <w:rFonts w:ascii="Times New Roman" w:hAnsi="Times New Roman" w:cs="Times New Roman"/>
                <w:b/>
                <w:bCs/>
              </w:rPr>
            </w:pPr>
            <w:r w:rsidRPr="000F6E96">
              <w:rPr>
                <w:rFonts w:ascii="Times New Roman" w:hAnsi="Times New Roman" w:cs="Times New Roman"/>
                <w:b/>
                <w:bCs/>
              </w:rPr>
              <w:t>Reikalaujamas parametras</w:t>
            </w:r>
            <w:r>
              <w:rPr>
                <w:rFonts w:ascii="Times New Roman" w:hAnsi="Times New Roman" w:cs="Times New Roman"/>
                <w:b/>
                <w:bCs/>
              </w:rPr>
              <w:t xml:space="preserve"> 2022 m. pirkime</w:t>
            </w:r>
          </w:p>
        </w:tc>
        <w:tc>
          <w:tcPr>
            <w:tcW w:w="3963" w:type="dxa"/>
          </w:tcPr>
          <w:p w14:paraId="570BC070" w14:textId="77777777" w:rsidR="00B423DA" w:rsidRPr="000F6E96" w:rsidRDefault="00B423DA" w:rsidP="00053A58">
            <w:pPr>
              <w:jc w:val="center"/>
              <w:rPr>
                <w:rFonts w:ascii="Times New Roman" w:hAnsi="Times New Roman" w:cs="Times New Roman"/>
                <w:b/>
                <w:bCs/>
              </w:rPr>
            </w:pPr>
            <w:r w:rsidRPr="000F6E96">
              <w:rPr>
                <w:rFonts w:ascii="Times New Roman" w:hAnsi="Times New Roman" w:cs="Times New Roman"/>
                <w:b/>
                <w:bCs/>
              </w:rPr>
              <w:t>Pasiūlytas parametras</w:t>
            </w:r>
          </w:p>
        </w:tc>
      </w:tr>
      <w:tr w:rsidR="00B423DA" w14:paraId="288F806C" w14:textId="77777777" w:rsidTr="00053A58">
        <w:tc>
          <w:tcPr>
            <w:tcW w:w="5665" w:type="dxa"/>
          </w:tcPr>
          <w:p w14:paraId="21B69206"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Automobilio pagaminimo metai ne anksčiau kaip 1993</w:t>
            </w:r>
            <w:r>
              <w:rPr>
                <w:rFonts w:ascii="Times New Roman" w:hAnsi="Times New Roman" w:cs="Times New Roman"/>
              </w:rPr>
              <w:t xml:space="preserve"> m.</w:t>
            </w:r>
          </w:p>
        </w:tc>
        <w:tc>
          <w:tcPr>
            <w:tcW w:w="3963" w:type="dxa"/>
          </w:tcPr>
          <w:p w14:paraId="740CC286"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1993</w:t>
            </w:r>
            <w:r>
              <w:rPr>
                <w:rFonts w:ascii="Times New Roman" w:hAnsi="Times New Roman" w:cs="Times New Roman"/>
              </w:rPr>
              <w:t xml:space="preserve"> m.</w:t>
            </w:r>
          </w:p>
        </w:tc>
      </w:tr>
      <w:tr w:rsidR="00B423DA" w14:paraId="04E5F2AA" w14:textId="77777777" w:rsidTr="00053A58">
        <w:tc>
          <w:tcPr>
            <w:tcW w:w="5665" w:type="dxa"/>
          </w:tcPr>
          <w:p w14:paraId="243E7EE3"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Rida ne didesnė kaip 19 000 km</w:t>
            </w:r>
          </w:p>
        </w:tc>
        <w:tc>
          <w:tcPr>
            <w:tcW w:w="3963" w:type="dxa"/>
          </w:tcPr>
          <w:p w14:paraId="0C96812A"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18 957</w:t>
            </w:r>
            <w:r>
              <w:rPr>
                <w:rFonts w:ascii="Times New Roman" w:hAnsi="Times New Roman" w:cs="Times New Roman"/>
              </w:rPr>
              <w:t xml:space="preserve"> km</w:t>
            </w:r>
          </w:p>
        </w:tc>
      </w:tr>
      <w:tr w:rsidR="00B423DA" w14:paraId="3B6743CC" w14:textId="77777777" w:rsidTr="00053A58">
        <w:tc>
          <w:tcPr>
            <w:tcW w:w="5665" w:type="dxa"/>
          </w:tcPr>
          <w:p w14:paraId="049B2566"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Transportiniai gaisrinio automobilio matmenys (atstumai tarp tolimiausių dalių išorinių paviršių, esančių priekyje ir gale, šonuose, viršuje ir apačioje):</w:t>
            </w:r>
          </w:p>
          <w:p w14:paraId="4EF67207"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ilgis neturi viršyti 650 cm;</w:t>
            </w:r>
          </w:p>
          <w:p w14:paraId="5F814451"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plotis (be veidrodžių) neturi viršyti 250 cm;</w:t>
            </w:r>
          </w:p>
          <w:p w14:paraId="7D26C617"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aukštis neturi viršyti 310 cm.</w:t>
            </w:r>
          </w:p>
        </w:tc>
        <w:tc>
          <w:tcPr>
            <w:tcW w:w="3963" w:type="dxa"/>
          </w:tcPr>
          <w:p w14:paraId="538A6B6C"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631</w:t>
            </w:r>
            <w:r>
              <w:rPr>
                <w:rFonts w:ascii="Times New Roman" w:hAnsi="Times New Roman" w:cs="Times New Roman"/>
              </w:rPr>
              <w:t xml:space="preserve"> cm</w:t>
            </w:r>
          </w:p>
          <w:p w14:paraId="0047ECDF"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250</w:t>
            </w:r>
            <w:r>
              <w:rPr>
                <w:rFonts w:ascii="Times New Roman" w:hAnsi="Times New Roman" w:cs="Times New Roman"/>
              </w:rPr>
              <w:t xml:space="preserve"> cm</w:t>
            </w:r>
          </w:p>
          <w:p w14:paraId="6256EA4C"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304</w:t>
            </w:r>
            <w:r>
              <w:rPr>
                <w:rFonts w:ascii="Times New Roman" w:hAnsi="Times New Roman" w:cs="Times New Roman"/>
              </w:rPr>
              <w:t xml:space="preserve"> cm</w:t>
            </w:r>
          </w:p>
        </w:tc>
      </w:tr>
      <w:tr w:rsidR="00B423DA" w14:paraId="4CA5E79D" w14:textId="77777777" w:rsidTr="00053A58">
        <w:tc>
          <w:tcPr>
            <w:tcW w:w="5665" w:type="dxa"/>
          </w:tcPr>
          <w:p w14:paraId="03A0B757"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Variklio galia ne mažiau kaip 124 kW</w:t>
            </w:r>
          </w:p>
        </w:tc>
        <w:tc>
          <w:tcPr>
            <w:tcW w:w="3963" w:type="dxa"/>
          </w:tcPr>
          <w:p w14:paraId="47A629FF"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124 kW</w:t>
            </w:r>
          </w:p>
        </w:tc>
      </w:tr>
      <w:tr w:rsidR="00B423DA" w14:paraId="269A6179" w14:textId="77777777" w:rsidTr="00053A58">
        <w:tc>
          <w:tcPr>
            <w:tcW w:w="5665" w:type="dxa"/>
          </w:tcPr>
          <w:p w14:paraId="13B352EC"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Leidžiama maksimali automobilio masė ne daugiau 9 500 kg</w:t>
            </w:r>
          </w:p>
        </w:tc>
        <w:tc>
          <w:tcPr>
            <w:tcW w:w="3963" w:type="dxa"/>
          </w:tcPr>
          <w:p w14:paraId="6180D5E3"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9 200 kg</w:t>
            </w:r>
          </w:p>
        </w:tc>
      </w:tr>
    </w:tbl>
    <w:p w14:paraId="0B9A2A0A" w14:textId="77777777" w:rsidR="00B423DA" w:rsidRDefault="00B423DA" w:rsidP="00B423DA">
      <w:pPr>
        <w:spacing w:after="0" w:line="360" w:lineRule="auto"/>
        <w:ind w:firstLine="851"/>
        <w:rPr>
          <w:rFonts w:ascii="Times New Roman" w:hAnsi="Times New Roman" w:cs="Times New Roman"/>
          <w:b/>
          <w:bCs/>
          <w:sz w:val="24"/>
          <w:szCs w:val="24"/>
        </w:rPr>
      </w:pPr>
    </w:p>
    <w:p w14:paraId="344B7542" w14:textId="77777777" w:rsidR="00B423DA" w:rsidRPr="005E3D97"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Skuodo rajono SPT gaisrinio automobilio pirkime (2021 m.)</w:t>
      </w:r>
      <w:r>
        <w:rPr>
          <w:rStyle w:val="Puslapioinaosnuoroda"/>
          <w:rFonts w:ascii="Times New Roman" w:hAnsi="Times New Roman" w:cs="Times New Roman"/>
          <w:sz w:val="24"/>
          <w:szCs w:val="24"/>
        </w:rPr>
        <w:footnoteReference w:id="31"/>
      </w:r>
      <w:r>
        <w:rPr>
          <w:rFonts w:ascii="Times New Roman" w:hAnsi="Times New Roman" w:cs="Times New Roman"/>
          <w:sz w:val="24"/>
          <w:szCs w:val="24"/>
        </w:rPr>
        <w:t xml:space="preserve">, pasiūlymą pateikusio vienintelio dalyvio pasiūlyto automobilio techninių charakteristikų visuma iš esmės identiškai atitiko nustatytus techninės specifikacijos reikalavimus, pavyzdžiui: </w:t>
      </w:r>
    </w:p>
    <w:tbl>
      <w:tblPr>
        <w:tblStyle w:val="Lentelstinklelis"/>
        <w:tblW w:w="0" w:type="auto"/>
        <w:tblLook w:val="04A0" w:firstRow="1" w:lastRow="0" w:firstColumn="1" w:lastColumn="0" w:noHBand="0" w:noVBand="1"/>
      </w:tblPr>
      <w:tblGrid>
        <w:gridCol w:w="5665"/>
        <w:gridCol w:w="3963"/>
      </w:tblGrid>
      <w:tr w:rsidR="00B423DA" w:rsidRPr="00207756" w14:paraId="2BD1058E" w14:textId="77777777" w:rsidTr="00053A58">
        <w:tc>
          <w:tcPr>
            <w:tcW w:w="5665" w:type="dxa"/>
          </w:tcPr>
          <w:p w14:paraId="4DDE4496" w14:textId="77777777" w:rsidR="00B423DA" w:rsidRPr="00207756" w:rsidRDefault="00B423DA" w:rsidP="00053A58">
            <w:pPr>
              <w:jc w:val="center"/>
              <w:rPr>
                <w:rFonts w:ascii="Times New Roman" w:hAnsi="Times New Roman" w:cs="Times New Roman"/>
                <w:b/>
                <w:bCs/>
              </w:rPr>
            </w:pPr>
            <w:bookmarkStart w:id="3" w:name="_Hlk179289183"/>
            <w:r w:rsidRPr="00207756">
              <w:rPr>
                <w:rFonts w:ascii="Times New Roman" w:hAnsi="Times New Roman" w:cs="Times New Roman"/>
                <w:b/>
                <w:bCs/>
              </w:rPr>
              <w:t>Reikalaujamas parametras</w:t>
            </w:r>
          </w:p>
        </w:tc>
        <w:tc>
          <w:tcPr>
            <w:tcW w:w="3963" w:type="dxa"/>
          </w:tcPr>
          <w:p w14:paraId="62F9FFA3" w14:textId="77777777" w:rsidR="00B423DA" w:rsidRPr="00207756" w:rsidRDefault="00B423DA" w:rsidP="00053A58">
            <w:pPr>
              <w:jc w:val="center"/>
              <w:rPr>
                <w:rFonts w:ascii="Times New Roman" w:hAnsi="Times New Roman" w:cs="Times New Roman"/>
                <w:b/>
                <w:bCs/>
              </w:rPr>
            </w:pPr>
            <w:r w:rsidRPr="00207756">
              <w:rPr>
                <w:rFonts w:ascii="Times New Roman" w:hAnsi="Times New Roman" w:cs="Times New Roman"/>
                <w:b/>
                <w:bCs/>
              </w:rPr>
              <w:t>Pasiūlytas parametras</w:t>
            </w:r>
          </w:p>
        </w:tc>
      </w:tr>
      <w:tr w:rsidR="00B423DA" w:rsidRPr="00207756" w14:paraId="340DB84A" w14:textId="77777777" w:rsidTr="00053A58">
        <w:tc>
          <w:tcPr>
            <w:tcW w:w="5665" w:type="dxa"/>
          </w:tcPr>
          <w:p w14:paraId="0CCEDD4C" w14:textId="77777777" w:rsidR="00B423DA" w:rsidRPr="00207756" w:rsidRDefault="00B423DA" w:rsidP="00053A58">
            <w:pPr>
              <w:jc w:val="both"/>
              <w:rPr>
                <w:rFonts w:ascii="Times New Roman" w:hAnsi="Times New Roman" w:cs="Times New Roman"/>
              </w:rPr>
            </w:pPr>
            <w:r w:rsidRPr="00207756">
              <w:rPr>
                <w:rFonts w:ascii="Times New Roman" w:hAnsi="Times New Roman" w:cs="Times New Roman"/>
              </w:rPr>
              <w:t>Automobilio pagaminimo metai ne anksčiau kaip 1996</w:t>
            </w:r>
            <w:r>
              <w:rPr>
                <w:rFonts w:ascii="Times New Roman" w:hAnsi="Times New Roman" w:cs="Times New Roman"/>
              </w:rPr>
              <w:t xml:space="preserve"> m.</w:t>
            </w:r>
          </w:p>
        </w:tc>
        <w:tc>
          <w:tcPr>
            <w:tcW w:w="3963" w:type="dxa"/>
          </w:tcPr>
          <w:p w14:paraId="770C75BD" w14:textId="77777777" w:rsidR="00B423DA" w:rsidRPr="00207756" w:rsidRDefault="00B423DA" w:rsidP="00053A58">
            <w:pPr>
              <w:rPr>
                <w:rFonts w:ascii="Times New Roman" w:hAnsi="Times New Roman" w:cs="Times New Roman"/>
              </w:rPr>
            </w:pPr>
            <w:r w:rsidRPr="00207756">
              <w:rPr>
                <w:rFonts w:ascii="Times New Roman" w:hAnsi="Times New Roman" w:cs="Times New Roman"/>
              </w:rPr>
              <w:t>1996</w:t>
            </w:r>
            <w:r>
              <w:rPr>
                <w:rFonts w:ascii="Times New Roman" w:hAnsi="Times New Roman" w:cs="Times New Roman"/>
              </w:rPr>
              <w:t xml:space="preserve"> m.</w:t>
            </w:r>
          </w:p>
        </w:tc>
      </w:tr>
      <w:tr w:rsidR="00B423DA" w:rsidRPr="00207756" w14:paraId="05D9D1BD" w14:textId="77777777" w:rsidTr="00053A58">
        <w:tc>
          <w:tcPr>
            <w:tcW w:w="5665" w:type="dxa"/>
          </w:tcPr>
          <w:p w14:paraId="0D63C6A1" w14:textId="77777777" w:rsidR="00B423DA" w:rsidRPr="00207756" w:rsidRDefault="00B423DA" w:rsidP="00053A58">
            <w:pPr>
              <w:jc w:val="both"/>
              <w:rPr>
                <w:rFonts w:ascii="Times New Roman" w:hAnsi="Times New Roman" w:cs="Times New Roman"/>
              </w:rPr>
            </w:pPr>
            <w:r w:rsidRPr="00207756">
              <w:rPr>
                <w:rFonts w:ascii="Times New Roman" w:hAnsi="Times New Roman" w:cs="Times New Roman"/>
              </w:rPr>
              <w:t>Transportiniai gaisrinio automobilio matmenys (atstumai tarp tolimiausių dalių išorinių paviršių, esančių priekyje ir gale, šonuose, viršuje ir apačioje):</w:t>
            </w:r>
          </w:p>
          <w:p w14:paraId="47C7B680" w14:textId="77777777" w:rsidR="00B423DA" w:rsidRPr="00207756" w:rsidRDefault="00B423DA" w:rsidP="00053A58">
            <w:pPr>
              <w:jc w:val="both"/>
              <w:rPr>
                <w:rFonts w:ascii="Times New Roman" w:hAnsi="Times New Roman" w:cs="Times New Roman"/>
              </w:rPr>
            </w:pPr>
            <w:r w:rsidRPr="00207756">
              <w:rPr>
                <w:rFonts w:ascii="Times New Roman" w:hAnsi="Times New Roman" w:cs="Times New Roman"/>
              </w:rPr>
              <w:t>- ilgis neturi viršyti 720 cm;</w:t>
            </w:r>
          </w:p>
          <w:p w14:paraId="53B12630" w14:textId="77777777" w:rsidR="00B423DA" w:rsidRPr="00207756" w:rsidRDefault="00B423DA" w:rsidP="00053A58">
            <w:pPr>
              <w:jc w:val="both"/>
              <w:rPr>
                <w:rFonts w:ascii="Times New Roman" w:hAnsi="Times New Roman" w:cs="Times New Roman"/>
              </w:rPr>
            </w:pPr>
            <w:r w:rsidRPr="00207756">
              <w:rPr>
                <w:rFonts w:ascii="Times New Roman" w:hAnsi="Times New Roman" w:cs="Times New Roman"/>
              </w:rPr>
              <w:t>- plotis (be veidrodžių) neturi viršyti 250 cm;</w:t>
            </w:r>
          </w:p>
          <w:p w14:paraId="4E12E989" w14:textId="77777777" w:rsidR="00B423DA" w:rsidRPr="00207756" w:rsidRDefault="00B423DA" w:rsidP="00053A58">
            <w:pPr>
              <w:jc w:val="both"/>
              <w:rPr>
                <w:rFonts w:ascii="Times New Roman" w:hAnsi="Times New Roman" w:cs="Times New Roman"/>
              </w:rPr>
            </w:pPr>
            <w:r w:rsidRPr="00207756">
              <w:rPr>
                <w:rFonts w:ascii="Times New Roman" w:hAnsi="Times New Roman" w:cs="Times New Roman"/>
              </w:rPr>
              <w:t>- aukštis neturi viršyti 330 cm.</w:t>
            </w:r>
          </w:p>
        </w:tc>
        <w:tc>
          <w:tcPr>
            <w:tcW w:w="3963" w:type="dxa"/>
          </w:tcPr>
          <w:p w14:paraId="46960E67" w14:textId="77777777" w:rsidR="00B423DA" w:rsidRPr="00207756" w:rsidRDefault="00B423DA" w:rsidP="00053A58">
            <w:pPr>
              <w:rPr>
                <w:rFonts w:ascii="Times New Roman" w:hAnsi="Times New Roman" w:cs="Times New Roman"/>
              </w:rPr>
            </w:pPr>
            <w:r w:rsidRPr="00207756">
              <w:rPr>
                <w:rFonts w:ascii="Times New Roman" w:hAnsi="Times New Roman" w:cs="Times New Roman"/>
              </w:rPr>
              <w:t>720</w:t>
            </w:r>
            <w:r>
              <w:rPr>
                <w:rFonts w:ascii="Times New Roman" w:hAnsi="Times New Roman" w:cs="Times New Roman"/>
              </w:rPr>
              <w:t xml:space="preserve"> cm</w:t>
            </w:r>
          </w:p>
          <w:p w14:paraId="05B352E6" w14:textId="77777777" w:rsidR="00B423DA" w:rsidRPr="00207756" w:rsidRDefault="00B423DA" w:rsidP="00053A58">
            <w:pPr>
              <w:rPr>
                <w:rFonts w:ascii="Times New Roman" w:hAnsi="Times New Roman" w:cs="Times New Roman"/>
              </w:rPr>
            </w:pPr>
            <w:r w:rsidRPr="00207756">
              <w:rPr>
                <w:rFonts w:ascii="Times New Roman" w:hAnsi="Times New Roman" w:cs="Times New Roman"/>
              </w:rPr>
              <w:t>250</w:t>
            </w:r>
            <w:r>
              <w:rPr>
                <w:rFonts w:ascii="Times New Roman" w:hAnsi="Times New Roman" w:cs="Times New Roman"/>
              </w:rPr>
              <w:t xml:space="preserve"> cm</w:t>
            </w:r>
          </w:p>
          <w:p w14:paraId="4B7FEDFD" w14:textId="77777777" w:rsidR="00B423DA" w:rsidRPr="00207756" w:rsidRDefault="00B423DA" w:rsidP="00053A58">
            <w:pPr>
              <w:rPr>
                <w:rFonts w:ascii="Times New Roman" w:hAnsi="Times New Roman" w:cs="Times New Roman"/>
              </w:rPr>
            </w:pPr>
            <w:r w:rsidRPr="00207756">
              <w:rPr>
                <w:rFonts w:ascii="Times New Roman" w:hAnsi="Times New Roman" w:cs="Times New Roman"/>
              </w:rPr>
              <w:t>320</w:t>
            </w:r>
            <w:r>
              <w:rPr>
                <w:rFonts w:ascii="Times New Roman" w:hAnsi="Times New Roman" w:cs="Times New Roman"/>
              </w:rPr>
              <w:t xml:space="preserve"> cm</w:t>
            </w:r>
          </w:p>
        </w:tc>
      </w:tr>
      <w:tr w:rsidR="00B423DA" w:rsidRPr="00207756" w14:paraId="35527D8B" w14:textId="77777777" w:rsidTr="00053A58">
        <w:tc>
          <w:tcPr>
            <w:tcW w:w="5665" w:type="dxa"/>
          </w:tcPr>
          <w:p w14:paraId="104FF670" w14:textId="77777777" w:rsidR="00B423DA" w:rsidRPr="00207756" w:rsidRDefault="00B423DA" w:rsidP="00053A58">
            <w:pPr>
              <w:jc w:val="both"/>
              <w:rPr>
                <w:rFonts w:ascii="Times New Roman" w:hAnsi="Times New Roman" w:cs="Times New Roman"/>
              </w:rPr>
            </w:pPr>
            <w:r w:rsidRPr="00207756">
              <w:rPr>
                <w:rFonts w:ascii="Times New Roman" w:hAnsi="Times New Roman" w:cs="Times New Roman"/>
              </w:rPr>
              <w:t>Variklio galia ne mažiau kaip 240 kW</w:t>
            </w:r>
          </w:p>
        </w:tc>
        <w:tc>
          <w:tcPr>
            <w:tcW w:w="3963" w:type="dxa"/>
          </w:tcPr>
          <w:p w14:paraId="66ADD1B2" w14:textId="77777777" w:rsidR="00B423DA" w:rsidRPr="00207756" w:rsidRDefault="00B423DA" w:rsidP="00053A58">
            <w:pPr>
              <w:rPr>
                <w:rFonts w:ascii="Times New Roman" w:hAnsi="Times New Roman" w:cs="Times New Roman"/>
              </w:rPr>
            </w:pPr>
            <w:r w:rsidRPr="00207756">
              <w:rPr>
                <w:rFonts w:ascii="Times New Roman" w:hAnsi="Times New Roman" w:cs="Times New Roman"/>
              </w:rPr>
              <w:t>250 kW</w:t>
            </w:r>
          </w:p>
        </w:tc>
      </w:tr>
      <w:tr w:rsidR="00B423DA" w:rsidRPr="00207756" w14:paraId="444B404A" w14:textId="77777777" w:rsidTr="00053A58">
        <w:tc>
          <w:tcPr>
            <w:tcW w:w="5665" w:type="dxa"/>
          </w:tcPr>
          <w:p w14:paraId="38A71C35" w14:textId="77777777" w:rsidR="00B423DA" w:rsidRPr="00207756" w:rsidRDefault="00B423DA" w:rsidP="00053A58">
            <w:pPr>
              <w:jc w:val="both"/>
              <w:rPr>
                <w:rFonts w:ascii="Times New Roman" w:hAnsi="Times New Roman" w:cs="Times New Roman"/>
              </w:rPr>
            </w:pPr>
            <w:r w:rsidRPr="00207756">
              <w:rPr>
                <w:rFonts w:ascii="Times New Roman" w:hAnsi="Times New Roman" w:cs="Times New Roman"/>
              </w:rPr>
              <w:t>Leidžiama maksimali automobilio masė ne daugiau 16 000 kg</w:t>
            </w:r>
          </w:p>
        </w:tc>
        <w:tc>
          <w:tcPr>
            <w:tcW w:w="3963" w:type="dxa"/>
          </w:tcPr>
          <w:p w14:paraId="7DF1E781" w14:textId="77777777" w:rsidR="00B423DA" w:rsidRPr="00207756" w:rsidRDefault="00B423DA" w:rsidP="00053A58">
            <w:pPr>
              <w:rPr>
                <w:rFonts w:ascii="Times New Roman" w:hAnsi="Times New Roman" w:cs="Times New Roman"/>
              </w:rPr>
            </w:pPr>
            <w:r w:rsidRPr="00207756">
              <w:rPr>
                <w:rFonts w:ascii="Times New Roman" w:hAnsi="Times New Roman" w:cs="Times New Roman"/>
              </w:rPr>
              <w:t>16 000 kg</w:t>
            </w:r>
          </w:p>
        </w:tc>
      </w:tr>
      <w:bookmarkEnd w:id="3"/>
    </w:tbl>
    <w:p w14:paraId="15EE3D9D" w14:textId="77777777" w:rsidR="00B423DA" w:rsidRDefault="00B423DA" w:rsidP="00B423DA">
      <w:pPr>
        <w:pStyle w:val="Betarp"/>
        <w:spacing w:line="360" w:lineRule="auto"/>
        <w:ind w:left="851"/>
        <w:jc w:val="both"/>
        <w:rPr>
          <w:rFonts w:ascii="Times New Roman" w:hAnsi="Times New Roman" w:cs="Times New Roman"/>
          <w:sz w:val="24"/>
          <w:szCs w:val="24"/>
        </w:rPr>
      </w:pPr>
    </w:p>
    <w:p w14:paraId="6FBE64A2" w14:textId="77777777" w:rsidR="00B423DA" w:rsidRPr="005E3D97"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Tauragės rajono SPT gaisrinio automobilio pirkimuose (2022 ir 2023 m.)</w:t>
      </w:r>
      <w:r>
        <w:rPr>
          <w:rStyle w:val="Puslapioinaosnuoroda"/>
          <w:rFonts w:ascii="Times New Roman" w:hAnsi="Times New Roman" w:cs="Times New Roman"/>
          <w:sz w:val="24"/>
          <w:szCs w:val="24"/>
        </w:rPr>
        <w:footnoteReference w:id="32"/>
      </w:r>
      <w:r>
        <w:rPr>
          <w:rFonts w:ascii="Times New Roman" w:hAnsi="Times New Roman" w:cs="Times New Roman"/>
          <w:sz w:val="24"/>
          <w:szCs w:val="24"/>
        </w:rPr>
        <w:t xml:space="preserve"> (2023 m. pirkimą vykdė Tauragės rajono savivaldybės administracija (CPO)), pasiūlymą pateikusių vienintelių </w:t>
      </w:r>
      <w:r>
        <w:rPr>
          <w:rFonts w:ascii="Times New Roman" w:hAnsi="Times New Roman" w:cs="Times New Roman"/>
          <w:sz w:val="24"/>
          <w:szCs w:val="24"/>
        </w:rPr>
        <w:lastRenderedPageBreak/>
        <w:t xml:space="preserve">dalyvių pasiūlytų automobilio techninių charakteristikų visuma iš esmės identiškai atitiko techninių specifikacijų reikalavimus, pavyzdžiui:  </w:t>
      </w:r>
    </w:p>
    <w:tbl>
      <w:tblPr>
        <w:tblStyle w:val="Lentelstinklelis"/>
        <w:tblW w:w="0" w:type="auto"/>
        <w:tblLook w:val="04A0" w:firstRow="1" w:lastRow="0" w:firstColumn="1" w:lastColumn="0" w:noHBand="0" w:noVBand="1"/>
      </w:tblPr>
      <w:tblGrid>
        <w:gridCol w:w="5665"/>
        <w:gridCol w:w="3963"/>
      </w:tblGrid>
      <w:tr w:rsidR="00B423DA" w:rsidRPr="000F6E96" w14:paraId="1D181826" w14:textId="77777777" w:rsidTr="00053A58">
        <w:tc>
          <w:tcPr>
            <w:tcW w:w="5665" w:type="dxa"/>
          </w:tcPr>
          <w:p w14:paraId="76278852" w14:textId="77777777" w:rsidR="00B423DA" w:rsidRPr="000F6E96" w:rsidRDefault="00B423DA" w:rsidP="00053A58">
            <w:pPr>
              <w:jc w:val="center"/>
              <w:rPr>
                <w:rFonts w:ascii="Times New Roman" w:hAnsi="Times New Roman" w:cs="Times New Roman"/>
                <w:b/>
                <w:bCs/>
              </w:rPr>
            </w:pPr>
            <w:r w:rsidRPr="000F6E96">
              <w:rPr>
                <w:rFonts w:ascii="Times New Roman" w:hAnsi="Times New Roman" w:cs="Times New Roman"/>
                <w:b/>
                <w:bCs/>
              </w:rPr>
              <w:t>Reikalaujamas parametras</w:t>
            </w:r>
            <w:r>
              <w:rPr>
                <w:rFonts w:ascii="Times New Roman" w:hAnsi="Times New Roman" w:cs="Times New Roman"/>
                <w:b/>
                <w:bCs/>
              </w:rPr>
              <w:t xml:space="preserve"> 2022 m. pirkime</w:t>
            </w:r>
          </w:p>
        </w:tc>
        <w:tc>
          <w:tcPr>
            <w:tcW w:w="3963" w:type="dxa"/>
          </w:tcPr>
          <w:p w14:paraId="65A59A2A" w14:textId="77777777" w:rsidR="00B423DA" w:rsidRPr="000F6E96" w:rsidRDefault="00B423DA" w:rsidP="00053A58">
            <w:pPr>
              <w:jc w:val="center"/>
              <w:rPr>
                <w:rFonts w:ascii="Times New Roman" w:hAnsi="Times New Roman" w:cs="Times New Roman"/>
                <w:b/>
                <w:bCs/>
              </w:rPr>
            </w:pPr>
            <w:r w:rsidRPr="000F6E96">
              <w:rPr>
                <w:rFonts w:ascii="Times New Roman" w:hAnsi="Times New Roman" w:cs="Times New Roman"/>
                <w:b/>
                <w:bCs/>
              </w:rPr>
              <w:t>Pasiūlytas parametras</w:t>
            </w:r>
          </w:p>
        </w:tc>
      </w:tr>
      <w:tr w:rsidR="00B423DA" w:rsidRPr="000F6E96" w14:paraId="1D7899EE" w14:textId="77777777" w:rsidTr="00053A58">
        <w:tc>
          <w:tcPr>
            <w:tcW w:w="5665" w:type="dxa"/>
          </w:tcPr>
          <w:p w14:paraId="406329F2"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Automobilio pagaminimo metai ne anksčiau kaip 199</w:t>
            </w:r>
            <w:r>
              <w:rPr>
                <w:rFonts w:ascii="Times New Roman" w:hAnsi="Times New Roman" w:cs="Times New Roman"/>
              </w:rPr>
              <w:t xml:space="preserve">9 m. </w:t>
            </w:r>
          </w:p>
        </w:tc>
        <w:tc>
          <w:tcPr>
            <w:tcW w:w="3963" w:type="dxa"/>
          </w:tcPr>
          <w:p w14:paraId="374CEEF9" w14:textId="77777777" w:rsidR="00B423DA" w:rsidRPr="000F6E96" w:rsidRDefault="00B423DA" w:rsidP="00053A58">
            <w:pPr>
              <w:rPr>
                <w:rFonts w:ascii="Times New Roman" w:hAnsi="Times New Roman" w:cs="Times New Roman"/>
              </w:rPr>
            </w:pPr>
            <w:r w:rsidRPr="000F6E96">
              <w:rPr>
                <w:rFonts w:ascii="Times New Roman" w:hAnsi="Times New Roman" w:cs="Times New Roman"/>
              </w:rPr>
              <w:t>199</w:t>
            </w:r>
            <w:r>
              <w:rPr>
                <w:rFonts w:ascii="Times New Roman" w:hAnsi="Times New Roman" w:cs="Times New Roman"/>
              </w:rPr>
              <w:t>9 m.</w:t>
            </w:r>
          </w:p>
        </w:tc>
      </w:tr>
      <w:tr w:rsidR="00B423DA" w:rsidRPr="000F6E96" w14:paraId="3D111BDA" w14:textId="77777777" w:rsidTr="00053A58">
        <w:tc>
          <w:tcPr>
            <w:tcW w:w="5665" w:type="dxa"/>
          </w:tcPr>
          <w:p w14:paraId="36B60046"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Rida ne didesnė kaip </w:t>
            </w:r>
            <w:r>
              <w:rPr>
                <w:rFonts w:ascii="Times New Roman" w:hAnsi="Times New Roman" w:cs="Times New Roman"/>
              </w:rPr>
              <w:t>2</w:t>
            </w:r>
            <w:r w:rsidRPr="000F6E96">
              <w:rPr>
                <w:rFonts w:ascii="Times New Roman" w:hAnsi="Times New Roman" w:cs="Times New Roman"/>
              </w:rPr>
              <w:t>0 000 km</w:t>
            </w:r>
          </w:p>
        </w:tc>
        <w:tc>
          <w:tcPr>
            <w:tcW w:w="3963" w:type="dxa"/>
          </w:tcPr>
          <w:p w14:paraId="7F355BD6" w14:textId="77777777" w:rsidR="00B423DA" w:rsidRPr="000F6E96" w:rsidRDefault="00B423DA" w:rsidP="00053A58">
            <w:pPr>
              <w:rPr>
                <w:rFonts w:ascii="Times New Roman" w:hAnsi="Times New Roman" w:cs="Times New Roman"/>
              </w:rPr>
            </w:pPr>
            <w:r>
              <w:rPr>
                <w:rFonts w:ascii="Times New Roman" w:hAnsi="Times New Roman" w:cs="Times New Roman"/>
              </w:rPr>
              <w:t>16 700 km</w:t>
            </w:r>
          </w:p>
        </w:tc>
      </w:tr>
      <w:tr w:rsidR="00B423DA" w:rsidRPr="000F6E96" w14:paraId="680E76DC" w14:textId="77777777" w:rsidTr="00053A58">
        <w:tc>
          <w:tcPr>
            <w:tcW w:w="5665" w:type="dxa"/>
          </w:tcPr>
          <w:p w14:paraId="54663E74"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Transportiniai gaisrinio automobilio matmenys (atstumai tarp tolimiausių dalių išorinių paviršių, esančių priekyje ir gale, šonuose, viršuje ir apačioje):</w:t>
            </w:r>
          </w:p>
          <w:p w14:paraId="7176D42F"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 ilgis neturi viršyti </w:t>
            </w:r>
            <w:r>
              <w:rPr>
                <w:rFonts w:ascii="Times New Roman" w:hAnsi="Times New Roman" w:cs="Times New Roman"/>
              </w:rPr>
              <w:t>740</w:t>
            </w:r>
            <w:r w:rsidRPr="000F6E96">
              <w:rPr>
                <w:rFonts w:ascii="Times New Roman" w:hAnsi="Times New Roman" w:cs="Times New Roman"/>
              </w:rPr>
              <w:t xml:space="preserve"> cm;</w:t>
            </w:r>
          </w:p>
          <w:p w14:paraId="76B70C6D"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plotis (be veidrodžių) neturi viršyti 250 cm;</w:t>
            </w:r>
          </w:p>
          <w:p w14:paraId="6764AD74"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aukštis neturi viršyti 3</w:t>
            </w:r>
            <w:r>
              <w:rPr>
                <w:rFonts w:ascii="Times New Roman" w:hAnsi="Times New Roman" w:cs="Times New Roman"/>
              </w:rPr>
              <w:t>3</w:t>
            </w:r>
            <w:r w:rsidRPr="000F6E96">
              <w:rPr>
                <w:rFonts w:ascii="Times New Roman" w:hAnsi="Times New Roman" w:cs="Times New Roman"/>
              </w:rPr>
              <w:t>0 cm.</w:t>
            </w:r>
          </w:p>
        </w:tc>
        <w:tc>
          <w:tcPr>
            <w:tcW w:w="3963" w:type="dxa"/>
          </w:tcPr>
          <w:p w14:paraId="1C5F1EB9" w14:textId="77777777" w:rsidR="00B423DA" w:rsidRPr="000F6E96" w:rsidRDefault="00B423DA" w:rsidP="00053A58">
            <w:pPr>
              <w:rPr>
                <w:rFonts w:ascii="Times New Roman" w:hAnsi="Times New Roman" w:cs="Times New Roman"/>
              </w:rPr>
            </w:pPr>
            <w:r>
              <w:rPr>
                <w:rFonts w:ascii="Times New Roman" w:hAnsi="Times New Roman" w:cs="Times New Roman"/>
              </w:rPr>
              <w:t>735 cm</w:t>
            </w:r>
          </w:p>
          <w:p w14:paraId="082A620C" w14:textId="77777777" w:rsidR="00B423DA" w:rsidRPr="000F6E96" w:rsidRDefault="00B423DA" w:rsidP="00053A58">
            <w:pPr>
              <w:rPr>
                <w:rFonts w:ascii="Times New Roman" w:hAnsi="Times New Roman" w:cs="Times New Roman"/>
              </w:rPr>
            </w:pPr>
            <w:r w:rsidRPr="000F6E96">
              <w:rPr>
                <w:rFonts w:ascii="Times New Roman" w:hAnsi="Times New Roman" w:cs="Times New Roman"/>
              </w:rPr>
              <w:t>2</w:t>
            </w:r>
            <w:r>
              <w:rPr>
                <w:rFonts w:ascii="Times New Roman" w:hAnsi="Times New Roman" w:cs="Times New Roman"/>
              </w:rPr>
              <w:t>50 cm</w:t>
            </w:r>
          </w:p>
          <w:p w14:paraId="5D001ABC" w14:textId="77777777" w:rsidR="00B423DA" w:rsidRPr="000F6E96" w:rsidRDefault="00B423DA" w:rsidP="00053A58">
            <w:pPr>
              <w:rPr>
                <w:rFonts w:ascii="Times New Roman" w:hAnsi="Times New Roman" w:cs="Times New Roman"/>
              </w:rPr>
            </w:pPr>
            <w:r>
              <w:rPr>
                <w:rFonts w:ascii="Times New Roman" w:hAnsi="Times New Roman" w:cs="Times New Roman"/>
              </w:rPr>
              <w:t>330 cm</w:t>
            </w:r>
          </w:p>
        </w:tc>
      </w:tr>
      <w:tr w:rsidR="00B423DA" w:rsidRPr="000F6E96" w14:paraId="1D1898D7" w14:textId="77777777" w:rsidTr="00053A58">
        <w:tc>
          <w:tcPr>
            <w:tcW w:w="5665" w:type="dxa"/>
          </w:tcPr>
          <w:p w14:paraId="0DF2CA97"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Variklio galia ne mažiau kaip </w:t>
            </w:r>
            <w:r>
              <w:rPr>
                <w:rFonts w:ascii="Times New Roman" w:hAnsi="Times New Roman" w:cs="Times New Roman"/>
              </w:rPr>
              <w:t>250</w:t>
            </w:r>
            <w:r w:rsidRPr="000F6E96">
              <w:rPr>
                <w:rFonts w:ascii="Times New Roman" w:hAnsi="Times New Roman" w:cs="Times New Roman"/>
              </w:rPr>
              <w:t xml:space="preserve"> kW</w:t>
            </w:r>
          </w:p>
        </w:tc>
        <w:tc>
          <w:tcPr>
            <w:tcW w:w="3963" w:type="dxa"/>
          </w:tcPr>
          <w:p w14:paraId="3652AF37" w14:textId="77777777" w:rsidR="00B423DA" w:rsidRPr="000F6E96" w:rsidRDefault="00B423DA" w:rsidP="00053A58">
            <w:pPr>
              <w:rPr>
                <w:rFonts w:ascii="Times New Roman" w:hAnsi="Times New Roman" w:cs="Times New Roman"/>
              </w:rPr>
            </w:pPr>
            <w:r>
              <w:rPr>
                <w:rFonts w:ascii="Times New Roman" w:hAnsi="Times New Roman" w:cs="Times New Roman"/>
              </w:rPr>
              <w:t>250</w:t>
            </w:r>
            <w:r w:rsidRPr="000F6E96">
              <w:rPr>
                <w:rFonts w:ascii="Times New Roman" w:hAnsi="Times New Roman" w:cs="Times New Roman"/>
              </w:rPr>
              <w:t xml:space="preserve"> kW</w:t>
            </w:r>
          </w:p>
        </w:tc>
      </w:tr>
      <w:tr w:rsidR="00B423DA" w:rsidRPr="000F6E96" w14:paraId="38A7710A" w14:textId="77777777" w:rsidTr="00053A58">
        <w:tc>
          <w:tcPr>
            <w:tcW w:w="5665" w:type="dxa"/>
          </w:tcPr>
          <w:p w14:paraId="53AC2B00"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Leidžiama maksimali automobilio masė ne daugiau </w:t>
            </w:r>
            <w:r>
              <w:rPr>
                <w:rFonts w:ascii="Times New Roman" w:hAnsi="Times New Roman" w:cs="Times New Roman"/>
              </w:rPr>
              <w:t>16</w:t>
            </w:r>
            <w:r w:rsidRPr="000F6E96">
              <w:rPr>
                <w:rFonts w:ascii="Times New Roman" w:hAnsi="Times New Roman" w:cs="Times New Roman"/>
              </w:rPr>
              <w:t xml:space="preserve"> 000 kg</w:t>
            </w:r>
          </w:p>
        </w:tc>
        <w:tc>
          <w:tcPr>
            <w:tcW w:w="3963" w:type="dxa"/>
          </w:tcPr>
          <w:p w14:paraId="0EFA7000" w14:textId="77777777" w:rsidR="00B423DA" w:rsidRPr="000F6E96" w:rsidRDefault="00B423DA" w:rsidP="00053A58">
            <w:pPr>
              <w:rPr>
                <w:rFonts w:ascii="Times New Roman" w:hAnsi="Times New Roman" w:cs="Times New Roman"/>
              </w:rPr>
            </w:pPr>
            <w:r>
              <w:rPr>
                <w:rFonts w:ascii="Times New Roman" w:hAnsi="Times New Roman" w:cs="Times New Roman"/>
              </w:rPr>
              <w:t>16</w:t>
            </w:r>
            <w:r w:rsidRPr="000F6E96">
              <w:rPr>
                <w:rFonts w:ascii="Times New Roman" w:hAnsi="Times New Roman" w:cs="Times New Roman"/>
              </w:rPr>
              <w:t xml:space="preserve"> 000 kg</w:t>
            </w:r>
          </w:p>
        </w:tc>
      </w:tr>
    </w:tbl>
    <w:p w14:paraId="0AA85996" w14:textId="77777777" w:rsidR="00B423DA" w:rsidRPr="00B2475F" w:rsidRDefault="00B423DA" w:rsidP="00B423DA">
      <w:pPr>
        <w:spacing w:after="0" w:line="360" w:lineRule="auto"/>
        <w:ind w:firstLine="851"/>
        <w:rPr>
          <w:rFonts w:ascii="Times New Roman" w:hAnsi="Times New Roman" w:cs="Times New Roman"/>
          <w:b/>
          <w:bCs/>
          <w:sz w:val="24"/>
          <w:szCs w:val="24"/>
        </w:rPr>
      </w:pPr>
    </w:p>
    <w:tbl>
      <w:tblPr>
        <w:tblStyle w:val="Lentelstinklelis"/>
        <w:tblW w:w="0" w:type="auto"/>
        <w:tblLook w:val="04A0" w:firstRow="1" w:lastRow="0" w:firstColumn="1" w:lastColumn="0" w:noHBand="0" w:noVBand="1"/>
      </w:tblPr>
      <w:tblGrid>
        <w:gridCol w:w="5665"/>
        <w:gridCol w:w="3963"/>
      </w:tblGrid>
      <w:tr w:rsidR="00B423DA" w14:paraId="05FAE12B" w14:textId="77777777" w:rsidTr="00053A58">
        <w:tc>
          <w:tcPr>
            <w:tcW w:w="5665" w:type="dxa"/>
          </w:tcPr>
          <w:p w14:paraId="778197DF" w14:textId="77777777" w:rsidR="00B423DA" w:rsidRPr="000F6E96" w:rsidRDefault="00B423DA" w:rsidP="00053A58">
            <w:pPr>
              <w:jc w:val="center"/>
              <w:rPr>
                <w:rFonts w:ascii="Times New Roman" w:hAnsi="Times New Roman" w:cs="Times New Roman"/>
                <w:b/>
                <w:bCs/>
              </w:rPr>
            </w:pPr>
            <w:r w:rsidRPr="000F6E96">
              <w:rPr>
                <w:rFonts w:ascii="Times New Roman" w:hAnsi="Times New Roman" w:cs="Times New Roman"/>
                <w:b/>
                <w:bCs/>
              </w:rPr>
              <w:t>Reikalaujamas parametras</w:t>
            </w:r>
            <w:r>
              <w:rPr>
                <w:rFonts w:ascii="Times New Roman" w:hAnsi="Times New Roman" w:cs="Times New Roman"/>
                <w:b/>
                <w:bCs/>
              </w:rPr>
              <w:t xml:space="preserve"> 2023 m. pirkime</w:t>
            </w:r>
          </w:p>
        </w:tc>
        <w:tc>
          <w:tcPr>
            <w:tcW w:w="3963" w:type="dxa"/>
          </w:tcPr>
          <w:p w14:paraId="41AC31AF" w14:textId="77777777" w:rsidR="00B423DA" w:rsidRPr="000F6E96" w:rsidRDefault="00B423DA" w:rsidP="00053A58">
            <w:pPr>
              <w:jc w:val="center"/>
              <w:rPr>
                <w:rFonts w:ascii="Times New Roman" w:hAnsi="Times New Roman" w:cs="Times New Roman"/>
                <w:b/>
                <w:bCs/>
              </w:rPr>
            </w:pPr>
            <w:r w:rsidRPr="000F6E96">
              <w:rPr>
                <w:rFonts w:ascii="Times New Roman" w:hAnsi="Times New Roman" w:cs="Times New Roman"/>
                <w:b/>
                <w:bCs/>
              </w:rPr>
              <w:t>Pasiūlytas parametras</w:t>
            </w:r>
          </w:p>
        </w:tc>
      </w:tr>
      <w:tr w:rsidR="00B423DA" w14:paraId="03BF8FB4" w14:textId="77777777" w:rsidTr="00053A58">
        <w:tc>
          <w:tcPr>
            <w:tcW w:w="5665" w:type="dxa"/>
          </w:tcPr>
          <w:p w14:paraId="049CD2E4"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Automobilio pagaminimo metai ne anksčiau kaip 199</w:t>
            </w:r>
            <w:r>
              <w:rPr>
                <w:rFonts w:ascii="Times New Roman" w:hAnsi="Times New Roman" w:cs="Times New Roman"/>
              </w:rPr>
              <w:t>9 m.</w:t>
            </w:r>
          </w:p>
        </w:tc>
        <w:tc>
          <w:tcPr>
            <w:tcW w:w="3963" w:type="dxa"/>
          </w:tcPr>
          <w:p w14:paraId="0F532503"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199</w:t>
            </w:r>
            <w:r>
              <w:rPr>
                <w:rFonts w:ascii="Times New Roman" w:hAnsi="Times New Roman" w:cs="Times New Roman"/>
              </w:rPr>
              <w:t>9 m. gruodžio 20 d.</w:t>
            </w:r>
          </w:p>
        </w:tc>
      </w:tr>
      <w:tr w:rsidR="00B423DA" w14:paraId="758A9424" w14:textId="77777777" w:rsidTr="00053A58">
        <w:tc>
          <w:tcPr>
            <w:tcW w:w="5665" w:type="dxa"/>
          </w:tcPr>
          <w:p w14:paraId="66F894ED"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Rida ne didesnė kaip </w:t>
            </w:r>
            <w:r>
              <w:rPr>
                <w:rFonts w:ascii="Times New Roman" w:hAnsi="Times New Roman" w:cs="Times New Roman"/>
              </w:rPr>
              <w:t>30</w:t>
            </w:r>
            <w:r w:rsidRPr="000F6E96">
              <w:rPr>
                <w:rFonts w:ascii="Times New Roman" w:hAnsi="Times New Roman" w:cs="Times New Roman"/>
              </w:rPr>
              <w:t xml:space="preserve"> 000 km</w:t>
            </w:r>
          </w:p>
        </w:tc>
        <w:tc>
          <w:tcPr>
            <w:tcW w:w="3963" w:type="dxa"/>
          </w:tcPr>
          <w:p w14:paraId="69762C33" w14:textId="77777777" w:rsidR="00B423DA" w:rsidRPr="000F6E96" w:rsidRDefault="00B423DA" w:rsidP="00053A58">
            <w:pPr>
              <w:jc w:val="both"/>
              <w:rPr>
                <w:rFonts w:ascii="Times New Roman" w:hAnsi="Times New Roman" w:cs="Times New Roman"/>
              </w:rPr>
            </w:pPr>
            <w:r>
              <w:rPr>
                <w:rFonts w:ascii="Times New Roman" w:hAnsi="Times New Roman" w:cs="Times New Roman"/>
              </w:rPr>
              <w:t>Iki 30 000 km</w:t>
            </w:r>
          </w:p>
        </w:tc>
      </w:tr>
      <w:tr w:rsidR="00B423DA" w14:paraId="510D544E" w14:textId="77777777" w:rsidTr="00053A58">
        <w:tc>
          <w:tcPr>
            <w:tcW w:w="5665" w:type="dxa"/>
          </w:tcPr>
          <w:p w14:paraId="60620D55"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Transportiniai gaisrinio automobilio matmenys (atstumai tarp tolimiausių dalių išorinių paviršių, esančių priekyje ir gale, šonuose, viršuje ir apačioje):</w:t>
            </w:r>
          </w:p>
          <w:p w14:paraId="2CA65138"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 ilgis neturi viršyti </w:t>
            </w:r>
            <w:r>
              <w:rPr>
                <w:rFonts w:ascii="Times New Roman" w:hAnsi="Times New Roman" w:cs="Times New Roman"/>
              </w:rPr>
              <w:t>7</w:t>
            </w:r>
            <w:r w:rsidRPr="000F6E96">
              <w:rPr>
                <w:rFonts w:ascii="Times New Roman" w:hAnsi="Times New Roman" w:cs="Times New Roman"/>
              </w:rPr>
              <w:t>50 cm;</w:t>
            </w:r>
          </w:p>
          <w:p w14:paraId="038694EF"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plotis (be veidrodžių) neturi viršyti 250 cm;</w:t>
            </w:r>
          </w:p>
          <w:p w14:paraId="5D0C4228"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aukštis neturi viršyti 3</w:t>
            </w:r>
            <w:r>
              <w:rPr>
                <w:rFonts w:ascii="Times New Roman" w:hAnsi="Times New Roman" w:cs="Times New Roman"/>
              </w:rPr>
              <w:t>3</w:t>
            </w:r>
            <w:r w:rsidRPr="000F6E96">
              <w:rPr>
                <w:rFonts w:ascii="Times New Roman" w:hAnsi="Times New Roman" w:cs="Times New Roman"/>
              </w:rPr>
              <w:t>0 cm.</w:t>
            </w:r>
          </w:p>
        </w:tc>
        <w:tc>
          <w:tcPr>
            <w:tcW w:w="3963" w:type="dxa"/>
          </w:tcPr>
          <w:p w14:paraId="3A52CE40" w14:textId="77777777" w:rsidR="00B423DA" w:rsidRPr="000F6E96" w:rsidRDefault="00B423DA" w:rsidP="00053A58">
            <w:pPr>
              <w:jc w:val="both"/>
              <w:rPr>
                <w:rFonts w:ascii="Times New Roman" w:hAnsi="Times New Roman" w:cs="Times New Roman"/>
              </w:rPr>
            </w:pPr>
            <w:r>
              <w:rPr>
                <w:rFonts w:ascii="Times New Roman" w:hAnsi="Times New Roman" w:cs="Times New Roman"/>
              </w:rPr>
              <w:t>750 cm</w:t>
            </w:r>
          </w:p>
          <w:p w14:paraId="15BF3F4D"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250</w:t>
            </w:r>
            <w:r>
              <w:rPr>
                <w:rFonts w:ascii="Times New Roman" w:hAnsi="Times New Roman" w:cs="Times New Roman"/>
              </w:rPr>
              <w:t xml:space="preserve"> cm</w:t>
            </w:r>
          </w:p>
          <w:p w14:paraId="64EC1C7A"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3</w:t>
            </w:r>
            <w:r>
              <w:rPr>
                <w:rFonts w:ascii="Times New Roman" w:hAnsi="Times New Roman" w:cs="Times New Roman"/>
              </w:rPr>
              <w:t>30 cm</w:t>
            </w:r>
          </w:p>
        </w:tc>
      </w:tr>
      <w:tr w:rsidR="00B423DA" w14:paraId="36BC7B07" w14:textId="77777777" w:rsidTr="00053A58">
        <w:tc>
          <w:tcPr>
            <w:tcW w:w="5665" w:type="dxa"/>
          </w:tcPr>
          <w:p w14:paraId="076801F7"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Variklio galia ne mažiau kaip </w:t>
            </w:r>
            <w:r>
              <w:rPr>
                <w:rFonts w:ascii="Times New Roman" w:hAnsi="Times New Roman" w:cs="Times New Roman"/>
              </w:rPr>
              <w:t>205</w:t>
            </w:r>
            <w:r w:rsidRPr="000F6E96">
              <w:rPr>
                <w:rFonts w:ascii="Times New Roman" w:hAnsi="Times New Roman" w:cs="Times New Roman"/>
              </w:rPr>
              <w:t xml:space="preserve"> kW</w:t>
            </w:r>
          </w:p>
        </w:tc>
        <w:tc>
          <w:tcPr>
            <w:tcW w:w="3963" w:type="dxa"/>
          </w:tcPr>
          <w:p w14:paraId="3C201B1A" w14:textId="77777777" w:rsidR="00B423DA" w:rsidRPr="000F6E96" w:rsidRDefault="00B423DA" w:rsidP="00053A58">
            <w:pPr>
              <w:jc w:val="both"/>
              <w:rPr>
                <w:rFonts w:ascii="Times New Roman" w:hAnsi="Times New Roman" w:cs="Times New Roman"/>
              </w:rPr>
            </w:pPr>
            <w:r>
              <w:rPr>
                <w:rFonts w:ascii="Times New Roman" w:hAnsi="Times New Roman" w:cs="Times New Roman"/>
              </w:rPr>
              <w:t>205</w:t>
            </w:r>
            <w:r w:rsidRPr="000F6E96">
              <w:rPr>
                <w:rFonts w:ascii="Times New Roman" w:hAnsi="Times New Roman" w:cs="Times New Roman"/>
              </w:rPr>
              <w:t xml:space="preserve"> kW</w:t>
            </w:r>
          </w:p>
        </w:tc>
      </w:tr>
      <w:tr w:rsidR="00B423DA" w14:paraId="199386EB" w14:textId="77777777" w:rsidTr="00053A58">
        <w:tc>
          <w:tcPr>
            <w:tcW w:w="5665" w:type="dxa"/>
          </w:tcPr>
          <w:p w14:paraId="77C8996D" w14:textId="77777777" w:rsidR="00B423DA" w:rsidRPr="000F6E96" w:rsidRDefault="00B423DA" w:rsidP="00053A58">
            <w:pPr>
              <w:jc w:val="both"/>
              <w:rPr>
                <w:rFonts w:ascii="Times New Roman" w:hAnsi="Times New Roman" w:cs="Times New Roman"/>
              </w:rPr>
            </w:pPr>
            <w:r>
              <w:rPr>
                <w:rFonts w:ascii="Times New Roman" w:hAnsi="Times New Roman" w:cs="Times New Roman"/>
              </w:rPr>
              <w:t>Variklio tūris ne mažiau kaip 6 000 cm</w:t>
            </w:r>
            <w:r w:rsidRPr="00A95322">
              <w:rPr>
                <w:rFonts w:ascii="Times New Roman" w:hAnsi="Times New Roman" w:cs="Times New Roman"/>
                <w:vertAlign w:val="superscript"/>
              </w:rPr>
              <w:t>3</w:t>
            </w:r>
          </w:p>
        </w:tc>
        <w:tc>
          <w:tcPr>
            <w:tcW w:w="3963" w:type="dxa"/>
          </w:tcPr>
          <w:p w14:paraId="65B2DB4A" w14:textId="77777777" w:rsidR="00B423DA" w:rsidRDefault="00B423DA" w:rsidP="00053A58">
            <w:pPr>
              <w:jc w:val="both"/>
              <w:rPr>
                <w:rFonts w:ascii="Times New Roman" w:hAnsi="Times New Roman" w:cs="Times New Roman"/>
              </w:rPr>
            </w:pPr>
            <w:r>
              <w:rPr>
                <w:rFonts w:ascii="Times New Roman" w:hAnsi="Times New Roman" w:cs="Times New Roman"/>
              </w:rPr>
              <w:t>6379 cm</w:t>
            </w:r>
            <w:r w:rsidRPr="00A95322">
              <w:rPr>
                <w:rFonts w:ascii="Times New Roman" w:hAnsi="Times New Roman" w:cs="Times New Roman"/>
                <w:vertAlign w:val="superscript"/>
              </w:rPr>
              <w:t>3</w:t>
            </w:r>
          </w:p>
        </w:tc>
      </w:tr>
      <w:tr w:rsidR="00B423DA" w14:paraId="3FF055AE" w14:textId="77777777" w:rsidTr="00053A58">
        <w:tc>
          <w:tcPr>
            <w:tcW w:w="5665" w:type="dxa"/>
          </w:tcPr>
          <w:p w14:paraId="4BABA177"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Leidžiama maksimali automobilio masė ne daugiau </w:t>
            </w:r>
            <w:r>
              <w:rPr>
                <w:rFonts w:ascii="Times New Roman" w:hAnsi="Times New Roman" w:cs="Times New Roman"/>
              </w:rPr>
              <w:t>14</w:t>
            </w:r>
            <w:r w:rsidRPr="000F6E96">
              <w:rPr>
                <w:rFonts w:ascii="Times New Roman" w:hAnsi="Times New Roman" w:cs="Times New Roman"/>
              </w:rPr>
              <w:t xml:space="preserve"> </w:t>
            </w:r>
            <w:r>
              <w:rPr>
                <w:rFonts w:ascii="Times New Roman" w:hAnsi="Times New Roman" w:cs="Times New Roman"/>
              </w:rPr>
              <w:t>0</w:t>
            </w:r>
            <w:r w:rsidRPr="000F6E96">
              <w:rPr>
                <w:rFonts w:ascii="Times New Roman" w:hAnsi="Times New Roman" w:cs="Times New Roman"/>
              </w:rPr>
              <w:t>00 kg</w:t>
            </w:r>
          </w:p>
        </w:tc>
        <w:tc>
          <w:tcPr>
            <w:tcW w:w="3963" w:type="dxa"/>
          </w:tcPr>
          <w:p w14:paraId="125E1FA2" w14:textId="77777777" w:rsidR="00B423DA" w:rsidRPr="000F6E96" w:rsidRDefault="00B423DA" w:rsidP="00053A58">
            <w:pPr>
              <w:jc w:val="both"/>
              <w:rPr>
                <w:rFonts w:ascii="Times New Roman" w:hAnsi="Times New Roman" w:cs="Times New Roman"/>
              </w:rPr>
            </w:pPr>
            <w:r>
              <w:rPr>
                <w:rFonts w:ascii="Times New Roman" w:hAnsi="Times New Roman" w:cs="Times New Roman"/>
              </w:rPr>
              <w:t>13 5</w:t>
            </w:r>
            <w:r w:rsidRPr="000F6E96">
              <w:rPr>
                <w:rFonts w:ascii="Times New Roman" w:hAnsi="Times New Roman" w:cs="Times New Roman"/>
              </w:rPr>
              <w:t>00 kg</w:t>
            </w:r>
          </w:p>
        </w:tc>
      </w:tr>
    </w:tbl>
    <w:p w14:paraId="272AF140" w14:textId="77777777" w:rsidR="00B1058A" w:rsidRDefault="00B1058A" w:rsidP="00B1058A">
      <w:pPr>
        <w:pStyle w:val="Betarp"/>
        <w:spacing w:line="360" w:lineRule="auto"/>
        <w:ind w:left="851"/>
        <w:jc w:val="both"/>
        <w:rPr>
          <w:rFonts w:ascii="Times New Roman" w:hAnsi="Times New Roman" w:cs="Times New Roman"/>
          <w:sz w:val="24"/>
          <w:szCs w:val="24"/>
        </w:rPr>
      </w:pPr>
    </w:p>
    <w:p w14:paraId="4BCC264B" w14:textId="2D22B29D" w:rsidR="00B423DA" w:rsidRPr="005E3D97"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Trakų rajono SPT gaisrinio automobilio pirkime (2023 m.)</w:t>
      </w:r>
      <w:r>
        <w:rPr>
          <w:rStyle w:val="Puslapioinaosnuoroda"/>
          <w:rFonts w:ascii="Times New Roman" w:hAnsi="Times New Roman" w:cs="Times New Roman"/>
          <w:sz w:val="24"/>
          <w:szCs w:val="24"/>
        </w:rPr>
        <w:footnoteReference w:id="33"/>
      </w:r>
      <w:r>
        <w:rPr>
          <w:rFonts w:ascii="Times New Roman" w:hAnsi="Times New Roman" w:cs="Times New Roman"/>
          <w:sz w:val="24"/>
          <w:szCs w:val="24"/>
        </w:rPr>
        <w:t xml:space="preserve">, kurį vykdė Trakų rajono savivaldybės administracija (CPO) pasiūlymą pateikusio vienintelio dalyvio pasiūlyto automobilio techninių charakteristikų visuma iš esmės identiškai atitiko nustatytus techninės specifikacijos reikalavimus, pavyzdžiui: </w:t>
      </w:r>
    </w:p>
    <w:tbl>
      <w:tblPr>
        <w:tblStyle w:val="Lentelstinklelis"/>
        <w:tblW w:w="0" w:type="auto"/>
        <w:tblLook w:val="04A0" w:firstRow="1" w:lastRow="0" w:firstColumn="1" w:lastColumn="0" w:noHBand="0" w:noVBand="1"/>
      </w:tblPr>
      <w:tblGrid>
        <w:gridCol w:w="5665"/>
        <w:gridCol w:w="3963"/>
      </w:tblGrid>
      <w:tr w:rsidR="00B423DA" w:rsidRPr="00D4434C" w14:paraId="6C2BD4BC" w14:textId="77777777" w:rsidTr="00053A58">
        <w:tc>
          <w:tcPr>
            <w:tcW w:w="5665" w:type="dxa"/>
          </w:tcPr>
          <w:p w14:paraId="71E5E024" w14:textId="77777777" w:rsidR="00B423DA" w:rsidRPr="00D4434C" w:rsidRDefault="00B423DA" w:rsidP="00053A58">
            <w:pPr>
              <w:jc w:val="center"/>
              <w:rPr>
                <w:rFonts w:ascii="Times New Roman" w:hAnsi="Times New Roman" w:cs="Times New Roman"/>
                <w:b/>
                <w:bCs/>
              </w:rPr>
            </w:pPr>
            <w:r w:rsidRPr="00D4434C">
              <w:rPr>
                <w:rFonts w:ascii="Times New Roman" w:hAnsi="Times New Roman" w:cs="Times New Roman"/>
                <w:b/>
                <w:bCs/>
              </w:rPr>
              <w:t>Reikalaujamas parametras</w:t>
            </w:r>
          </w:p>
        </w:tc>
        <w:tc>
          <w:tcPr>
            <w:tcW w:w="3963" w:type="dxa"/>
          </w:tcPr>
          <w:p w14:paraId="1AD4AE35" w14:textId="77777777" w:rsidR="00B423DA" w:rsidRPr="00D4434C" w:rsidRDefault="00B423DA" w:rsidP="00053A58">
            <w:pPr>
              <w:jc w:val="center"/>
              <w:rPr>
                <w:rFonts w:ascii="Times New Roman" w:hAnsi="Times New Roman" w:cs="Times New Roman"/>
                <w:b/>
                <w:bCs/>
              </w:rPr>
            </w:pPr>
            <w:r w:rsidRPr="00D4434C">
              <w:rPr>
                <w:rFonts w:ascii="Times New Roman" w:hAnsi="Times New Roman" w:cs="Times New Roman"/>
                <w:b/>
                <w:bCs/>
              </w:rPr>
              <w:t>Pasiūlytas parametras</w:t>
            </w:r>
          </w:p>
        </w:tc>
      </w:tr>
      <w:tr w:rsidR="00B423DA" w:rsidRPr="00D4434C" w14:paraId="3A3848C6" w14:textId="77777777" w:rsidTr="00053A58">
        <w:tc>
          <w:tcPr>
            <w:tcW w:w="5665" w:type="dxa"/>
          </w:tcPr>
          <w:p w14:paraId="688D13F3"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Automobilio pagaminimo metai ne anksčiau kaip 199</w:t>
            </w:r>
            <w:r>
              <w:rPr>
                <w:rFonts w:ascii="Times New Roman" w:hAnsi="Times New Roman" w:cs="Times New Roman"/>
              </w:rPr>
              <w:t>7 m.</w:t>
            </w:r>
          </w:p>
        </w:tc>
        <w:tc>
          <w:tcPr>
            <w:tcW w:w="3963" w:type="dxa"/>
          </w:tcPr>
          <w:p w14:paraId="07434199" w14:textId="77777777" w:rsidR="00B423DA" w:rsidRPr="00D4434C" w:rsidRDefault="00B423DA" w:rsidP="00053A58">
            <w:pPr>
              <w:rPr>
                <w:rFonts w:ascii="Times New Roman" w:hAnsi="Times New Roman" w:cs="Times New Roman"/>
              </w:rPr>
            </w:pPr>
            <w:r w:rsidRPr="00D4434C">
              <w:rPr>
                <w:rFonts w:ascii="Times New Roman" w:hAnsi="Times New Roman" w:cs="Times New Roman"/>
              </w:rPr>
              <w:t>1997</w:t>
            </w:r>
            <w:r>
              <w:rPr>
                <w:rFonts w:ascii="Times New Roman" w:hAnsi="Times New Roman" w:cs="Times New Roman"/>
              </w:rPr>
              <w:t xml:space="preserve"> m. liepos mėn.</w:t>
            </w:r>
          </w:p>
        </w:tc>
      </w:tr>
      <w:tr w:rsidR="00B423DA" w:rsidRPr="00D4434C" w14:paraId="1BBFF6E4" w14:textId="77777777" w:rsidTr="00053A58">
        <w:tc>
          <w:tcPr>
            <w:tcW w:w="5665" w:type="dxa"/>
          </w:tcPr>
          <w:p w14:paraId="1C4CA4A1"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Variklio galia ne mažiau kaip 240 kW</w:t>
            </w:r>
          </w:p>
        </w:tc>
        <w:tc>
          <w:tcPr>
            <w:tcW w:w="3963" w:type="dxa"/>
          </w:tcPr>
          <w:p w14:paraId="43548004" w14:textId="77777777" w:rsidR="00B423DA" w:rsidRPr="00D4434C" w:rsidRDefault="00B423DA" w:rsidP="00053A58">
            <w:pPr>
              <w:rPr>
                <w:rFonts w:ascii="Times New Roman" w:hAnsi="Times New Roman" w:cs="Times New Roman"/>
              </w:rPr>
            </w:pPr>
            <w:r w:rsidRPr="00D4434C">
              <w:rPr>
                <w:rFonts w:ascii="Times New Roman" w:hAnsi="Times New Roman" w:cs="Times New Roman"/>
              </w:rPr>
              <w:t>2</w:t>
            </w:r>
            <w:r>
              <w:rPr>
                <w:rFonts w:ascii="Times New Roman" w:hAnsi="Times New Roman" w:cs="Times New Roman"/>
              </w:rPr>
              <w:t>4</w:t>
            </w:r>
            <w:r w:rsidRPr="00D4434C">
              <w:rPr>
                <w:rFonts w:ascii="Times New Roman" w:hAnsi="Times New Roman" w:cs="Times New Roman"/>
              </w:rPr>
              <w:t>0 kW</w:t>
            </w:r>
          </w:p>
        </w:tc>
      </w:tr>
      <w:tr w:rsidR="00B423DA" w:rsidRPr="00D4434C" w14:paraId="001F9DCD" w14:textId="77777777" w:rsidTr="00053A58">
        <w:tc>
          <w:tcPr>
            <w:tcW w:w="5665" w:type="dxa"/>
          </w:tcPr>
          <w:p w14:paraId="2E6F4FB6"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Leidžiama maksimali automobilio masė ne daugiau 12 000 kg</w:t>
            </w:r>
          </w:p>
        </w:tc>
        <w:tc>
          <w:tcPr>
            <w:tcW w:w="3963" w:type="dxa"/>
          </w:tcPr>
          <w:p w14:paraId="7F51CC82" w14:textId="77777777" w:rsidR="00B423DA" w:rsidRPr="00D4434C" w:rsidRDefault="00B423DA" w:rsidP="00053A58">
            <w:pPr>
              <w:rPr>
                <w:rFonts w:ascii="Times New Roman" w:hAnsi="Times New Roman" w:cs="Times New Roman"/>
              </w:rPr>
            </w:pPr>
            <w:r w:rsidRPr="00D4434C">
              <w:rPr>
                <w:rFonts w:ascii="Times New Roman" w:hAnsi="Times New Roman" w:cs="Times New Roman"/>
              </w:rPr>
              <w:t>12 000 kg</w:t>
            </w:r>
          </w:p>
        </w:tc>
      </w:tr>
      <w:tr w:rsidR="00B423DA" w:rsidRPr="00D4434C" w14:paraId="1519D05F" w14:textId="77777777" w:rsidTr="00053A58">
        <w:tc>
          <w:tcPr>
            <w:tcW w:w="5665" w:type="dxa"/>
          </w:tcPr>
          <w:p w14:paraId="57F57DA4"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Vandens cisternos talpa ne mažiau 2</w:t>
            </w:r>
            <w:r>
              <w:rPr>
                <w:rFonts w:ascii="Times New Roman" w:hAnsi="Times New Roman" w:cs="Times New Roman"/>
              </w:rPr>
              <w:t xml:space="preserve"> </w:t>
            </w:r>
            <w:r w:rsidRPr="00D4434C">
              <w:rPr>
                <w:rFonts w:ascii="Times New Roman" w:hAnsi="Times New Roman" w:cs="Times New Roman"/>
              </w:rPr>
              <w:t>400</w:t>
            </w:r>
            <w:r>
              <w:rPr>
                <w:rFonts w:ascii="Times New Roman" w:hAnsi="Times New Roman" w:cs="Times New Roman"/>
              </w:rPr>
              <w:t xml:space="preserve"> l</w:t>
            </w:r>
          </w:p>
        </w:tc>
        <w:tc>
          <w:tcPr>
            <w:tcW w:w="3963" w:type="dxa"/>
          </w:tcPr>
          <w:p w14:paraId="7FE1D0F2" w14:textId="77777777" w:rsidR="00B423DA" w:rsidRPr="00D4434C" w:rsidRDefault="00B423DA" w:rsidP="00053A58">
            <w:pPr>
              <w:rPr>
                <w:rFonts w:ascii="Times New Roman" w:hAnsi="Times New Roman" w:cs="Times New Roman"/>
              </w:rPr>
            </w:pPr>
            <w:r w:rsidRPr="00D4434C">
              <w:rPr>
                <w:rFonts w:ascii="Times New Roman" w:hAnsi="Times New Roman" w:cs="Times New Roman"/>
              </w:rPr>
              <w:t>2</w:t>
            </w:r>
            <w:r>
              <w:rPr>
                <w:rFonts w:ascii="Times New Roman" w:hAnsi="Times New Roman" w:cs="Times New Roman"/>
              </w:rPr>
              <w:t xml:space="preserve"> </w:t>
            </w:r>
            <w:r w:rsidRPr="00D4434C">
              <w:rPr>
                <w:rFonts w:ascii="Times New Roman" w:hAnsi="Times New Roman" w:cs="Times New Roman"/>
              </w:rPr>
              <w:t>400</w:t>
            </w:r>
            <w:r>
              <w:rPr>
                <w:rFonts w:ascii="Times New Roman" w:hAnsi="Times New Roman" w:cs="Times New Roman"/>
              </w:rPr>
              <w:t xml:space="preserve"> l</w:t>
            </w:r>
          </w:p>
        </w:tc>
      </w:tr>
      <w:tr w:rsidR="00B423DA" w:rsidRPr="00D4434C" w14:paraId="737E8FF0" w14:textId="77777777" w:rsidTr="00053A58">
        <w:tc>
          <w:tcPr>
            <w:tcW w:w="5665" w:type="dxa"/>
          </w:tcPr>
          <w:p w14:paraId="1A5B9B1D"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Rida ne daugiau 50</w:t>
            </w:r>
            <w:r>
              <w:rPr>
                <w:rFonts w:ascii="Times New Roman" w:hAnsi="Times New Roman" w:cs="Times New Roman"/>
              </w:rPr>
              <w:t xml:space="preserve"> </w:t>
            </w:r>
            <w:r w:rsidRPr="00D4434C">
              <w:rPr>
                <w:rFonts w:ascii="Times New Roman" w:hAnsi="Times New Roman" w:cs="Times New Roman"/>
              </w:rPr>
              <w:t>000</w:t>
            </w:r>
            <w:r>
              <w:rPr>
                <w:rFonts w:ascii="Times New Roman" w:hAnsi="Times New Roman" w:cs="Times New Roman"/>
              </w:rPr>
              <w:t xml:space="preserve"> km</w:t>
            </w:r>
          </w:p>
        </w:tc>
        <w:tc>
          <w:tcPr>
            <w:tcW w:w="3963" w:type="dxa"/>
          </w:tcPr>
          <w:p w14:paraId="475A6FC4" w14:textId="77777777" w:rsidR="00B423DA" w:rsidRPr="00D4434C" w:rsidRDefault="00B423DA" w:rsidP="00053A58">
            <w:pPr>
              <w:rPr>
                <w:rFonts w:ascii="Times New Roman" w:hAnsi="Times New Roman" w:cs="Times New Roman"/>
              </w:rPr>
            </w:pPr>
            <w:r w:rsidRPr="00D4434C">
              <w:rPr>
                <w:rFonts w:ascii="Times New Roman" w:hAnsi="Times New Roman" w:cs="Times New Roman"/>
              </w:rPr>
              <w:t>48</w:t>
            </w:r>
            <w:r>
              <w:rPr>
                <w:rFonts w:ascii="Times New Roman" w:hAnsi="Times New Roman" w:cs="Times New Roman"/>
              </w:rPr>
              <w:t xml:space="preserve"> </w:t>
            </w:r>
            <w:r w:rsidRPr="00D4434C">
              <w:rPr>
                <w:rFonts w:ascii="Times New Roman" w:hAnsi="Times New Roman" w:cs="Times New Roman"/>
              </w:rPr>
              <w:t>414</w:t>
            </w:r>
            <w:r>
              <w:rPr>
                <w:rFonts w:ascii="Times New Roman" w:hAnsi="Times New Roman" w:cs="Times New Roman"/>
              </w:rPr>
              <w:t xml:space="preserve"> km</w:t>
            </w:r>
          </w:p>
        </w:tc>
      </w:tr>
      <w:tr w:rsidR="00B423DA" w:rsidRPr="00D4434C" w14:paraId="44A82D02" w14:textId="77777777" w:rsidTr="00053A58">
        <w:tc>
          <w:tcPr>
            <w:tcW w:w="5665" w:type="dxa"/>
          </w:tcPr>
          <w:p w14:paraId="5964CCF1" w14:textId="77777777" w:rsidR="00B423DA" w:rsidRPr="00D4434C" w:rsidRDefault="00B423DA" w:rsidP="00053A58">
            <w:pPr>
              <w:jc w:val="both"/>
              <w:rPr>
                <w:rFonts w:ascii="Times New Roman" w:hAnsi="Times New Roman" w:cs="Times New Roman"/>
              </w:rPr>
            </w:pPr>
            <w:r>
              <w:rPr>
                <w:rFonts w:ascii="Times New Roman" w:hAnsi="Times New Roman" w:cs="Times New Roman"/>
              </w:rPr>
              <w:t>Automobilio gabaritai</w:t>
            </w:r>
          </w:p>
          <w:p w14:paraId="0B1722FA"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 ilgis neturi viršyti 7</w:t>
            </w:r>
            <w:r>
              <w:rPr>
                <w:rFonts w:ascii="Times New Roman" w:hAnsi="Times New Roman" w:cs="Times New Roman"/>
              </w:rPr>
              <w:t xml:space="preserve"> 200 m</w:t>
            </w:r>
            <w:r w:rsidRPr="00D4434C">
              <w:rPr>
                <w:rFonts w:ascii="Times New Roman" w:hAnsi="Times New Roman" w:cs="Times New Roman"/>
              </w:rPr>
              <w:t>m;</w:t>
            </w:r>
          </w:p>
          <w:p w14:paraId="11A59A1A"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 plotis neturi viršyti 2</w:t>
            </w:r>
            <w:r>
              <w:rPr>
                <w:rFonts w:ascii="Times New Roman" w:hAnsi="Times New Roman" w:cs="Times New Roman"/>
              </w:rPr>
              <w:t xml:space="preserve"> </w:t>
            </w:r>
            <w:r w:rsidRPr="00D4434C">
              <w:rPr>
                <w:rFonts w:ascii="Times New Roman" w:hAnsi="Times New Roman" w:cs="Times New Roman"/>
              </w:rPr>
              <w:t>50</w:t>
            </w:r>
            <w:r>
              <w:rPr>
                <w:rFonts w:ascii="Times New Roman" w:hAnsi="Times New Roman" w:cs="Times New Roman"/>
              </w:rPr>
              <w:t>0</w:t>
            </w:r>
            <w:r w:rsidRPr="00D4434C">
              <w:rPr>
                <w:rFonts w:ascii="Times New Roman" w:hAnsi="Times New Roman" w:cs="Times New Roman"/>
              </w:rPr>
              <w:t xml:space="preserve"> </w:t>
            </w:r>
            <w:r>
              <w:rPr>
                <w:rFonts w:ascii="Times New Roman" w:hAnsi="Times New Roman" w:cs="Times New Roman"/>
              </w:rPr>
              <w:t>m</w:t>
            </w:r>
            <w:r w:rsidRPr="00D4434C">
              <w:rPr>
                <w:rFonts w:ascii="Times New Roman" w:hAnsi="Times New Roman" w:cs="Times New Roman"/>
              </w:rPr>
              <w:t>m;</w:t>
            </w:r>
          </w:p>
          <w:p w14:paraId="1915A3A6"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 aukštis neturi viršyti</w:t>
            </w:r>
            <w:r>
              <w:rPr>
                <w:rFonts w:ascii="Times New Roman" w:hAnsi="Times New Roman" w:cs="Times New Roman"/>
              </w:rPr>
              <w:t xml:space="preserve"> 3 200 mm</w:t>
            </w:r>
          </w:p>
        </w:tc>
        <w:tc>
          <w:tcPr>
            <w:tcW w:w="3963" w:type="dxa"/>
          </w:tcPr>
          <w:p w14:paraId="6E33E6BA" w14:textId="77777777" w:rsidR="00B423DA" w:rsidRDefault="00B423DA" w:rsidP="00053A58">
            <w:pPr>
              <w:rPr>
                <w:rFonts w:ascii="Times New Roman" w:hAnsi="Times New Roman" w:cs="Times New Roman"/>
              </w:rPr>
            </w:pPr>
            <w:r>
              <w:rPr>
                <w:rFonts w:ascii="Times New Roman" w:hAnsi="Times New Roman" w:cs="Times New Roman"/>
              </w:rPr>
              <w:t>7 100 mm</w:t>
            </w:r>
          </w:p>
          <w:p w14:paraId="58275C17" w14:textId="77777777" w:rsidR="00B423DA" w:rsidRDefault="00B423DA" w:rsidP="00053A58">
            <w:pPr>
              <w:rPr>
                <w:rFonts w:ascii="Times New Roman" w:hAnsi="Times New Roman" w:cs="Times New Roman"/>
              </w:rPr>
            </w:pPr>
            <w:r>
              <w:rPr>
                <w:rFonts w:ascii="Times New Roman" w:hAnsi="Times New Roman" w:cs="Times New Roman"/>
              </w:rPr>
              <w:t>2 500 mm</w:t>
            </w:r>
          </w:p>
          <w:p w14:paraId="7904B532" w14:textId="77777777" w:rsidR="00B423DA" w:rsidRPr="00D4434C" w:rsidRDefault="00B423DA" w:rsidP="00053A58">
            <w:pPr>
              <w:rPr>
                <w:rFonts w:ascii="Times New Roman" w:hAnsi="Times New Roman" w:cs="Times New Roman"/>
              </w:rPr>
            </w:pPr>
            <w:r>
              <w:rPr>
                <w:rFonts w:ascii="Times New Roman" w:hAnsi="Times New Roman" w:cs="Times New Roman"/>
              </w:rPr>
              <w:t>3 200 mm</w:t>
            </w:r>
          </w:p>
        </w:tc>
      </w:tr>
      <w:tr w:rsidR="00B423DA" w:rsidRPr="00D4434C" w14:paraId="75F5FA8A" w14:textId="77777777" w:rsidTr="00053A58">
        <w:tc>
          <w:tcPr>
            <w:tcW w:w="5665" w:type="dxa"/>
          </w:tcPr>
          <w:p w14:paraId="02D38AA9" w14:textId="77777777" w:rsidR="00B423DA" w:rsidRDefault="00B423DA" w:rsidP="00053A58">
            <w:pPr>
              <w:jc w:val="both"/>
              <w:rPr>
                <w:rFonts w:ascii="Times New Roman" w:hAnsi="Times New Roman" w:cs="Times New Roman"/>
              </w:rPr>
            </w:pPr>
            <w:r>
              <w:rPr>
                <w:rFonts w:ascii="Times New Roman" w:hAnsi="Times New Roman" w:cs="Times New Roman"/>
              </w:rPr>
              <w:t>Vandens siurblio darbo trukmė ne daugiau 250 val.</w:t>
            </w:r>
          </w:p>
        </w:tc>
        <w:tc>
          <w:tcPr>
            <w:tcW w:w="3963" w:type="dxa"/>
          </w:tcPr>
          <w:p w14:paraId="087B1C36" w14:textId="77777777" w:rsidR="00B423DA" w:rsidRDefault="00B423DA" w:rsidP="00053A58">
            <w:pPr>
              <w:rPr>
                <w:rFonts w:ascii="Times New Roman" w:hAnsi="Times New Roman" w:cs="Times New Roman"/>
              </w:rPr>
            </w:pPr>
            <w:r>
              <w:rPr>
                <w:rFonts w:ascii="Times New Roman" w:hAnsi="Times New Roman" w:cs="Times New Roman"/>
              </w:rPr>
              <w:t>250 val.</w:t>
            </w:r>
          </w:p>
        </w:tc>
      </w:tr>
    </w:tbl>
    <w:p w14:paraId="7899766F" w14:textId="77777777" w:rsidR="00B423DA" w:rsidRDefault="00B423DA" w:rsidP="00B423DA">
      <w:pPr>
        <w:spacing w:after="0" w:line="360" w:lineRule="auto"/>
        <w:ind w:firstLine="851"/>
        <w:rPr>
          <w:rFonts w:ascii="Times New Roman" w:hAnsi="Times New Roman" w:cs="Times New Roman"/>
          <w:sz w:val="24"/>
          <w:szCs w:val="24"/>
        </w:rPr>
      </w:pPr>
    </w:p>
    <w:p w14:paraId="32616A0D" w14:textId="77777777" w:rsidR="00B423DA" w:rsidRPr="005E3D97"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Vilniaus rajono SPT gaisrinio automobilio pirkime (2023 m.)</w:t>
      </w:r>
      <w:r>
        <w:rPr>
          <w:rStyle w:val="Puslapioinaosnuoroda"/>
          <w:rFonts w:ascii="Times New Roman" w:hAnsi="Times New Roman" w:cs="Times New Roman"/>
          <w:sz w:val="24"/>
          <w:szCs w:val="24"/>
        </w:rPr>
        <w:footnoteReference w:id="34"/>
      </w:r>
      <w:r>
        <w:rPr>
          <w:rFonts w:ascii="Times New Roman" w:hAnsi="Times New Roman" w:cs="Times New Roman"/>
          <w:sz w:val="24"/>
          <w:szCs w:val="24"/>
        </w:rPr>
        <w:t xml:space="preserve">, kurį vykdė Vilniaus rajono savivaldybės administracija (CPO) pasiūlymą pateikusio vienintelio dalyvio pasiūlyto </w:t>
      </w:r>
      <w:r>
        <w:rPr>
          <w:rFonts w:ascii="Times New Roman" w:hAnsi="Times New Roman" w:cs="Times New Roman"/>
          <w:sz w:val="24"/>
          <w:szCs w:val="24"/>
        </w:rPr>
        <w:lastRenderedPageBreak/>
        <w:t xml:space="preserve">automobilio techninių charakteristikų visuma iš esmės identiškai atitiko nustatytus techninės specifikacijos reikalavimus, pavyzdžiui: </w:t>
      </w:r>
    </w:p>
    <w:tbl>
      <w:tblPr>
        <w:tblStyle w:val="Lentelstinklelis"/>
        <w:tblW w:w="0" w:type="auto"/>
        <w:tblLook w:val="04A0" w:firstRow="1" w:lastRow="0" w:firstColumn="1" w:lastColumn="0" w:noHBand="0" w:noVBand="1"/>
      </w:tblPr>
      <w:tblGrid>
        <w:gridCol w:w="5665"/>
        <w:gridCol w:w="3963"/>
      </w:tblGrid>
      <w:tr w:rsidR="00B423DA" w:rsidRPr="00D4434C" w14:paraId="529BA34C" w14:textId="77777777" w:rsidTr="00053A58">
        <w:tc>
          <w:tcPr>
            <w:tcW w:w="5665" w:type="dxa"/>
          </w:tcPr>
          <w:p w14:paraId="5E2E3396" w14:textId="77777777" w:rsidR="00B423DA" w:rsidRPr="00D4434C" w:rsidRDefault="00B423DA" w:rsidP="00053A58">
            <w:pPr>
              <w:jc w:val="center"/>
              <w:rPr>
                <w:rFonts w:ascii="Times New Roman" w:hAnsi="Times New Roman" w:cs="Times New Roman"/>
                <w:b/>
                <w:bCs/>
              </w:rPr>
            </w:pPr>
            <w:r w:rsidRPr="00D4434C">
              <w:rPr>
                <w:rFonts w:ascii="Times New Roman" w:hAnsi="Times New Roman" w:cs="Times New Roman"/>
                <w:b/>
                <w:bCs/>
              </w:rPr>
              <w:t>Reikalaujamas parametras</w:t>
            </w:r>
          </w:p>
        </w:tc>
        <w:tc>
          <w:tcPr>
            <w:tcW w:w="3963" w:type="dxa"/>
          </w:tcPr>
          <w:p w14:paraId="2D7DEA8B" w14:textId="77777777" w:rsidR="00B423DA" w:rsidRPr="00D4434C" w:rsidRDefault="00B423DA" w:rsidP="00053A58">
            <w:pPr>
              <w:jc w:val="center"/>
              <w:rPr>
                <w:rFonts w:ascii="Times New Roman" w:hAnsi="Times New Roman" w:cs="Times New Roman"/>
                <w:b/>
                <w:bCs/>
              </w:rPr>
            </w:pPr>
            <w:r w:rsidRPr="00D4434C">
              <w:rPr>
                <w:rFonts w:ascii="Times New Roman" w:hAnsi="Times New Roman" w:cs="Times New Roman"/>
                <w:b/>
                <w:bCs/>
              </w:rPr>
              <w:t>Pasiūlytas parametras</w:t>
            </w:r>
          </w:p>
        </w:tc>
      </w:tr>
      <w:tr w:rsidR="00B423DA" w:rsidRPr="00D4434C" w14:paraId="35FE5A00" w14:textId="77777777" w:rsidTr="00053A58">
        <w:tc>
          <w:tcPr>
            <w:tcW w:w="5665" w:type="dxa"/>
          </w:tcPr>
          <w:p w14:paraId="37D47B6B"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Automobilio pagaminimo metai ne anksčiau kaip 199</w:t>
            </w:r>
            <w:r>
              <w:rPr>
                <w:rFonts w:ascii="Times New Roman" w:hAnsi="Times New Roman" w:cs="Times New Roman"/>
              </w:rPr>
              <w:t>4 m.</w:t>
            </w:r>
          </w:p>
        </w:tc>
        <w:tc>
          <w:tcPr>
            <w:tcW w:w="3963" w:type="dxa"/>
          </w:tcPr>
          <w:p w14:paraId="6D8F856B" w14:textId="77777777" w:rsidR="00B423DA" w:rsidRPr="00D4434C" w:rsidRDefault="00B423DA" w:rsidP="00053A58">
            <w:pPr>
              <w:rPr>
                <w:rFonts w:ascii="Times New Roman" w:hAnsi="Times New Roman" w:cs="Times New Roman"/>
              </w:rPr>
            </w:pPr>
            <w:r w:rsidRPr="00D4434C">
              <w:rPr>
                <w:rFonts w:ascii="Times New Roman" w:hAnsi="Times New Roman" w:cs="Times New Roman"/>
              </w:rPr>
              <w:t>199</w:t>
            </w:r>
            <w:r>
              <w:rPr>
                <w:rFonts w:ascii="Times New Roman" w:hAnsi="Times New Roman" w:cs="Times New Roman"/>
              </w:rPr>
              <w:t>5 m. liepos mėn.</w:t>
            </w:r>
          </w:p>
        </w:tc>
      </w:tr>
      <w:tr w:rsidR="00B423DA" w:rsidRPr="00D4434C" w14:paraId="156D59B4" w14:textId="77777777" w:rsidTr="00053A58">
        <w:tc>
          <w:tcPr>
            <w:tcW w:w="5665" w:type="dxa"/>
          </w:tcPr>
          <w:p w14:paraId="79CF7CDA"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 xml:space="preserve">Variklio galia ne mažiau kaip </w:t>
            </w:r>
            <w:r>
              <w:rPr>
                <w:rFonts w:ascii="Times New Roman" w:hAnsi="Times New Roman" w:cs="Times New Roman"/>
              </w:rPr>
              <w:t>115 +/- 5 kW</w:t>
            </w:r>
          </w:p>
        </w:tc>
        <w:tc>
          <w:tcPr>
            <w:tcW w:w="3963" w:type="dxa"/>
          </w:tcPr>
          <w:p w14:paraId="27F5A2A5" w14:textId="77777777" w:rsidR="00B423DA" w:rsidRPr="00D4434C" w:rsidRDefault="00B423DA" w:rsidP="00053A58">
            <w:pPr>
              <w:rPr>
                <w:rFonts w:ascii="Times New Roman" w:hAnsi="Times New Roman" w:cs="Times New Roman"/>
              </w:rPr>
            </w:pPr>
            <w:r>
              <w:rPr>
                <w:rFonts w:ascii="Times New Roman" w:hAnsi="Times New Roman" w:cs="Times New Roman"/>
              </w:rPr>
              <w:t>118</w:t>
            </w:r>
            <w:r w:rsidRPr="00D4434C">
              <w:rPr>
                <w:rFonts w:ascii="Times New Roman" w:hAnsi="Times New Roman" w:cs="Times New Roman"/>
              </w:rPr>
              <w:t xml:space="preserve"> kW</w:t>
            </w:r>
          </w:p>
        </w:tc>
      </w:tr>
      <w:tr w:rsidR="00B423DA" w:rsidRPr="00D4434C" w14:paraId="2708AA2B" w14:textId="77777777" w:rsidTr="00053A58">
        <w:tc>
          <w:tcPr>
            <w:tcW w:w="5665" w:type="dxa"/>
          </w:tcPr>
          <w:p w14:paraId="1F1705FD"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Vandens cisternos talpa ne mažiau 2</w:t>
            </w:r>
            <w:r>
              <w:rPr>
                <w:rFonts w:ascii="Times New Roman" w:hAnsi="Times New Roman" w:cs="Times New Roman"/>
              </w:rPr>
              <w:t xml:space="preserve"> 3</w:t>
            </w:r>
            <w:r w:rsidRPr="00D4434C">
              <w:rPr>
                <w:rFonts w:ascii="Times New Roman" w:hAnsi="Times New Roman" w:cs="Times New Roman"/>
              </w:rPr>
              <w:t>00</w:t>
            </w:r>
            <w:r>
              <w:rPr>
                <w:rFonts w:ascii="Times New Roman" w:hAnsi="Times New Roman" w:cs="Times New Roman"/>
              </w:rPr>
              <w:t xml:space="preserve"> l</w:t>
            </w:r>
          </w:p>
        </w:tc>
        <w:tc>
          <w:tcPr>
            <w:tcW w:w="3963" w:type="dxa"/>
          </w:tcPr>
          <w:p w14:paraId="514D8C35" w14:textId="77777777" w:rsidR="00B423DA" w:rsidRPr="00D4434C" w:rsidRDefault="00B423DA" w:rsidP="00053A58">
            <w:pPr>
              <w:rPr>
                <w:rFonts w:ascii="Times New Roman" w:hAnsi="Times New Roman" w:cs="Times New Roman"/>
              </w:rPr>
            </w:pPr>
            <w:r w:rsidRPr="00D4434C">
              <w:rPr>
                <w:rFonts w:ascii="Times New Roman" w:hAnsi="Times New Roman" w:cs="Times New Roman"/>
              </w:rPr>
              <w:t>2</w:t>
            </w:r>
            <w:r>
              <w:rPr>
                <w:rFonts w:ascii="Times New Roman" w:hAnsi="Times New Roman" w:cs="Times New Roman"/>
              </w:rPr>
              <w:t xml:space="preserve"> 33</w:t>
            </w:r>
            <w:r w:rsidRPr="00D4434C">
              <w:rPr>
                <w:rFonts w:ascii="Times New Roman" w:hAnsi="Times New Roman" w:cs="Times New Roman"/>
              </w:rPr>
              <w:t>0</w:t>
            </w:r>
            <w:r>
              <w:rPr>
                <w:rFonts w:ascii="Times New Roman" w:hAnsi="Times New Roman" w:cs="Times New Roman"/>
              </w:rPr>
              <w:t xml:space="preserve"> l</w:t>
            </w:r>
          </w:p>
        </w:tc>
      </w:tr>
      <w:tr w:rsidR="00B423DA" w:rsidRPr="00D4434C" w14:paraId="2DB0E83B" w14:textId="77777777" w:rsidTr="00053A58">
        <w:tc>
          <w:tcPr>
            <w:tcW w:w="5665" w:type="dxa"/>
          </w:tcPr>
          <w:p w14:paraId="1274F017" w14:textId="77777777" w:rsidR="00B423DA" w:rsidRPr="00D4434C" w:rsidRDefault="00B423DA" w:rsidP="00053A58">
            <w:pPr>
              <w:jc w:val="both"/>
              <w:rPr>
                <w:rFonts w:ascii="Times New Roman" w:hAnsi="Times New Roman" w:cs="Times New Roman"/>
              </w:rPr>
            </w:pPr>
            <w:r>
              <w:rPr>
                <w:rFonts w:ascii="Times New Roman" w:hAnsi="Times New Roman" w:cs="Times New Roman"/>
              </w:rPr>
              <w:t>Automobilio gabaritai</w:t>
            </w:r>
          </w:p>
          <w:p w14:paraId="2B2B6C3D"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 xml:space="preserve">- ilgis neturi viršyti </w:t>
            </w:r>
            <w:r>
              <w:rPr>
                <w:rFonts w:ascii="Times New Roman" w:hAnsi="Times New Roman" w:cs="Times New Roman"/>
              </w:rPr>
              <w:t>625 c</w:t>
            </w:r>
            <w:r w:rsidRPr="00D4434C">
              <w:rPr>
                <w:rFonts w:ascii="Times New Roman" w:hAnsi="Times New Roman" w:cs="Times New Roman"/>
              </w:rPr>
              <w:t>m;</w:t>
            </w:r>
          </w:p>
          <w:p w14:paraId="3BE41762"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 plotis neturi viršyti 25</w:t>
            </w:r>
            <w:r>
              <w:rPr>
                <w:rFonts w:ascii="Times New Roman" w:hAnsi="Times New Roman" w:cs="Times New Roman"/>
              </w:rPr>
              <w:t>5</w:t>
            </w:r>
            <w:r w:rsidRPr="00D4434C">
              <w:rPr>
                <w:rFonts w:ascii="Times New Roman" w:hAnsi="Times New Roman" w:cs="Times New Roman"/>
              </w:rPr>
              <w:t xml:space="preserve"> </w:t>
            </w:r>
            <w:r>
              <w:rPr>
                <w:rFonts w:ascii="Times New Roman" w:hAnsi="Times New Roman" w:cs="Times New Roman"/>
              </w:rPr>
              <w:t>c</w:t>
            </w:r>
            <w:r w:rsidRPr="00D4434C">
              <w:rPr>
                <w:rFonts w:ascii="Times New Roman" w:hAnsi="Times New Roman" w:cs="Times New Roman"/>
              </w:rPr>
              <w:t>m;</w:t>
            </w:r>
          </w:p>
          <w:p w14:paraId="3861DF6C" w14:textId="77777777" w:rsidR="00B423DA" w:rsidRPr="00D4434C" w:rsidRDefault="00B423DA" w:rsidP="00053A58">
            <w:pPr>
              <w:jc w:val="both"/>
              <w:rPr>
                <w:rFonts w:ascii="Times New Roman" w:hAnsi="Times New Roman" w:cs="Times New Roman"/>
              </w:rPr>
            </w:pPr>
            <w:r w:rsidRPr="00D4434C">
              <w:rPr>
                <w:rFonts w:ascii="Times New Roman" w:hAnsi="Times New Roman" w:cs="Times New Roman"/>
              </w:rPr>
              <w:t>- aukštis neturi viršyti</w:t>
            </w:r>
            <w:r>
              <w:rPr>
                <w:rFonts w:ascii="Times New Roman" w:hAnsi="Times New Roman" w:cs="Times New Roman"/>
              </w:rPr>
              <w:t xml:space="preserve"> 310 cm</w:t>
            </w:r>
          </w:p>
        </w:tc>
        <w:tc>
          <w:tcPr>
            <w:tcW w:w="3963" w:type="dxa"/>
          </w:tcPr>
          <w:p w14:paraId="1DC4FD64" w14:textId="77777777" w:rsidR="00B423DA" w:rsidRDefault="00B423DA" w:rsidP="00053A58">
            <w:pPr>
              <w:rPr>
                <w:rFonts w:ascii="Times New Roman" w:hAnsi="Times New Roman" w:cs="Times New Roman"/>
              </w:rPr>
            </w:pPr>
            <w:r>
              <w:rPr>
                <w:rFonts w:ascii="Times New Roman" w:hAnsi="Times New Roman" w:cs="Times New Roman"/>
              </w:rPr>
              <w:t>620 cm</w:t>
            </w:r>
          </w:p>
          <w:p w14:paraId="29399FEC" w14:textId="77777777" w:rsidR="00B423DA" w:rsidRDefault="00B423DA" w:rsidP="00053A58">
            <w:pPr>
              <w:rPr>
                <w:rFonts w:ascii="Times New Roman" w:hAnsi="Times New Roman" w:cs="Times New Roman"/>
              </w:rPr>
            </w:pPr>
            <w:r>
              <w:rPr>
                <w:rFonts w:ascii="Times New Roman" w:hAnsi="Times New Roman" w:cs="Times New Roman"/>
              </w:rPr>
              <w:t>250 cm</w:t>
            </w:r>
          </w:p>
          <w:p w14:paraId="22B8FC39" w14:textId="77777777" w:rsidR="00B423DA" w:rsidRPr="00D4434C" w:rsidRDefault="00B423DA" w:rsidP="00053A58">
            <w:pPr>
              <w:rPr>
                <w:rFonts w:ascii="Times New Roman" w:hAnsi="Times New Roman" w:cs="Times New Roman"/>
              </w:rPr>
            </w:pPr>
            <w:r>
              <w:rPr>
                <w:rFonts w:ascii="Times New Roman" w:hAnsi="Times New Roman" w:cs="Times New Roman"/>
              </w:rPr>
              <w:t>303 cm</w:t>
            </w:r>
          </w:p>
        </w:tc>
      </w:tr>
      <w:tr w:rsidR="00B423DA" w:rsidRPr="00D4434C" w14:paraId="5BDC87FA" w14:textId="77777777" w:rsidTr="00053A58">
        <w:tc>
          <w:tcPr>
            <w:tcW w:w="5665" w:type="dxa"/>
          </w:tcPr>
          <w:p w14:paraId="76C9EAE2" w14:textId="77777777" w:rsidR="00B423DA" w:rsidRDefault="00B423DA" w:rsidP="00053A58">
            <w:pPr>
              <w:jc w:val="both"/>
              <w:rPr>
                <w:rFonts w:ascii="Times New Roman" w:hAnsi="Times New Roman" w:cs="Times New Roman"/>
              </w:rPr>
            </w:pPr>
            <w:r>
              <w:rPr>
                <w:rFonts w:ascii="Times New Roman" w:hAnsi="Times New Roman" w:cs="Times New Roman"/>
              </w:rPr>
              <w:t>Galiniai ratai viengubi</w:t>
            </w:r>
          </w:p>
        </w:tc>
        <w:tc>
          <w:tcPr>
            <w:tcW w:w="3963" w:type="dxa"/>
          </w:tcPr>
          <w:p w14:paraId="3B44DCEF" w14:textId="77777777" w:rsidR="00B423DA" w:rsidRDefault="00B423DA" w:rsidP="00053A58">
            <w:pPr>
              <w:rPr>
                <w:rFonts w:ascii="Times New Roman" w:hAnsi="Times New Roman" w:cs="Times New Roman"/>
              </w:rPr>
            </w:pPr>
            <w:r w:rsidRPr="00141C9E">
              <w:rPr>
                <w:rFonts w:ascii="Times New Roman" w:hAnsi="Times New Roman" w:cs="Times New Roman"/>
              </w:rPr>
              <w:t>Galiniai ratai viengubi</w:t>
            </w:r>
          </w:p>
        </w:tc>
      </w:tr>
    </w:tbl>
    <w:p w14:paraId="365962C7" w14:textId="77777777" w:rsidR="00B423DA" w:rsidRDefault="00B423DA" w:rsidP="00B423DA">
      <w:pPr>
        <w:spacing w:after="0" w:line="360" w:lineRule="auto"/>
        <w:ind w:firstLine="851"/>
        <w:rPr>
          <w:rFonts w:ascii="Times New Roman" w:hAnsi="Times New Roman" w:cs="Times New Roman"/>
          <w:sz w:val="24"/>
          <w:szCs w:val="24"/>
        </w:rPr>
      </w:pPr>
    </w:p>
    <w:p w14:paraId="1E2F47C8" w14:textId="222424CA" w:rsidR="00B423DA" w:rsidRPr="005E3D97"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Zarasų rajono SPT gaisrinio automobilio pirkimuose (2023 ir 2024 m.)</w:t>
      </w:r>
      <w:r>
        <w:rPr>
          <w:rStyle w:val="Puslapioinaosnuoroda"/>
          <w:rFonts w:ascii="Times New Roman" w:hAnsi="Times New Roman" w:cs="Times New Roman"/>
          <w:sz w:val="24"/>
          <w:szCs w:val="24"/>
        </w:rPr>
        <w:footnoteReference w:id="35"/>
      </w:r>
      <w:r>
        <w:rPr>
          <w:rFonts w:ascii="Times New Roman" w:hAnsi="Times New Roman" w:cs="Times New Roman"/>
          <w:sz w:val="24"/>
          <w:szCs w:val="24"/>
        </w:rPr>
        <w:t xml:space="preserve">, kuriuos vykdė Zarasų rajono savivaldybės administracija (CPO), pasiūlymus pateikusio vienintelio dalyvio pasiūlytų automobilio techninių charakteristikų visuma iš esmės identiškai atitiko techninių specifikacijų reikalavimus, pavyzdžiui:  </w:t>
      </w:r>
    </w:p>
    <w:tbl>
      <w:tblPr>
        <w:tblStyle w:val="Lentelstinklelis"/>
        <w:tblW w:w="0" w:type="auto"/>
        <w:tblLook w:val="04A0" w:firstRow="1" w:lastRow="0" w:firstColumn="1" w:lastColumn="0" w:noHBand="0" w:noVBand="1"/>
      </w:tblPr>
      <w:tblGrid>
        <w:gridCol w:w="5665"/>
        <w:gridCol w:w="3963"/>
      </w:tblGrid>
      <w:tr w:rsidR="00B423DA" w:rsidRPr="000F6E96" w14:paraId="0A790EBB" w14:textId="77777777" w:rsidTr="00053A58">
        <w:tc>
          <w:tcPr>
            <w:tcW w:w="5665" w:type="dxa"/>
          </w:tcPr>
          <w:p w14:paraId="16E1952E" w14:textId="77777777" w:rsidR="00B423DA" w:rsidRPr="000F6E96" w:rsidRDefault="00B423DA" w:rsidP="00053A58">
            <w:pPr>
              <w:jc w:val="center"/>
              <w:rPr>
                <w:rFonts w:ascii="Times New Roman" w:hAnsi="Times New Roman" w:cs="Times New Roman"/>
                <w:b/>
                <w:bCs/>
              </w:rPr>
            </w:pPr>
            <w:r w:rsidRPr="000F6E96">
              <w:rPr>
                <w:rFonts w:ascii="Times New Roman" w:hAnsi="Times New Roman" w:cs="Times New Roman"/>
                <w:b/>
                <w:bCs/>
              </w:rPr>
              <w:t>Reikalaujamas parametras</w:t>
            </w:r>
            <w:r>
              <w:rPr>
                <w:rFonts w:ascii="Times New Roman" w:hAnsi="Times New Roman" w:cs="Times New Roman"/>
                <w:b/>
                <w:bCs/>
              </w:rPr>
              <w:t xml:space="preserve"> 2023 m. pirkime</w:t>
            </w:r>
          </w:p>
        </w:tc>
        <w:tc>
          <w:tcPr>
            <w:tcW w:w="3963" w:type="dxa"/>
          </w:tcPr>
          <w:p w14:paraId="6724D129" w14:textId="77777777" w:rsidR="00B423DA" w:rsidRPr="000F6E96" w:rsidRDefault="00B423DA" w:rsidP="00053A58">
            <w:pPr>
              <w:jc w:val="center"/>
              <w:rPr>
                <w:rFonts w:ascii="Times New Roman" w:hAnsi="Times New Roman" w:cs="Times New Roman"/>
                <w:b/>
                <w:bCs/>
              </w:rPr>
            </w:pPr>
            <w:r w:rsidRPr="000F6E96">
              <w:rPr>
                <w:rFonts w:ascii="Times New Roman" w:hAnsi="Times New Roman" w:cs="Times New Roman"/>
                <w:b/>
                <w:bCs/>
              </w:rPr>
              <w:t>Pasiūlytas parametras</w:t>
            </w:r>
          </w:p>
        </w:tc>
      </w:tr>
      <w:tr w:rsidR="00B423DA" w:rsidRPr="000F6E96" w14:paraId="22DF04F7" w14:textId="77777777" w:rsidTr="00053A58">
        <w:tc>
          <w:tcPr>
            <w:tcW w:w="5665" w:type="dxa"/>
          </w:tcPr>
          <w:p w14:paraId="6136C092"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Automobilio pagaminimo metai ne anksčiau kaip 199</w:t>
            </w:r>
            <w:r>
              <w:rPr>
                <w:rFonts w:ascii="Times New Roman" w:hAnsi="Times New Roman" w:cs="Times New Roman"/>
              </w:rPr>
              <w:t xml:space="preserve">2 m. </w:t>
            </w:r>
          </w:p>
        </w:tc>
        <w:tc>
          <w:tcPr>
            <w:tcW w:w="3963" w:type="dxa"/>
          </w:tcPr>
          <w:p w14:paraId="0C869A6D" w14:textId="77777777" w:rsidR="00B423DA" w:rsidRPr="000F6E96" w:rsidRDefault="00B423DA" w:rsidP="00053A58">
            <w:pPr>
              <w:rPr>
                <w:rFonts w:ascii="Times New Roman" w:hAnsi="Times New Roman" w:cs="Times New Roman"/>
              </w:rPr>
            </w:pPr>
            <w:r w:rsidRPr="000F6E96">
              <w:rPr>
                <w:rFonts w:ascii="Times New Roman" w:hAnsi="Times New Roman" w:cs="Times New Roman"/>
              </w:rPr>
              <w:t>199</w:t>
            </w:r>
            <w:r>
              <w:rPr>
                <w:rFonts w:ascii="Times New Roman" w:hAnsi="Times New Roman" w:cs="Times New Roman"/>
              </w:rPr>
              <w:t>2 m. balandžio 13 d.</w:t>
            </w:r>
          </w:p>
        </w:tc>
      </w:tr>
      <w:tr w:rsidR="00B423DA" w:rsidRPr="000F6E96" w14:paraId="40B155BD" w14:textId="77777777" w:rsidTr="00053A58">
        <w:tc>
          <w:tcPr>
            <w:tcW w:w="5665" w:type="dxa"/>
          </w:tcPr>
          <w:p w14:paraId="60CE4880"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Rida ne didesnė kaip </w:t>
            </w:r>
            <w:r>
              <w:rPr>
                <w:rFonts w:ascii="Times New Roman" w:hAnsi="Times New Roman" w:cs="Times New Roman"/>
              </w:rPr>
              <w:t>37</w:t>
            </w:r>
            <w:r w:rsidRPr="000F6E96">
              <w:rPr>
                <w:rFonts w:ascii="Times New Roman" w:hAnsi="Times New Roman" w:cs="Times New Roman"/>
              </w:rPr>
              <w:t xml:space="preserve"> 000 km</w:t>
            </w:r>
          </w:p>
        </w:tc>
        <w:tc>
          <w:tcPr>
            <w:tcW w:w="3963" w:type="dxa"/>
          </w:tcPr>
          <w:p w14:paraId="64C04F5B" w14:textId="77777777" w:rsidR="00B423DA" w:rsidRPr="000F6E96" w:rsidRDefault="00B423DA" w:rsidP="00053A58">
            <w:pPr>
              <w:rPr>
                <w:rFonts w:ascii="Times New Roman" w:hAnsi="Times New Roman" w:cs="Times New Roman"/>
              </w:rPr>
            </w:pPr>
            <w:r>
              <w:rPr>
                <w:rFonts w:ascii="Times New Roman" w:hAnsi="Times New Roman" w:cs="Times New Roman"/>
              </w:rPr>
              <w:t>35 900 km</w:t>
            </w:r>
          </w:p>
        </w:tc>
      </w:tr>
      <w:tr w:rsidR="00B423DA" w:rsidRPr="000F6E96" w14:paraId="3EE7E0CB" w14:textId="77777777" w:rsidTr="00053A58">
        <w:tc>
          <w:tcPr>
            <w:tcW w:w="5665" w:type="dxa"/>
          </w:tcPr>
          <w:p w14:paraId="6E32FAEA"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Transportiniai gaisrinio automobilio matmenys (atstumai tarp tolimiausių dalių išorinių paviršių, esančių priekyje ir gale, šonuose, viršuje ir apačioje):</w:t>
            </w:r>
          </w:p>
          <w:p w14:paraId="34D0D93F"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 ilgis neturi viršyti </w:t>
            </w:r>
            <w:r>
              <w:rPr>
                <w:rFonts w:ascii="Times New Roman" w:hAnsi="Times New Roman" w:cs="Times New Roman"/>
              </w:rPr>
              <w:t>710</w:t>
            </w:r>
            <w:r w:rsidRPr="000F6E96">
              <w:rPr>
                <w:rFonts w:ascii="Times New Roman" w:hAnsi="Times New Roman" w:cs="Times New Roman"/>
              </w:rPr>
              <w:t xml:space="preserve"> cm;</w:t>
            </w:r>
          </w:p>
          <w:p w14:paraId="4B2B11A4"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plotis (be veidrodžių) neturi viršyti 250 cm;</w:t>
            </w:r>
          </w:p>
          <w:p w14:paraId="4E508C8E"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aukštis neturi viršyti 3</w:t>
            </w:r>
            <w:r>
              <w:rPr>
                <w:rFonts w:ascii="Times New Roman" w:hAnsi="Times New Roman" w:cs="Times New Roman"/>
              </w:rPr>
              <w:t>0</w:t>
            </w:r>
            <w:r w:rsidRPr="000F6E96">
              <w:rPr>
                <w:rFonts w:ascii="Times New Roman" w:hAnsi="Times New Roman" w:cs="Times New Roman"/>
              </w:rPr>
              <w:t>0 cm.</w:t>
            </w:r>
          </w:p>
        </w:tc>
        <w:tc>
          <w:tcPr>
            <w:tcW w:w="3963" w:type="dxa"/>
          </w:tcPr>
          <w:p w14:paraId="032D0479" w14:textId="77777777" w:rsidR="00B423DA" w:rsidRPr="000F6E96" w:rsidRDefault="00B423DA" w:rsidP="00053A58">
            <w:pPr>
              <w:rPr>
                <w:rFonts w:ascii="Times New Roman" w:hAnsi="Times New Roman" w:cs="Times New Roman"/>
              </w:rPr>
            </w:pPr>
            <w:r>
              <w:rPr>
                <w:rFonts w:ascii="Times New Roman" w:hAnsi="Times New Roman" w:cs="Times New Roman"/>
              </w:rPr>
              <w:t>710 cm</w:t>
            </w:r>
          </w:p>
          <w:p w14:paraId="7111441C" w14:textId="77777777" w:rsidR="00B423DA" w:rsidRPr="000F6E96" w:rsidRDefault="00B423DA" w:rsidP="00053A58">
            <w:pPr>
              <w:rPr>
                <w:rFonts w:ascii="Times New Roman" w:hAnsi="Times New Roman" w:cs="Times New Roman"/>
              </w:rPr>
            </w:pPr>
            <w:r w:rsidRPr="000F6E96">
              <w:rPr>
                <w:rFonts w:ascii="Times New Roman" w:hAnsi="Times New Roman" w:cs="Times New Roman"/>
              </w:rPr>
              <w:t>2</w:t>
            </w:r>
            <w:r>
              <w:rPr>
                <w:rFonts w:ascii="Times New Roman" w:hAnsi="Times New Roman" w:cs="Times New Roman"/>
              </w:rPr>
              <w:t>50 cm</w:t>
            </w:r>
          </w:p>
          <w:p w14:paraId="3E6EE22E" w14:textId="77777777" w:rsidR="00B423DA" w:rsidRPr="000F6E96" w:rsidRDefault="00B423DA" w:rsidP="00053A58">
            <w:pPr>
              <w:rPr>
                <w:rFonts w:ascii="Times New Roman" w:hAnsi="Times New Roman" w:cs="Times New Roman"/>
              </w:rPr>
            </w:pPr>
            <w:r>
              <w:rPr>
                <w:rFonts w:ascii="Times New Roman" w:hAnsi="Times New Roman" w:cs="Times New Roman"/>
              </w:rPr>
              <w:t>295 cm</w:t>
            </w:r>
          </w:p>
        </w:tc>
      </w:tr>
      <w:tr w:rsidR="00B423DA" w:rsidRPr="000F6E96" w14:paraId="34E414A9" w14:textId="77777777" w:rsidTr="00053A58">
        <w:tc>
          <w:tcPr>
            <w:tcW w:w="5665" w:type="dxa"/>
          </w:tcPr>
          <w:p w14:paraId="60A79CAB"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Variklio galia ne mažiau kaip </w:t>
            </w:r>
            <w:r>
              <w:rPr>
                <w:rFonts w:ascii="Times New Roman" w:hAnsi="Times New Roman" w:cs="Times New Roman"/>
              </w:rPr>
              <w:t xml:space="preserve">200 </w:t>
            </w:r>
            <w:r w:rsidRPr="000F6E96">
              <w:rPr>
                <w:rFonts w:ascii="Times New Roman" w:hAnsi="Times New Roman" w:cs="Times New Roman"/>
              </w:rPr>
              <w:t>kW</w:t>
            </w:r>
            <w:r>
              <w:rPr>
                <w:rFonts w:ascii="Times New Roman" w:hAnsi="Times New Roman" w:cs="Times New Roman"/>
              </w:rPr>
              <w:t>, 2100 aps/min</w:t>
            </w:r>
          </w:p>
        </w:tc>
        <w:tc>
          <w:tcPr>
            <w:tcW w:w="3963" w:type="dxa"/>
          </w:tcPr>
          <w:p w14:paraId="19322C8E" w14:textId="77777777" w:rsidR="00B423DA" w:rsidRPr="000F6E96" w:rsidRDefault="00B423DA" w:rsidP="00053A58">
            <w:pPr>
              <w:rPr>
                <w:rFonts w:ascii="Times New Roman" w:hAnsi="Times New Roman" w:cs="Times New Roman"/>
              </w:rPr>
            </w:pPr>
            <w:r>
              <w:rPr>
                <w:rFonts w:ascii="Times New Roman" w:hAnsi="Times New Roman" w:cs="Times New Roman"/>
              </w:rPr>
              <w:t>200</w:t>
            </w:r>
            <w:r w:rsidRPr="000F6E96">
              <w:rPr>
                <w:rFonts w:ascii="Times New Roman" w:hAnsi="Times New Roman" w:cs="Times New Roman"/>
              </w:rPr>
              <w:t xml:space="preserve"> kW</w:t>
            </w:r>
            <w:r>
              <w:rPr>
                <w:rFonts w:ascii="Times New Roman" w:hAnsi="Times New Roman" w:cs="Times New Roman"/>
              </w:rPr>
              <w:t>; 2100 aps/min</w:t>
            </w:r>
          </w:p>
        </w:tc>
      </w:tr>
      <w:tr w:rsidR="00B423DA" w:rsidRPr="000F6E96" w14:paraId="70954F01" w14:textId="77777777" w:rsidTr="00053A58">
        <w:tc>
          <w:tcPr>
            <w:tcW w:w="5665" w:type="dxa"/>
          </w:tcPr>
          <w:p w14:paraId="2CF95F67"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Leidžiama maksimali automobilio masė ne daugiau </w:t>
            </w:r>
            <w:r>
              <w:rPr>
                <w:rFonts w:ascii="Times New Roman" w:hAnsi="Times New Roman" w:cs="Times New Roman"/>
              </w:rPr>
              <w:t>16</w:t>
            </w:r>
            <w:r w:rsidRPr="000F6E96">
              <w:rPr>
                <w:rFonts w:ascii="Times New Roman" w:hAnsi="Times New Roman" w:cs="Times New Roman"/>
              </w:rPr>
              <w:t xml:space="preserve"> 000 kg</w:t>
            </w:r>
          </w:p>
        </w:tc>
        <w:tc>
          <w:tcPr>
            <w:tcW w:w="3963" w:type="dxa"/>
          </w:tcPr>
          <w:p w14:paraId="75CDBB3F" w14:textId="77777777" w:rsidR="00B423DA" w:rsidRPr="000F6E96" w:rsidRDefault="00B423DA" w:rsidP="00053A58">
            <w:pPr>
              <w:rPr>
                <w:rFonts w:ascii="Times New Roman" w:hAnsi="Times New Roman" w:cs="Times New Roman"/>
              </w:rPr>
            </w:pPr>
            <w:r>
              <w:rPr>
                <w:rFonts w:ascii="Times New Roman" w:hAnsi="Times New Roman" w:cs="Times New Roman"/>
              </w:rPr>
              <w:t>15</w:t>
            </w:r>
            <w:r w:rsidRPr="000F6E96">
              <w:rPr>
                <w:rFonts w:ascii="Times New Roman" w:hAnsi="Times New Roman" w:cs="Times New Roman"/>
              </w:rPr>
              <w:t xml:space="preserve"> </w:t>
            </w:r>
            <w:r>
              <w:rPr>
                <w:rFonts w:ascii="Times New Roman" w:hAnsi="Times New Roman" w:cs="Times New Roman"/>
              </w:rPr>
              <w:t>5</w:t>
            </w:r>
            <w:r w:rsidRPr="000F6E96">
              <w:rPr>
                <w:rFonts w:ascii="Times New Roman" w:hAnsi="Times New Roman" w:cs="Times New Roman"/>
              </w:rPr>
              <w:t>00 kg</w:t>
            </w:r>
          </w:p>
        </w:tc>
      </w:tr>
      <w:tr w:rsidR="00B423DA" w:rsidRPr="000F6E96" w14:paraId="7FB81EF1" w14:textId="77777777" w:rsidTr="00053A58">
        <w:tc>
          <w:tcPr>
            <w:tcW w:w="5665" w:type="dxa"/>
          </w:tcPr>
          <w:p w14:paraId="2B04C197" w14:textId="77777777" w:rsidR="00B423DA" w:rsidRPr="000F6E96" w:rsidRDefault="00B423DA" w:rsidP="00053A58">
            <w:pPr>
              <w:jc w:val="both"/>
              <w:rPr>
                <w:rFonts w:ascii="Times New Roman" w:hAnsi="Times New Roman" w:cs="Times New Roman"/>
              </w:rPr>
            </w:pPr>
            <w:r w:rsidRPr="007D7B05">
              <w:rPr>
                <w:rFonts w:ascii="Times New Roman" w:hAnsi="Times New Roman" w:cs="Times New Roman"/>
              </w:rPr>
              <w:t>Pagrindinių įrangos skyrių minimalus gylis turi būti ne mažesnis kaip 50 cm. Skyriai turi būti apšviečiami juos atidarius. Skyriuose turi būti įrengta: ne mažiau kaip</w:t>
            </w:r>
            <w:r>
              <w:rPr>
                <w:rFonts w:ascii="Times New Roman" w:hAnsi="Times New Roman" w:cs="Times New Roman"/>
              </w:rPr>
              <w:t xml:space="preserve"> </w:t>
            </w:r>
            <w:r w:rsidRPr="007D7B05">
              <w:rPr>
                <w:rFonts w:ascii="Times New Roman" w:hAnsi="Times New Roman" w:cs="Times New Roman"/>
              </w:rPr>
              <w:t>20 dėklų įvairaus diametro slėginėms žarnoms.</w:t>
            </w:r>
          </w:p>
        </w:tc>
        <w:tc>
          <w:tcPr>
            <w:tcW w:w="3963" w:type="dxa"/>
          </w:tcPr>
          <w:p w14:paraId="70838ACE" w14:textId="77777777" w:rsidR="00B423DA" w:rsidRPr="007D7B05" w:rsidRDefault="00B423DA" w:rsidP="00053A58">
            <w:pPr>
              <w:jc w:val="both"/>
              <w:rPr>
                <w:rFonts w:ascii="Times New Roman" w:hAnsi="Times New Roman" w:cs="Times New Roman"/>
              </w:rPr>
            </w:pPr>
            <w:r>
              <w:rPr>
                <w:rFonts w:ascii="Times New Roman" w:hAnsi="Times New Roman" w:cs="Times New Roman"/>
              </w:rPr>
              <w:t>P</w:t>
            </w:r>
            <w:r w:rsidRPr="007D7B05">
              <w:rPr>
                <w:rFonts w:ascii="Times New Roman" w:hAnsi="Times New Roman" w:cs="Times New Roman"/>
              </w:rPr>
              <w:t xml:space="preserve">agrindinių įrangos skyrių minimalus gylis </w:t>
            </w:r>
          </w:p>
          <w:p w14:paraId="0170EF96" w14:textId="77777777" w:rsidR="00B423DA" w:rsidRPr="007D7B05" w:rsidRDefault="00B423DA" w:rsidP="00053A58">
            <w:pPr>
              <w:jc w:val="both"/>
              <w:rPr>
                <w:rFonts w:ascii="Times New Roman" w:hAnsi="Times New Roman" w:cs="Times New Roman"/>
              </w:rPr>
            </w:pPr>
            <w:r w:rsidRPr="007D7B05">
              <w:rPr>
                <w:rFonts w:ascii="Times New Roman" w:hAnsi="Times New Roman" w:cs="Times New Roman"/>
              </w:rPr>
              <w:t xml:space="preserve">yra ne mažesnis kaip 50 cm. Skyriai yra </w:t>
            </w:r>
            <w:r>
              <w:rPr>
                <w:rFonts w:ascii="Times New Roman" w:hAnsi="Times New Roman" w:cs="Times New Roman"/>
              </w:rPr>
              <w:t xml:space="preserve"> </w:t>
            </w:r>
            <w:r w:rsidRPr="007D7B05">
              <w:rPr>
                <w:rFonts w:ascii="Times New Roman" w:hAnsi="Times New Roman" w:cs="Times New Roman"/>
              </w:rPr>
              <w:t>apšviečiami juos atidarius. Skyriuose įrengta: ne mažiau kaip 20 dėklų skirtingo</w:t>
            </w:r>
          </w:p>
          <w:p w14:paraId="64A3EC96" w14:textId="77777777" w:rsidR="00B423DA" w:rsidRDefault="00B423DA" w:rsidP="00053A58">
            <w:pPr>
              <w:jc w:val="both"/>
              <w:rPr>
                <w:rFonts w:ascii="Times New Roman" w:hAnsi="Times New Roman" w:cs="Times New Roman"/>
              </w:rPr>
            </w:pPr>
            <w:r w:rsidRPr="007D7B05">
              <w:rPr>
                <w:rFonts w:ascii="Times New Roman" w:hAnsi="Times New Roman" w:cs="Times New Roman"/>
              </w:rPr>
              <w:t>diametro slėginėms žarnoms</w:t>
            </w:r>
            <w:r>
              <w:rPr>
                <w:rFonts w:ascii="Times New Roman" w:hAnsi="Times New Roman" w:cs="Times New Roman"/>
              </w:rPr>
              <w:t>.</w:t>
            </w:r>
          </w:p>
        </w:tc>
      </w:tr>
      <w:tr w:rsidR="00B423DA" w:rsidRPr="000F6E96" w14:paraId="7ED315CF" w14:textId="77777777" w:rsidTr="00053A58">
        <w:tc>
          <w:tcPr>
            <w:tcW w:w="5665" w:type="dxa"/>
          </w:tcPr>
          <w:p w14:paraId="5587F0CC" w14:textId="77777777" w:rsidR="00B423DA" w:rsidRPr="007D7B05" w:rsidRDefault="00B423DA" w:rsidP="00053A58">
            <w:pPr>
              <w:jc w:val="both"/>
              <w:rPr>
                <w:rFonts w:ascii="Times New Roman" w:hAnsi="Times New Roman" w:cs="Times New Roman"/>
              </w:rPr>
            </w:pPr>
            <w:r>
              <w:rPr>
                <w:rFonts w:ascii="Times New Roman" w:hAnsi="Times New Roman" w:cs="Times New Roman"/>
              </w:rPr>
              <w:t>Vandens cisternos talpa ne mažiau 4 000 l</w:t>
            </w:r>
          </w:p>
        </w:tc>
        <w:tc>
          <w:tcPr>
            <w:tcW w:w="3963" w:type="dxa"/>
          </w:tcPr>
          <w:p w14:paraId="5B2D95A7" w14:textId="77777777" w:rsidR="00B423DA" w:rsidRDefault="00B423DA" w:rsidP="00053A58">
            <w:pPr>
              <w:jc w:val="both"/>
              <w:rPr>
                <w:rFonts w:ascii="Times New Roman" w:hAnsi="Times New Roman" w:cs="Times New Roman"/>
              </w:rPr>
            </w:pPr>
            <w:r>
              <w:rPr>
                <w:rFonts w:ascii="Times New Roman" w:hAnsi="Times New Roman" w:cs="Times New Roman"/>
              </w:rPr>
              <w:t>4 000 l</w:t>
            </w:r>
          </w:p>
        </w:tc>
      </w:tr>
      <w:tr w:rsidR="00B423DA" w:rsidRPr="000F6E96" w14:paraId="7D6B99F5" w14:textId="77777777" w:rsidTr="00053A58">
        <w:tc>
          <w:tcPr>
            <w:tcW w:w="5665" w:type="dxa"/>
          </w:tcPr>
          <w:p w14:paraId="02F8A6DB" w14:textId="77777777" w:rsidR="00B423DA" w:rsidRDefault="00B423DA" w:rsidP="00053A58">
            <w:pPr>
              <w:jc w:val="both"/>
              <w:rPr>
                <w:rFonts w:ascii="Times New Roman" w:hAnsi="Times New Roman" w:cs="Times New Roman"/>
              </w:rPr>
            </w:pPr>
            <w:r w:rsidRPr="007D7B05">
              <w:rPr>
                <w:rFonts w:ascii="Times New Roman" w:hAnsi="Times New Roman" w:cs="Times New Roman"/>
              </w:rPr>
              <w:t xml:space="preserve">Siurblio eksploatacinis darbo laikas – ne daugiau 350 val. </w:t>
            </w:r>
          </w:p>
        </w:tc>
        <w:tc>
          <w:tcPr>
            <w:tcW w:w="3963" w:type="dxa"/>
          </w:tcPr>
          <w:p w14:paraId="1825CE64" w14:textId="77777777" w:rsidR="00B423DA" w:rsidRDefault="00B423DA" w:rsidP="00053A58">
            <w:pPr>
              <w:jc w:val="both"/>
              <w:rPr>
                <w:rFonts w:ascii="Times New Roman" w:hAnsi="Times New Roman" w:cs="Times New Roman"/>
              </w:rPr>
            </w:pPr>
            <w:r>
              <w:rPr>
                <w:rFonts w:ascii="Times New Roman" w:hAnsi="Times New Roman" w:cs="Times New Roman"/>
              </w:rPr>
              <w:t>343 val.</w:t>
            </w:r>
          </w:p>
        </w:tc>
      </w:tr>
      <w:tr w:rsidR="00B423DA" w:rsidRPr="000F6E96" w14:paraId="7040CB57" w14:textId="77777777" w:rsidTr="00053A58">
        <w:tc>
          <w:tcPr>
            <w:tcW w:w="5665" w:type="dxa"/>
          </w:tcPr>
          <w:p w14:paraId="23FE55B9" w14:textId="5212FD94" w:rsidR="00B423DA" w:rsidRPr="007D7B05" w:rsidRDefault="00B423DA" w:rsidP="00053A58">
            <w:pPr>
              <w:jc w:val="both"/>
              <w:rPr>
                <w:rFonts w:ascii="Times New Roman" w:hAnsi="Times New Roman" w:cs="Times New Roman"/>
              </w:rPr>
            </w:pPr>
            <w:r>
              <w:rPr>
                <w:rFonts w:ascii="Times New Roman" w:hAnsi="Times New Roman" w:cs="Times New Roman"/>
              </w:rPr>
              <w:t>Kabina 7 ugniagesiams</w:t>
            </w:r>
            <w:r w:rsidR="00D67F74">
              <w:rPr>
                <w:rStyle w:val="Puslapioinaosnuoroda"/>
                <w:rFonts w:ascii="Times New Roman" w:hAnsi="Times New Roman" w:cs="Times New Roman"/>
              </w:rPr>
              <w:footnoteReference w:id="36"/>
            </w:r>
          </w:p>
        </w:tc>
        <w:tc>
          <w:tcPr>
            <w:tcW w:w="3963" w:type="dxa"/>
          </w:tcPr>
          <w:p w14:paraId="6F2B6EA6" w14:textId="77777777" w:rsidR="00B423DA" w:rsidRDefault="00B423DA" w:rsidP="00053A58">
            <w:pPr>
              <w:jc w:val="both"/>
              <w:rPr>
                <w:rFonts w:ascii="Times New Roman" w:hAnsi="Times New Roman" w:cs="Times New Roman"/>
              </w:rPr>
            </w:pPr>
            <w:r>
              <w:rPr>
                <w:rFonts w:ascii="Times New Roman" w:hAnsi="Times New Roman" w:cs="Times New Roman"/>
              </w:rPr>
              <w:t>7 ugniagesiams</w:t>
            </w:r>
          </w:p>
        </w:tc>
      </w:tr>
    </w:tbl>
    <w:p w14:paraId="00C5BE52" w14:textId="77777777" w:rsidR="00B423DA" w:rsidRPr="00B2475F" w:rsidRDefault="00B423DA" w:rsidP="00B423DA">
      <w:pPr>
        <w:spacing w:after="0" w:line="360" w:lineRule="auto"/>
        <w:ind w:firstLine="851"/>
        <w:rPr>
          <w:rFonts w:ascii="Times New Roman" w:hAnsi="Times New Roman" w:cs="Times New Roman"/>
          <w:b/>
          <w:bCs/>
          <w:sz w:val="24"/>
          <w:szCs w:val="24"/>
        </w:rPr>
      </w:pPr>
    </w:p>
    <w:tbl>
      <w:tblPr>
        <w:tblStyle w:val="Lentelstinklelis"/>
        <w:tblW w:w="0" w:type="auto"/>
        <w:tblLook w:val="04A0" w:firstRow="1" w:lastRow="0" w:firstColumn="1" w:lastColumn="0" w:noHBand="0" w:noVBand="1"/>
      </w:tblPr>
      <w:tblGrid>
        <w:gridCol w:w="5665"/>
        <w:gridCol w:w="3963"/>
      </w:tblGrid>
      <w:tr w:rsidR="00B423DA" w14:paraId="3613789D" w14:textId="77777777" w:rsidTr="00053A58">
        <w:tc>
          <w:tcPr>
            <w:tcW w:w="5665" w:type="dxa"/>
          </w:tcPr>
          <w:p w14:paraId="3D23110D" w14:textId="77777777" w:rsidR="00B423DA" w:rsidRPr="000F6E96" w:rsidRDefault="00B423DA" w:rsidP="00053A58">
            <w:pPr>
              <w:jc w:val="center"/>
              <w:rPr>
                <w:rFonts w:ascii="Times New Roman" w:hAnsi="Times New Roman" w:cs="Times New Roman"/>
                <w:b/>
                <w:bCs/>
              </w:rPr>
            </w:pPr>
            <w:r w:rsidRPr="000F6E96">
              <w:rPr>
                <w:rFonts w:ascii="Times New Roman" w:hAnsi="Times New Roman" w:cs="Times New Roman"/>
                <w:b/>
                <w:bCs/>
              </w:rPr>
              <w:t>Reikalaujamas parametras</w:t>
            </w:r>
            <w:r>
              <w:rPr>
                <w:rFonts w:ascii="Times New Roman" w:hAnsi="Times New Roman" w:cs="Times New Roman"/>
                <w:b/>
                <w:bCs/>
              </w:rPr>
              <w:t xml:space="preserve"> 2024 m. pirkime</w:t>
            </w:r>
          </w:p>
        </w:tc>
        <w:tc>
          <w:tcPr>
            <w:tcW w:w="3963" w:type="dxa"/>
          </w:tcPr>
          <w:p w14:paraId="05520196" w14:textId="77777777" w:rsidR="00B423DA" w:rsidRPr="000F6E96" w:rsidRDefault="00B423DA" w:rsidP="00053A58">
            <w:pPr>
              <w:jc w:val="center"/>
              <w:rPr>
                <w:rFonts w:ascii="Times New Roman" w:hAnsi="Times New Roman" w:cs="Times New Roman"/>
                <w:b/>
                <w:bCs/>
              </w:rPr>
            </w:pPr>
            <w:r w:rsidRPr="000F6E96">
              <w:rPr>
                <w:rFonts w:ascii="Times New Roman" w:hAnsi="Times New Roman" w:cs="Times New Roman"/>
                <w:b/>
                <w:bCs/>
              </w:rPr>
              <w:t>Pasiūlytas parametras</w:t>
            </w:r>
          </w:p>
        </w:tc>
      </w:tr>
      <w:tr w:rsidR="00B423DA" w14:paraId="2B7FF0C5" w14:textId="77777777" w:rsidTr="00053A58">
        <w:tc>
          <w:tcPr>
            <w:tcW w:w="5665" w:type="dxa"/>
          </w:tcPr>
          <w:p w14:paraId="2406DD74"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Automobilio pagaminimo metai ne anksčiau kaip </w:t>
            </w:r>
            <w:r>
              <w:rPr>
                <w:rFonts w:ascii="Times New Roman" w:hAnsi="Times New Roman" w:cs="Times New Roman"/>
              </w:rPr>
              <w:t>2000 m.</w:t>
            </w:r>
          </w:p>
        </w:tc>
        <w:tc>
          <w:tcPr>
            <w:tcW w:w="3963" w:type="dxa"/>
          </w:tcPr>
          <w:p w14:paraId="366A6A62" w14:textId="77777777" w:rsidR="00B423DA" w:rsidRPr="000F6E96" w:rsidRDefault="00B423DA" w:rsidP="00053A58">
            <w:pPr>
              <w:jc w:val="both"/>
              <w:rPr>
                <w:rFonts w:ascii="Times New Roman" w:hAnsi="Times New Roman" w:cs="Times New Roman"/>
              </w:rPr>
            </w:pPr>
            <w:r>
              <w:rPr>
                <w:rFonts w:ascii="Times New Roman" w:hAnsi="Times New Roman" w:cs="Times New Roman"/>
              </w:rPr>
              <w:t>2000 m.</w:t>
            </w:r>
          </w:p>
        </w:tc>
      </w:tr>
      <w:tr w:rsidR="00B423DA" w14:paraId="5CA1349F" w14:textId="77777777" w:rsidTr="00053A58">
        <w:tc>
          <w:tcPr>
            <w:tcW w:w="5665" w:type="dxa"/>
          </w:tcPr>
          <w:p w14:paraId="66446DC3"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Rida ne didesnė kaip </w:t>
            </w:r>
            <w:r>
              <w:rPr>
                <w:rFonts w:ascii="Times New Roman" w:hAnsi="Times New Roman" w:cs="Times New Roman"/>
              </w:rPr>
              <w:t>25</w:t>
            </w:r>
            <w:r w:rsidRPr="000F6E96">
              <w:rPr>
                <w:rFonts w:ascii="Times New Roman" w:hAnsi="Times New Roman" w:cs="Times New Roman"/>
              </w:rPr>
              <w:t xml:space="preserve"> 000 km</w:t>
            </w:r>
          </w:p>
        </w:tc>
        <w:tc>
          <w:tcPr>
            <w:tcW w:w="3963" w:type="dxa"/>
          </w:tcPr>
          <w:p w14:paraId="6A33B485" w14:textId="77777777" w:rsidR="00B423DA" w:rsidRPr="000F6E96" w:rsidRDefault="00B423DA" w:rsidP="00053A58">
            <w:pPr>
              <w:jc w:val="both"/>
              <w:rPr>
                <w:rFonts w:ascii="Times New Roman" w:hAnsi="Times New Roman" w:cs="Times New Roman"/>
              </w:rPr>
            </w:pPr>
            <w:r>
              <w:rPr>
                <w:rFonts w:ascii="Times New Roman" w:hAnsi="Times New Roman" w:cs="Times New Roman"/>
              </w:rPr>
              <w:t>Apie 22 000 km</w:t>
            </w:r>
          </w:p>
        </w:tc>
      </w:tr>
      <w:tr w:rsidR="00B423DA" w14:paraId="2633901B" w14:textId="77777777" w:rsidTr="00053A58">
        <w:tc>
          <w:tcPr>
            <w:tcW w:w="5665" w:type="dxa"/>
          </w:tcPr>
          <w:p w14:paraId="2F6C9D97"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Transportiniai gaisrinio automobilio matmenys (atstumai tarp tolimiausių dalių išorinių paviršių, esančių priekyje ir gale, šonuose, viršuje ir apačioje):</w:t>
            </w:r>
          </w:p>
          <w:p w14:paraId="74E67DEC"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 ilgis neturi viršyti </w:t>
            </w:r>
            <w:r>
              <w:rPr>
                <w:rFonts w:ascii="Times New Roman" w:hAnsi="Times New Roman" w:cs="Times New Roman"/>
              </w:rPr>
              <w:t>70</w:t>
            </w:r>
            <w:r w:rsidRPr="000F6E96">
              <w:rPr>
                <w:rFonts w:ascii="Times New Roman" w:hAnsi="Times New Roman" w:cs="Times New Roman"/>
              </w:rPr>
              <w:t>0 cm;</w:t>
            </w:r>
          </w:p>
          <w:p w14:paraId="4979BF4B"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plotis (be veidrodžių) neturi viršyti 250 cm;</w:t>
            </w:r>
          </w:p>
          <w:p w14:paraId="5EAC8420"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aukštis neturi viršyti 3</w:t>
            </w:r>
            <w:r>
              <w:rPr>
                <w:rFonts w:ascii="Times New Roman" w:hAnsi="Times New Roman" w:cs="Times New Roman"/>
              </w:rPr>
              <w:t>0</w:t>
            </w:r>
            <w:r w:rsidRPr="000F6E96">
              <w:rPr>
                <w:rFonts w:ascii="Times New Roman" w:hAnsi="Times New Roman" w:cs="Times New Roman"/>
              </w:rPr>
              <w:t>0 cm.</w:t>
            </w:r>
          </w:p>
        </w:tc>
        <w:tc>
          <w:tcPr>
            <w:tcW w:w="3963" w:type="dxa"/>
          </w:tcPr>
          <w:p w14:paraId="1B559E56" w14:textId="77777777" w:rsidR="00B423DA" w:rsidRPr="000F6E96" w:rsidRDefault="00B423DA" w:rsidP="00053A58">
            <w:pPr>
              <w:jc w:val="both"/>
              <w:rPr>
                <w:rFonts w:ascii="Times New Roman" w:hAnsi="Times New Roman" w:cs="Times New Roman"/>
              </w:rPr>
            </w:pPr>
            <w:r>
              <w:rPr>
                <w:rFonts w:ascii="Times New Roman" w:hAnsi="Times New Roman" w:cs="Times New Roman"/>
              </w:rPr>
              <w:t>700 cm</w:t>
            </w:r>
          </w:p>
          <w:p w14:paraId="3EA8137F"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2</w:t>
            </w:r>
            <w:r>
              <w:rPr>
                <w:rFonts w:ascii="Times New Roman" w:hAnsi="Times New Roman" w:cs="Times New Roman"/>
              </w:rPr>
              <w:t>45 cm</w:t>
            </w:r>
          </w:p>
          <w:p w14:paraId="5100C933"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3</w:t>
            </w:r>
            <w:r>
              <w:rPr>
                <w:rFonts w:ascii="Times New Roman" w:hAnsi="Times New Roman" w:cs="Times New Roman"/>
              </w:rPr>
              <w:t>00 cm</w:t>
            </w:r>
          </w:p>
        </w:tc>
      </w:tr>
      <w:tr w:rsidR="00B423DA" w14:paraId="32F77EE8" w14:textId="77777777" w:rsidTr="00053A58">
        <w:tc>
          <w:tcPr>
            <w:tcW w:w="5665" w:type="dxa"/>
          </w:tcPr>
          <w:p w14:paraId="232C28D6" w14:textId="77777777" w:rsidR="00B423DA" w:rsidRPr="000F6E96" w:rsidRDefault="00B423DA" w:rsidP="00053A58">
            <w:pPr>
              <w:jc w:val="both"/>
              <w:rPr>
                <w:rFonts w:ascii="Times New Roman" w:hAnsi="Times New Roman" w:cs="Times New Roman"/>
              </w:rPr>
            </w:pPr>
            <w:r w:rsidRPr="000F6E96">
              <w:rPr>
                <w:rFonts w:ascii="Times New Roman" w:hAnsi="Times New Roman" w:cs="Times New Roman"/>
              </w:rPr>
              <w:t xml:space="preserve">Variklio galia ne mažiau kaip </w:t>
            </w:r>
            <w:r>
              <w:rPr>
                <w:rFonts w:ascii="Times New Roman" w:hAnsi="Times New Roman" w:cs="Times New Roman"/>
              </w:rPr>
              <w:t>200</w:t>
            </w:r>
            <w:r w:rsidRPr="000F6E96">
              <w:rPr>
                <w:rFonts w:ascii="Times New Roman" w:hAnsi="Times New Roman" w:cs="Times New Roman"/>
              </w:rPr>
              <w:t xml:space="preserve"> kW</w:t>
            </w:r>
            <w:r>
              <w:rPr>
                <w:rFonts w:ascii="Times New Roman" w:hAnsi="Times New Roman" w:cs="Times New Roman"/>
              </w:rPr>
              <w:t>; 2100 aps/min</w:t>
            </w:r>
          </w:p>
        </w:tc>
        <w:tc>
          <w:tcPr>
            <w:tcW w:w="3963" w:type="dxa"/>
          </w:tcPr>
          <w:p w14:paraId="70276917" w14:textId="77777777" w:rsidR="00B423DA" w:rsidRPr="000F6E96" w:rsidRDefault="00B423DA" w:rsidP="00053A58">
            <w:pPr>
              <w:jc w:val="both"/>
              <w:rPr>
                <w:rFonts w:ascii="Times New Roman" w:hAnsi="Times New Roman" w:cs="Times New Roman"/>
              </w:rPr>
            </w:pPr>
            <w:r>
              <w:rPr>
                <w:rFonts w:ascii="Times New Roman" w:hAnsi="Times New Roman" w:cs="Times New Roman"/>
              </w:rPr>
              <w:t>206</w:t>
            </w:r>
            <w:r w:rsidRPr="000F6E96">
              <w:rPr>
                <w:rFonts w:ascii="Times New Roman" w:hAnsi="Times New Roman" w:cs="Times New Roman"/>
              </w:rPr>
              <w:t xml:space="preserve"> kW</w:t>
            </w:r>
            <w:r>
              <w:rPr>
                <w:rFonts w:ascii="Times New Roman" w:hAnsi="Times New Roman" w:cs="Times New Roman"/>
              </w:rPr>
              <w:t>; 2100 aps/min</w:t>
            </w:r>
          </w:p>
        </w:tc>
      </w:tr>
      <w:tr w:rsidR="00B423DA" w14:paraId="01C1AA78" w14:textId="77777777" w:rsidTr="00053A58">
        <w:tc>
          <w:tcPr>
            <w:tcW w:w="5665" w:type="dxa"/>
          </w:tcPr>
          <w:p w14:paraId="5BCC6551" w14:textId="77777777" w:rsidR="00B423DA" w:rsidRPr="000F6E96" w:rsidRDefault="00B423DA" w:rsidP="00053A58">
            <w:pPr>
              <w:jc w:val="both"/>
              <w:rPr>
                <w:rFonts w:ascii="Times New Roman" w:hAnsi="Times New Roman" w:cs="Times New Roman"/>
              </w:rPr>
            </w:pPr>
            <w:r w:rsidRPr="00F64593">
              <w:rPr>
                <w:rFonts w:ascii="Times New Roman" w:hAnsi="Times New Roman" w:cs="Times New Roman"/>
              </w:rPr>
              <w:lastRenderedPageBreak/>
              <w:t xml:space="preserve">Siurblio eksploatacinis darbo laikas – ne daugiau </w:t>
            </w:r>
            <w:r>
              <w:rPr>
                <w:rFonts w:ascii="Times New Roman" w:hAnsi="Times New Roman" w:cs="Times New Roman"/>
              </w:rPr>
              <w:t>40</w:t>
            </w:r>
            <w:r w:rsidRPr="00F64593">
              <w:rPr>
                <w:rFonts w:ascii="Times New Roman" w:hAnsi="Times New Roman" w:cs="Times New Roman"/>
              </w:rPr>
              <w:t>0 val.</w:t>
            </w:r>
          </w:p>
        </w:tc>
        <w:tc>
          <w:tcPr>
            <w:tcW w:w="3963" w:type="dxa"/>
          </w:tcPr>
          <w:p w14:paraId="4B57C8DD" w14:textId="77777777" w:rsidR="00B423DA" w:rsidRPr="000F6E96" w:rsidRDefault="00B423DA" w:rsidP="00053A58">
            <w:pPr>
              <w:jc w:val="both"/>
              <w:rPr>
                <w:rFonts w:ascii="Times New Roman" w:hAnsi="Times New Roman" w:cs="Times New Roman"/>
              </w:rPr>
            </w:pPr>
            <w:r>
              <w:rPr>
                <w:rFonts w:ascii="Times New Roman" w:hAnsi="Times New Roman" w:cs="Times New Roman"/>
              </w:rPr>
              <w:t>Iki 400 val.</w:t>
            </w:r>
          </w:p>
        </w:tc>
      </w:tr>
    </w:tbl>
    <w:p w14:paraId="72F6030C" w14:textId="77777777" w:rsidR="00D364F0" w:rsidRDefault="00D364F0" w:rsidP="00B423DA">
      <w:pPr>
        <w:spacing w:after="0" w:line="360" w:lineRule="auto"/>
        <w:ind w:firstLine="851"/>
        <w:rPr>
          <w:rFonts w:ascii="Times New Roman" w:hAnsi="Times New Roman" w:cs="Times New Roman"/>
          <w:sz w:val="24"/>
          <w:szCs w:val="24"/>
        </w:rPr>
      </w:pPr>
    </w:p>
    <w:p w14:paraId="7DB56B72" w14:textId="20220FD5" w:rsidR="00B423DA" w:rsidRPr="00140312" w:rsidRDefault="00D364F0" w:rsidP="00D364F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Abiem atvejais pirkimus laimėjo UAB „Lustis“</w:t>
      </w:r>
      <w:r w:rsidR="00CD39D5">
        <w:rPr>
          <w:rFonts w:ascii="Times New Roman" w:hAnsi="Times New Roman" w:cs="Times New Roman"/>
          <w:sz w:val="24"/>
          <w:szCs w:val="24"/>
        </w:rPr>
        <w:t>.</w:t>
      </w:r>
      <w:r w:rsidR="00F668AC">
        <w:rPr>
          <w:rFonts w:ascii="Times New Roman" w:hAnsi="Times New Roman" w:cs="Times New Roman"/>
          <w:sz w:val="24"/>
          <w:szCs w:val="24"/>
        </w:rPr>
        <w:t xml:space="preserve"> </w:t>
      </w:r>
      <w:r w:rsidR="00CD39D5">
        <w:rPr>
          <w:rFonts w:ascii="Times New Roman" w:hAnsi="Times New Roman" w:cs="Times New Roman"/>
          <w:sz w:val="24"/>
          <w:szCs w:val="24"/>
        </w:rPr>
        <w:t>P</w:t>
      </w:r>
      <w:r>
        <w:rPr>
          <w:rFonts w:ascii="Times New Roman" w:hAnsi="Times New Roman" w:cs="Times New Roman"/>
          <w:sz w:val="24"/>
          <w:szCs w:val="24"/>
        </w:rPr>
        <w:t>irkimus inicijavo Zarasų rajono SPT viršininkas, kuris kartu su Ukmergės rajono SPT vadovu yra Lietuvos savivaldybių asociacijos Civilinės saugos pakomitečio</w:t>
      </w:r>
      <w:r w:rsidR="00C90B7E">
        <w:rPr>
          <w:rFonts w:ascii="Times New Roman" w:hAnsi="Times New Roman" w:cs="Times New Roman"/>
          <w:sz w:val="24"/>
          <w:szCs w:val="24"/>
        </w:rPr>
        <w:t xml:space="preserve"> priešgaisrinės saugos klausimais nariai, o UAB „Lustis“ savininkas yra Ukmergės rajono SPT vadovo artimo asmens sutuoktinis</w:t>
      </w:r>
      <w:r w:rsidR="00C90B7E" w:rsidRPr="0096695E">
        <w:rPr>
          <w:rFonts w:ascii="Times New Roman" w:hAnsi="Times New Roman" w:cs="Times New Roman"/>
          <w:sz w:val="24"/>
          <w:szCs w:val="24"/>
        </w:rPr>
        <w:t xml:space="preserve">. </w:t>
      </w:r>
      <w:r w:rsidR="00CD39D5" w:rsidRPr="0096695E">
        <w:rPr>
          <w:rFonts w:ascii="Times New Roman" w:hAnsi="Times New Roman" w:cs="Times New Roman"/>
          <w:sz w:val="24"/>
          <w:szCs w:val="24"/>
        </w:rPr>
        <w:t>Todėl yra regimybė, kad pirkimo sąlygos buvo pritaikytos UAB „Lustis“ turimiems gaisriniams automobiliams.</w:t>
      </w:r>
    </w:p>
    <w:p w14:paraId="33E7FAEA" w14:textId="4A4F465D" w:rsidR="00B423DA" w:rsidRPr="00E953D7" w:rsidRDefault="00B423DA" w:rsidP="00B423DA">
      <w:pPr>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Utenos </w:t>
      </w:r>
      <w:r w:rsidRPr="00E953D7">
        <w:rPr>
          <w:rFonts w:ascii="Times New Roman" w:hAnsi="Times New Roman" w:cs="Times New Roman"/>
          <w:sz w:val="24"/>
          <w:szCs w:val="24"/>
        </w:rPr>
        <w:t>rajono SPT gaisrinio automobilio pirkime (2024 m.)</w:t>
      </w:r>
      <w:r w:rsidRPr="00E953D7">
        <w:rPr>
          <w:rFonts w:ascii="Times New Roman" w:hAnsi="Times New Roman" w:cs="Times New Roman"/>
          <w:sz w:val="24"/>
          <w:szCs w:val="24"/>
          <w:vertAlign w:val="superscript"/>
        </w:rPr>
        <w:footnoteReference w:id="37"/>
      </w:r>
      <w:r w:rsidRPr="00E953D7">
        <w:rPr>
          <w:rFonts w:ascii="Times New Roman" w:hAnsi="Times New Roman" w:cs="Times New Roman"/>
          <w:sz w:val="24"/>
          <w:szCs w:val="24"/>
        </w:rPr>
        <w:t>, kur</w:t>
      </w:r>
      <w:r w:rsidR="00D710D1">
        <w:rPr>
          <w:rFonts w:ascii="Times New Roman" w:hAnsi="Times New Roman" w:cs="Times New Roman"/>
          <w:sz w:val="24"/>
          <w:szCs w:val="24"/>
        </w:rPr>
        <w:t>į</w:t>
      </w:r>
      <w:r w:rsidRPr="00E953D7">
        <w:rPr>
          <w:rFonts w:ascii="Times New Roman" w:hAnsi="Times New Roman" w:cs="Times New Roman"/>
          <w:sz w:val="24"/>
          <w:szCs w:val="24"/>
        </w:rPr>
        <w:t xml:space="preserve"> vykdė </w:t>
      </w:r>
      <w:r>
        <w:rPr>
          <w:rFonts w:ascii="Times New Roman" w:hAnsi="Times New Roman" w:cs="Times New Roman"/>
          <w:sz w:val="24"/>
          <w:szCs w:val="24"/>
        </w:rPr>
        <w:t>Utenos</w:t>
      </w:r>
      <w:r w:rsidRPr="00E953D7">
        <w:rPr>
          <w:rFonts w:ascii="Times New Roman" w:hAnsi="Times New Roman" w:cs="Times New Roman"/>
          <w:sz w:val="24"/>
          <w:szCs w:val="24"/>
        </w:rPr>
        <w:t xml:space="preserve"> rajono savivaldybės administracija (CPO), pasiūlym</w:t>
      </w:r>
      <w:r>
        <w:rPr>
          <w:rFonts w:ascii="Times New Roman" w:hAnsi="Times New Roman" w:cs="Times New Roman"/>
          <w:sz w:val="24"/>
          <w:szCs w:val="24"/>
        </w:rPr>
        <w:t>ą</w:t>
      </w:r>
      <w:r w:rsidRPr="00E953D7">
        <w:rPr>
          <w:rFonts w:ascii="Times New Roman" w:hAnsi="Times New Roman" w:cs="Times New Roman"/>
          <w:sz w:val="24"/>
          <w:szCs w:val="24"/>
        </w:rPr>
        <w:t xml:space="preserve"> pateikusio vienintelio dalyvio pasiūlytų automobilio techninių charakteristikų visuma iš esmės identiškai atitiko techninių specifikacijų reikalavimus, pavyzdžiui:  </w:t>
      </w:r>
    </w:p>
    <w:tbl>
      <w:tblPr>
        <w:tblStyle w:val="Lentelstinklelis1"/>
        <w:tblW w:w="0" w:type="auto"/>
        <w:tblLook w:val="04A0" w:firstRow="1" w:lastRow="0" w:firstColumn="1" w:lastColumn="0" w:noHBand="0" w:noVBand="1"/>
      </w:tblPr>
      <w:tblGrid>
        <w:gridCol w:w="5665"/>
        <w:gridCol w:w="3963"/>
      </w:tblGrid>
      <w:tr w:rsidR="00B423DA" w:rsidRPr="00E953D7" w14:paraId="6A85C026" w14:textId="77777777" w:rsidTr="00053A58">
        <w:tc>
          <w:tcPr>
            <w:tcW w:w="5665" w:type="dxa"/>
          </w:tcPr>
          <w:p w14:paraId="6591AF35" w14:textId="77777777" w:rsidR="00B423DA" w:rsidRPr="00E953D7" w:rsidRDefault="00B423DA" w:rsidP="00053A58">
            <w:pPr>
              <w:jc w:val="center"/>
              <w:rPr>
                <w:rFonts w:ascii="Times New Roman" w:hAnsi="Times New Roman" w:cs="Times New Roman"/>
                <w:b/>
                <w:bCs/>
              </w:rPr>
            </w:pPr>
            <w:r w:rsidRPr="00E953D7">
              <w:rPr>
                <w:rFonts w:ascii="Times New Roman" w:hAnsi="Times New Roman" w:cs="Times New Roman"/>
                <w:b/>
                <w:bCs/>
              </w:rPr>
              <w:t xml:space="preserve">Reikalaujamas parametras </w:t>
            </w:r>
          </w:p>
        </w:tc>
        <w:tc>
          <w:tcPr>
            <w:tcW w:w="3963" w:type="dxa"/>
          </w:tcPr>
          <w:p w14:paraId="20FB7A0B" w14:textId="77777777" w:rsidR="00B423DA" w:rsidRPr="00E953D7" w:rsidRDefault="00B423DA" w:rsidP="00053A58">
            <w:pPr>
              <w:jc w:val="center"/>
              <w:rPr>
                <w:rFonts w:ascii="Times New Roman" w:hAnsi="Times New Roman" w:cs="Times New Roman"/>
                <w:b/>
                <w:bCs/>
              </w:rPr>
            </w:pPr>
            <w:r w:rsidRPr="00E953D7">
              <w:rPr>
                <w:rFonts w:ascii="Times New Roman" w:hAnsi="Times New Roman" w:cs="Times New Roman"/>
                <w:b/>
                <w:bCs/>
              </w:rPr>
              <w:t>Pasiūlytas parametras</w:t>
            </w:r>
          </w:p>
        </w:tc>
      </w:tr>
      <w:tr w:rsidR="00B423DA" w:rsidRPr="00E953D7" w14:paraId="67C194ED" w14:textId="77777777" w:rsidTr="00053A58">
        <w:tc>
          <w:tcPr>
            <w:tcW w:w="5665" w:type="dxa"/>
          </w:tcPr>
          <w:p w14:paraId="28296EF0" w14:textId="77777777" w:rsidR="00B423DA" w:rsidRPr="00E953D7" w:rsidRDefault="00B423DA" w:rsidP="00053A58">
            <w:pPr>
              <w:jc w:val="both"/>
              <w:rPr>
                <w:rFonts w:ascii="Times New Roman" w:hAnsi="Times New Roman" w:cs="Times New Roman"/>
              </w:rPr>
            </w:pPr>
            <w:r w:rsidRPr="00E953D7">
              <w:rPr>
                <w:rFonts w:ascii="Times New Roman" w:hAnsi="Times New Roman" w:cs="Times New Roman"/>
              </w:rPr>
              <w:t>Automobilio pagaminimo metai ne anksčiau kaip 199</w:t>
            </w:r>
            <w:r>
              <w:rPr>
                <w:rFonts w:ascii="Times New Roman" w:hAnsi="Times New Roman" w:cs="Times New Roman"/>
              </w:rPr>
              <w:t>8</w:t>
            </w:r>
            <w:r w:rsidRPr="00E953D7">
              <w:rPr>
                <w:rFonts w:ascii="Times New Roman" w:hAnsi="Times New Roman" w:cs="Times New Roman"/>
              </w:rPr>
              <w:t xml:space="preserve"> m. </w:t>
            </w:r>
          </w:p>
        </w:tc>
        <w:tc>
          <w:tcPr>
            <w:tcW w:w="3963" w:type="dxa"/>
          </w:tcPr>
          <w:p w14:paraId="5891ADB3" w14:textId="77777777" w:rsidR="00B423DA" w:rsidRPr="00E953D7" w:rsidRDefault="00B423DA" w:rsidP="00053A58">
            <w:pPr>
              <w:rPr>
                <w:rFonts w:ascii="Times New Roman" w:hAnsi="Times New Roman" w:cs="Times New Roman"/>
              </w:rPr>
            </w:pPr>
            <w:r w:rsidRPr="00E953D7">
              <w:rPr>
                <w:rFonts w:ascii="Times New Roman" w:hAnsi="Times New Roman" w:cs="Times New Roman"/>
              </w:rPr>
              <w:t>199</w:t>
            </w:r>
            <w:r>
              <w:rPr>
                <w:rFonts w:ascii="Times New Roman" w:hAnsi="Times New Roman" w:cs="Times New Roman"/>
              </w:rPr>
              <w:t>8</w:t>
            </w:r>
            <w:r w:rsidRPr="00E953D7">
              <w:rPr>
                <w:rFonts w:ascii="Times New Roman" w:hAnsi="Times New Roman" w:cs="Times New Roman"/>
              </w:rPr>
              <w:t xml:space="preserve"> m. </w:t>
            </w:r>
            <w:r>
              <w:rPr>
                <w:rFonts w:ascii="Times New Roman" w:hAnsi="Times New Roman" w:cs="Times New Roman"/>
              </w:rPr>
              <w:t>spalio mėn</w:t>
            </w:r>
            <w:r w:rsidRPr="00E953D7">
              <w:rPr>
                <w:rFonts w:ascii="Times New Roman" w:hAnsi="Times New Roman" w:cs="Times New Roman"/>
              </w:rPr>
              <w:t>.</w:t>
            </w:r>
          </w:p>
        </w:tc>
      </w:tr>
      <w:tr w:rsidR="00B423DA" w:rsidRPr="00E953D7" w14:paraId="626F41B1" w14:textId="77777777" w:rsidTr="00053A58">
        <w:tc>
          <w:tcPr>
            <w:tcW w:w="5665" w:type="dxa"/>
          </w:tcPr>
          <w:p w14:paraId="087B2D54" w14:textId="77777777" w:rsidR="00B423DA" w:rsidRPr="00E953D7" w:rsidRDefault="00B423DA" w:rsidP="00053A58">
            <w:pPr>
              <w:jc w:val="both"/>
              <w:rPr>
                <w:rFonts w:ascii="Times New Roman" w:hAnsi="Times New Roman" w:cs="Times New Roman"/>
              </w:rPr>
            </w:pPr>
            <w:r w:rsidRPr="00E953D7">
              <w:rPr>
                <w:rFonts w:ascii="Times New Roman" w:hAnsi="Times New Roman" w:cs="Times New Roman"/>
              </w:rPr>
              <w:t xml:space="preserve">Rida ne didesnė kaip </w:t>
            </w:r>
            <w:r>
              <w:rPr>
                <w:rFonts w:ascii="Times New Roman" w:hAnsi="Times New Roman" w:cs="Times New Roman"/>
              </w:rPr>
              <w:t>25</w:t>
            </w:r>
            <w:r w:rsidRPr="00E953D7">
              <w:rPr>
                <w:rFonts w:ascii="Times New Roman" w:hAnsi="Times New Roman" w:cs="Times New Roman"/>
              </w:rPr>
              <w:t xml:space="preserve"> 000 km</w:t>
            </w:r>
          </w:p>
        </w:tc>
        <w:tc>
          <w:tcPr>
            <w:tcW w:w="3963" w:type="dxa"/>
          </w:tcPr>
          <w:p w14:paraId="7886B233" w14:textId="77777777" w:rsidR="00B423DA" w:rsidRPr="00E953D7" w:rsidRDefault="00B423DA" w:rsidP="00053A58">
            <w:pPr>
              <w:rPr>
                <w:rFonts w:ascii="Times New Roman" w:hAnsi="Times New Roman" w:cs="Times New Roman"/>
              </w:rPr>
            </w:pPr>
            <w:r>
              <w:rPr>
                <w:rFonts w:ascii="Times New Roman" w:hAnsi="Times New Roman" w:cs="Times New Roman"/>
              </w:rPr>
              <w:t>21</w:t>
            </w:r>
            <w:r w:rsidRPr="00E953D7">
              <w:rPr>
                <w:rFonts w:ascii="Times New Roman" w:hAnsi="Times New Roman" w:cs="Times New Roman"/>
              </w:rPr>
              <w:t xml:space="preserve"> </w:t>
            </w:r>
            <w:r>
              <w:rPr>
                <w:rFonts w:ascii="Times New Roman" w:hAnsi="Times New Roman" w:cs="Times New Roman"/>
              </w:rPr>
              <w:t>308</w:t>
            </w:r>
            <w:r w:rsidRPr="00E953D7">
              <w:rPr>
                <w:rFonts w:ascii="Times New Roman" w:hAnsi="Times New Roman" w:cs="Times New Roman"/>
              </w:rPr>
              <w:t xml:space="preserve"> km</w:t>
            </w:r>
          </w:p>
        </w:tc>
      </w:tr>
      <w:tr w:rsidR="00B423DA" w:rsidRPr="00E953D7" w14:paraId="00678C23" w14:textId="77777777" w:rsidTr="00053A58">
        <w:tc>
          <w:tcPr>
            <w:tcW w:w="5665" w:type="dxa"/>
          </w:tcPr>
          <w:p w14:paraId="6138042E" w14:textId="77777777" w:rsidR="00B423DA" w:rsidRPr="00E953D7" w:rsidRDefault="00B423DA" w:rsidP="00053A58">
            <w:pPr>
              <w:jc w:val="both"/>
              <w:rPr>
                <w:rFonts w:ascii="Times New Roman" w:hAnsi="Times New Roman" w:cs="Times New Roman"/>
              </w:rPr>
            </w:pPr>
            <w:r w:rsidRPr="00E953D7">
              <w:rPr>
                <w:rFonts w:ascii="Times New Roman" w:hAnsi="Times New Roman" w:cs="Times New Roman"/>
              </w:rPr>
              <w:t>Transportiniai gaisrinio automobilio matmenys (atstumai tarp tolimiausių dalių išorinių paviršių, esančių priekyje ir gale, šonuose, viršuje ir apačioje):</w:t>
            </w:r>
          </w:p>
          <w:p w14:paraId="3D055398" w14:textId="77777777" w:rsidR="00B423DA" w:rsidRPr="00E953D7" w:rsidRDefault="00B423DA" w:rsidP="00053A58">
            <w:pPr>
              <w:jc w:val="both"/>
              <w:rPr>
                <w:rFonts w:ascii="Times New Roman" w:hAnsi="Times New Roman" w:cs="Times New Roman"/>
              </w:rPr>
            </w:pPr>
            <w:r w:rsidRPr="00E953D7">
              <w:rPr>
                <w:rFonts w:ascii="Times New Roman" w:hAnsi="Times New Roman" w:cs="Times New Roman"/>
              </w:rPr>
              <w:t xml:space="preserve">- ilgis neturi viršyti </w:t>
            </w:r>
            <w:r>
              <w:rPr>
                <w:rFonts w:ascii="Times New Roman" w:hAnsi="Times New Roman" w:cs="Times New Roman"/>
              </w:rPr>
              <w:t>6 750</w:t>
            </w:r>
            <w:r w:rsidRPr="00E953D7">
              <w:rPr>
                <w:rFonts w:ascii="Times New Roman" w:hAnsi="Times New Roman" w:cs="Times New Roman"/>
              </w:rPr>
              <w:t>m;</w:t>
            </w:r>
          </w:p>
          <w:p w14:paraId="1064C3DD" w14:textId="77777777" w:rsidR="00B423DA" w:rsidRPr="00E953D7" w:rsidRDefault="00B423DA" w:rsidP="00053A58">
            <w:pPr>
              <w:jc w:val="both"/>
              <w:rPr>
                <w:rFonts w:ascii="Times New Roman" w:hAnsi="Times New Roman" w:cs="Times New Roman"/>
              </w:rPr>
            </w:pPr>
            <w:r w:rsidRPr="00E953D7">
              <w:rPr>
                <w:rFonts w:ascii="Times New Roman" w:hAnsi="Times New Roman" w:cs="Times New Roman"/>
              </w:rPr>
              <w:t>- plotis (be veidrodžių) neturi viršyti 2</w:t>
            </w:r>
            <w:r>
              <w:rPr>
                <w:rFonts w:ascii="Times New Roman" w:hAnsi="Times New Roman" w:cs="Times New Roman"/>
              </w:rPr>
              <w:t xml:space="preserve"> </w:t>
            </w:r>
            <w:r w:rsidRPr="00E953D7">
              <w:rPr>
                <w:rFonts w:ascii="Times New Roman" w:hAnsi="Times New Roman" w:cs="Times New Roman"/>
              </w:rPr>
              <w:t>50</w:t>
            </w:r>
            <w:r>
              <w:rPr>
                <w:rFonts w:ascii="Times New Roman" w:hAnsi="Times New Roman" w:cs="Times New Roman"/>
              </w:rPr>
              <w:t>0</w:t>
            </w:r>
            <w:r w:rsidRPr="00E953D7">
              <w:rPr>
                <w:rFonts w:ascii="Times New Roman" w:hAnsi="Times New Roman" w:cs="Times New Roman"/>
              </w:rPr>
              <w:t xml:space="preserve"> </w:t>
            </w:r>
            <w:r>
              <w:rPr>
                <w:rFonts w:ascii="Times New Roman" w:hAnsi="Times New Roman" w:cs="Times New Roman"/>
              </w:rPr>
              <w:t>m</w:t>
            </w:r>
            <w:r w:rsidRPr="00E953D7">
              <w:rPr>
                <w:rFonts w:ascii="Times New Roman" w:hAnsi="Times New Roman" w:cs="Times New Roman"/>
              </w:rPr>
              <w:t>m;</w:t>
            </w:r>
          </w:p>
          <w:p w14:paraId="04BAC05E" w14:textId="77777777" w:rsidR="00B423DA" w:rsidRPr="00E953D7" w:rsidRDefault="00B423DA" w:rsidP="00053A58">
            <w:pPr>
              <w:jc w:val="both"/>
              <w:rPr>
                <w:rFonts w:ascii="Times New Roman" w:hAnsi="Times New Roman" w:cs="Times New Roman"/>
              </w:rPr>
            </w:pPr>
            <w:r w:rsidRPr="00E953D7">
              <w:rPr>
                <w:rFonts w:ascii="Times New Roman" w:hAnsi="Times New Roman" w:cs="Times New Roman"/>
              </w:rPr>
              <w:t>- aukštis neturi viršyti 3</w:t>
            </w:r>
            <w:r>
              <w:rPr>
                <w:rFonts w:ascii="Times New Roman" w:hAnsi="Times New Roman" w:cs="Times New Roman"/>
              </w:rPr>
              <w:t xml:space="preserve"> 1</w:t>
            </w:r>
            <w:r w:rsidRPr="00E953D7">
              <w:rPr>
                <w:rFonts w:ascii="Times New Roman" w:hAnsi="Times New Roman" w:cs="Times New Roman"/>
              </w:rPr>
              <w:t xml:space="preserve">00 </w:t>
            </w:r>
            <w:r>
              <w:rPr>
                <w:rFonts w:ascii="Times New Roman" w:hAnsi="Times New Roman" w:cs="Times New Roman"/>
              </w:rPr>
              <w:t>m</w:t>
            </w:r>
            <w:r w:rsidRPr="00E953D7">
              <w:rPr>
                <w:rFonts w:ascii="Times New Roman" w:hAnsi="Times New Roman" w:cs="Times New Roman"/>
              </w:rPr>
              <w:t>m.</w:t>
            </w:r>
          </w:p>
        </w:tc>
        <w:tc>
          <w:tcPr>
            <w:tcW w:w="3963" w:type="dxa"/>
          </w:tcPr>
          <w:p w14:paraId="0B7289C7" w14:textId="77777777" w:rsidR="00B423DA" w:rsidRPr="00E953D7" w:rsidRDefault="00B423DA" w:rsidP="00053A58">
            <w:pPr>
              <w:rPr>
                <w:rFonts w:ascii="Times New Roman" w:hAnsi="Times New Roman" w:cs="Times New Roman"/>
              </w:rPr>
            </w:pPr>
            <w:r>
              <w:rPr>
                <w:rFonts w:ascii="Times New Roman" w:hAnsi="Times New Roman" w:cs="Times New Roman"/>
              </w:rPr>
              <w:t>6 750 mm</w:t>
            </w:r>
          </w:p>
          <w:p w14:paraId="441C508A" w14:textId="77777777" w:rsidR="00B423DA" w:rsidRPr="00E953D7" w:rsidRDefault="00B423DA" w:rsidP="00053A58">
            <w:pPr>
              <w:rPr>
                <w:rFonts w:ascii="Times New Roman" w:hAnsi="Times New Roman" w:cs="Times New Roman"/>
              </w:rPr>
            </w:pPr>
            <w:r>
              <w:rPr>
                <w:rFonts w:ascii="Times New Roman" w:hAnsi="Times New Roman" w:cs="Times New Roman"/>
              </w:rPr>
              <w:t>2 500 mm</w:t>
            </w:r>
          </w:p>
          <w:p w14:paraId="0D4A8F49" w14:textId="77777777" w:rsidR="00B423DA" w:rsidRPr="00E953D7" w:rsidRDefault="00B423DA" w:rsidP="00053A58">
            <w:pPr>
              <w:rPr>
                <w:rFonts w:ascii="Times New Roman" w:hAnsi="Times New Roman" w:cs="Times New Roman"/>
              </w:rPr>
            </w:pPr>
            <w:r>
              <w:rPr>
                <w:rFonts w:ascii="Times New Roman" w:hAnsi="Times New Roman" w:cs="Times New Roman"/>
              </w:rPr>
              <w:t>3 100 mm</w:t>
            </w:r>
          </w:p>
        </w:tc>
      </w:tr>
      <w:tr w:rsidR="00B423DA" w:rsidRPr="00E953D7" w14:paraId="501E0791" w14:textId="77777777" w:rsidTr="00053A58">
        <w:tc>
          <w:tcPr>
            <w:tcW w:w="5665" w:type="dxa"/>
          </w:tcPr>
          <w:p w14:paraId="1F77B910" w14:textId="77777777" w:rsidR="00B423DA" w:rsidRPr="00E953D7" w:rsidRDefault="00B423DA" w:rsidP="00053A58">
            <w:pPr>
              <w:jc w:val="both"/>
              <w:rPr>
                <w:rFonts w:ascii="Times New Roman" w:hAnsi="Times New Roman" w:cs="Times New Roman"/>
              </w:rPr>
            </w:pPr>
            <w:r w:rsidRPr="00E953D7">
              <w:rPr>
                <w:rFonts w:ascii="Times New Roman" w:hAnsi="Times New Roman" w:cs="Times New Roman"/>
              </w:rPr>
              <w:t xml:space="preserve">Variklio galia ne </w:t>
            </w:r>
            <w:r>
              <w:rPr>
                <w:rFonts w:ascii="Times New Roman" w:hAnsi="Times New Roman" w:cs="Times New Roman"/>
              </w:rPr>
              <w:t>daugiau</w:t>
            </w:r>
            <w:r w:rsidRPr="00E953D7">
              <w:rPr>
                <w:rFonts w:ascii="Times New Roman" w:hAnsi="Times New Roman" w:cs="Times New Roman"/>
              </w:rPr>
              <w:t xml:space="preserve"> kaip </w:t>
            </w:r>
            <w:r>
              <w:rPr>
                <w:rFonts w:ascii="Times New Roman" w:hAnsi="Times New Roman" w:cs="Times New Roman"/>
              </w:rPr>
              <w:t>1</w:t>
            </w:r>
            <w:r w:rsidRPr="00E953D7">
              <w:rPr>
                <w:rFonts w:ascii="Times New Roman" w:hAnsi="Times New Roman" w:cs="Times New Roman"/>
              </w:rPr>
              <w:t>20 kW</w:t>
            </w:r>
          </w:p>
        </w:tc>
        <w:tc>
          <w:tcPr>
            <w:tcW w:w="3963" w:type="dxa"/>
          </w:tcPr>
          <w:p w14:paraId="4F0363F2" w14:textId="77777777" w:rsidR="00B423DA" w:rsidRPr="00E953D7" w:rsidRDefault="00B423DA" w:rsidP="00053A58">
            <w:pPr>
              <w:rPr>
                <w:rFonts w:ascii="Times New Roman" w:hAnsi="Times New Roman" w:cs="Times New Roman"/>
              </w:rPr>
            </w:pPr>
            <w:r>
              <w:rPr>
                <w:rFonts w:ascii="Times New Roman" w:hAnsi="Times New Roman" w:cs="Times New Roman"/>
              </w:rPr>
              <w:t>114</w:t>
            </w:r>
            <w:r w:rsidRPr="00E953D7">
              <w:rPr>
                <w:rFonts w:ascii="Times New Roman" w:hAnsi="Times New Roman" w:cs="Times New Roman"/>
              </w:rPr>
              <w:t xml:space="preserve"> kW</w:t>
            </w:r>
          </w:p>
        </w:tc>
      </w:tr>
      <w:tr w:rsidR="00B423DA" w:rsidRPr="00E953D7" w14:paraId="499647AF" w14:textId="77777777" w:rsidTr="00053A58">
        <w:tc>
          <w:tcPr>
            <w:tcW w:w="5665" w:type="dxa"/>
          </w:tcPr>
          <w:p w14:paraId="2B15188C" w14:textId="77777777" w:rsidR="00B423DA" w:rsidRPr="00E953D7" w:rsidRDefault="00B423DA" w:rsidP="00053A58">
            <w:pPr>
              <w:jc w:val="both"/>
              <w:rPr>
                <w:rFonts w:ascii="Times New Roman" w:hAnsi="Times New Roman" w:cs="Times New Roman"/>
              </w:rPr>
            </w:pPr>
            <w:r w:rsidRPr="00E953D7">
              <w:rPr>
                <w:rFonts w:ascii="Times New Roman" w:hAnsi="Times New Roman" w:cs="Times New Roman"/>
              </w:rPr>
              <w:t>Leidžiama maksimali automobilio masė ne daugiau 1</w:t>
            </w:r>
            <w:r>
              <w:rPr>
                <w:rFonts w:ascii="Times New Roman" w:hAnsi="Times New Roman" w:cs="Times New Roman"/>
              </w:rPr>
              <w:t>0</w:t>
            </w:r>
            <w:r w:rsidRPr="00E953D7">
              <w:rPr>
                <w:rFonts w:ascii="Times New Roman" w:hAnsi="Times New Roman" w:cs="Times New Roman"/>
              </w:rPr>
              <w:t xml:space="preserve"> 000 kg</w:t>
            </w:r>
          </w:p>
        </w:tc>
        <w:tc>
          <w:tcPr>
            <w:tcW w:w="3963" w:type="dxa"/>
          </w:tcPr>
          <w:p w14:paraId="635B88A7" w14:textId="77777777" w:rsidR="00B423DA" w:rsidRPr="00E953D7" w:rsidRDefault="00B423DA" w:rsidP="00053A58">
            <w:pPr>
              <w:rPr>
                <w:rFonts w:ascii="Times New Roman" w:hAnsi="Times New Roman" w:cs="Times New Roman"/>
              </w:rPr>
            </w:pPr>
            <w:r>
              <w:rPr>
                <w:rFonts w:ascii="Times New Roman" w:hAnsi="Times New Roman" w:cs="Times New Roman"/>
              </w:rPr>
              <w:t>9</w:t>
            </w:r>
            <w:r w:rsidRPr="00E953D7">
              <w:rPr>
                <w:rFonts w:ascii="Times New Roman" w:hAnsi="Times New Roman" w:cs="Times New Roman"/>
              </w:rPr>
              <w:t xml:space="preserve"> 500 kg</w:t>
            </w:r>
          </w:p>
        </w:tc>
      </w:tr>
    </w:tbl>
    <w:p w14:paraId="2548D653" w14:textId="77777777" w:rsidR="00B423DA" w:rsidRPr="00B861DC" w:rsidRDefault="00B423DA" w:rsidP="00B423DA">
      <w:pPr>
        <w:spacing w:after="0" w:line="360" w:lineRule="auto"/>
        <w:ind w:left="851"/>
        <w:jc w:val="both"/>
        <w:rPr>
          <w:rFonts w:ascii="Times New Roman" w:hAnsi="Times New Roman" w:cs="Times New Roman"/>
          <w:sz w:val="24"/>
          <w:szCs w:val="24"/>
        </w:rPr>
      </w:pPr>
    </w:p>
    <w:p w14:paraId="7652E825" w14:textId="73D47025" w:rsidR="00B423DA" w:rsidRPr="00B861DC" w:rsidRDefault="00B423DA" w:rsidP="00B423DA">
      <w:pPr>
        <w:numPr>
          <w:ilvl w:val="0"/>
          <w:numId w:val="2"/>
        </w:numPr>
        <w:spacing w:after="0" w:line="360" w:lineRule="auto"/>
        <w:ind w:left="0" w:firstLine="851"/>
        <w:jc w:val="both"/>
        <w:rPr>
          <w:rFonts w:ascii="Times New Roman" w:hAnsi="Times New Roman" w:cs="Times New Roman"/>
          <w:sz w:val="24"/>
          <w:szCs w:val="24"/>
        </w:rPr>
      </w:pPr>
      <w:r w:rsidRPr="00B861DC">
        <w:rPr>
          <w:rFonts w:ascii="Times New Roman" w:hAnsi="Times New Roman" w:cs="Times New Roman"/>
          <w:sz w:val="24"/>
          <w:szCs w:val="24"/>
        </w:rPr>
        <w:t xml:space="preserve">Kalvarijos priešgaisrinės apsaugos ir gelbėjimo tarnyba </w:t>
      </w:r>
      <w:r>
        <w:rPr>
          <w:rFonts w:ascii="Times New Roman" w:hAnsi="Times New Roman" w:cs="Times New Roman"/>
          <w:sz w:val="24"/>
          <w:szCs w:val="24"/>
        </w:rPr>
        <w:t xml:space="preserve">naudoto gaisrinio automobilio su įranga </w:t>
      </w:r>
      <w:r w:rsidRPr="00B861DC">
        <w:rPr>
          <w:rFonts w:ascii="Times New Roman" w:hAnsi="Times New Roman" w:cs="Times New Roman"/>
          <w:sz w:val="24"/>
          <w:szCs w:val="24"/>
        </w:rPr>
        <w:t>pirkimo</w:t>
      </w:r>
      <w:r>
        <w:rPr>
          <w:rFonts w:ascii="Times New Roman" w:hAnsi="Times New Roman" w:cs="Times New Roman"/>
          <w:sz w:val="24"/>
          <w:szCs w:val="24"/>
        </w:rPr>
        <w:t xml:space="preserve"> (2022 m.)</w:t>
      </w:r>
      <w:r w:rsidRPr="00B861DC">
        <w:rPr>
          <w:rFonts w:ascii="Times New Roman" w:hAnsi="Times New Roman" w:cs="Times New Roman"/>
          <w:sz w:val="24"/>
          <w:szCs w:val="24"/>
        </w:rPr>
        <w:t xml:space="preserve"> techninėje specifikacijoje</w:t>
      </w:r>
      <w:r w:rsidRPr="00B861DC">
        <w:rPr>
          <w:rFonts w:ascii="Times New Roman" w:hAnsi="Times New Roman" w:cs="Times New Roman"/>
          <w:sz w:val="24"/>
          <w:szCs w:val="24"/>
          <w:vertAlign w:val="superscript"/>
        </w:rPr>
        <w:footnoteReference w:id="38"/>
      </w:r>
      <w:r w:rsidR="00D710D1">
        <w:rPr>
          <w:rFonts w:ascii="Times New Roman" w:hAnsi="Times New Roman" w:cs="Times New Roman"/>
          <w:sz w:val="24"/>
          <w:szCs w:val="24"/>
        </w:rPr>
        <w:t xml:space="preserve"> taip pat</w:t>
      </w:r>
      <w:r w:rsidRPr="00B861DC">
        <w:rPr>
          <w:rFonts w:ascii="Times New Roman" w:hAnsi="Times New Roman" w:cs="Times New Roman"/>
          <w:sz w:val="24"/>
          <w:szCs w:val="24"/>
        </w:rPr>
        <w:t xml:space="preserve"> nustatė</w:t>
      </w:r>
      <w:r>
        <w:rPr>
          <w:rFonts w:ascii="Times New Roman" w:hAnsi="Times New Roman" w:cs="Times New Roman"/>
          <w:sz w:val="24"/>
          <w:szCs w:val="24"/>
        </w:rPr>
        <w:t xml:space="preserve"> reikalavimus ir automobilio kabinai</w:t>
      </w:r>
      <w:r w:rsidR="00D710D1">
        <w:rPr>
          <w:rFonts w:ascii="Times New Roman" w:hAnsi="Times New Roman" w:cs="Times New Roman"/>
          <w:sz w:val="24"/>
          <w:szCs w:val="24"/>
        </w:rPr>
        <w:t xml:space="preserve"> bei</w:t>
      </w:r>
      <w:r>
        <w:rPr>
          <w:rFonts w:ascii="Times New Roman" w:hAnsi="Times New Roman" w:cs="Times New Roman"/>
          <w:sz w:val="24"/>
          <w:szCs w:val="24"/>
        </w:rPr>
        <w:t xml:space="preserve"> automobilio masei. Pasiūlymą pateikė vienintelis tiekėjas, kuris ir buvo pripažintas pirkimo laimėtoju. Tačiau faktiškai automobilio kabinos ir masės parametrai neatitiko nustatytų reikalavimų, nors tiekėjas ir deklaravo jų atitikimą:</w:t>
      </w:r>
    </w:p>
    <w:tbl>
      <w:tblPr>
        <w:tblStyle w:val="Lentelstinklelis"/>
        <w:tblW w:w="0" w:type="auto"/>
        <w:tblLook w:val="04A0" w:firstRow="1" w:lastRow="0" w:firstColumn="1" w:lastColumn="0" w:noHBand="0" w:noVBand="1"/>
      </w:tblPr>
      <w:tblGrid>
        <w:gridCol w:w="4957"/>
        <w:gridCol w:w="2551"/>
        <w:gridCol w:w="2120"/>
      </w:tblGrid>
      <w:tr w:rsidR="00B423DA" w:rsidRPr="00197F8F" w14:paraId="5E55E522" w14:textId="77777777" w:rsidTr="00053A58">
        <w:tc>
          <w:tcPr>
            <w:tcW w:w="4957" w:type="dxa"/>
          </w:tcPr>
          <w:p w14:paraId="65A0C3E8" w14:textId="77777777" w:rsidR="00B423DA" w:rsidRPr="00197F8F" w:rsidRDefault="00B423DA" w:rsidP="00053A58">
            <w:pPr>
              <w:pStyle w:val="Betarp"/>
              <w:jc w:val="center"/>
              <w:rPr>
                <w:rFonts w:ascii="Times New Roman" w:hAnsi="Times New Roman" w:cs="Times New Roman"/>
                <w:b/>
                <w:iCs/>
              </w:rPr>
            </w:pPr>
            <w:r w:rsidRPr="00197F8F">
              <w:rPr>
                <w:rFonts w:ascii="Times New Roman" w:hAnsi="Times New Roman" w:cs="Times New Roman"/>
                <w:b/>
                <w:iCs/>
              </w:rPr>
              <w:t>Minimali techninė specifikacija, kurią turi atitikti siūlomas gaisrinis automobilis su įranga</w:t>
            </w:r>
          </w:p>
        </w:tc>
        <w:tc>
          <w:tcPr>
            <w:tcW w:w="2551" w:type="dxa"/>
          </w:tcPr>
          <w:p w14:paraId="63888DD8" w14:textId="77777777" w:rsidR="00B423DA" w:rsidRPr="00197F8F" w:rsidRDefault="00B423DA" w:rsidP="00053A58">
            <w:pPr>
              <w:pStyle w:val="Betarp"/>
              <w:jc w:val="center"/>
              <w:rPr>
                <w:rFonts w:ascii="Times New Roman" w:hAnsi="Times New Roman" w:cs="Times New Roman"/>
                <w:b/>
                <w:iCs/>
              </w:rPr>
            </w:pPr>
            <w:r w:rsidRPr="00197F8F">
              <w:rPr>
                <w:rFonts w:ascii="Times New Roman" w:hAnsi="Times New Roman" w:cs="Times New Roman"/>
                <w:b/>
                <w:iCs/>
              </w:rPr>
              <w:t>Tiekėjo deklaruotas parametras</w:t>
            </w:r>
            <w:r w:rsidRPr="00197F8F">
              <w:rPr>
                <w:rStyle w:val="Puslapioinaosnuoroda"/>
                <w:rFonts w:ascii="Times New Roman" w:hAnsi="Times New Roman" w:cs="Times New Roman"/>
                <w:b/>
                <w:iCs/>
              </w:rPr>
              <w:footnoteReference w:id="39"/>
            </w:r>
          </w:p>
        </w:tc>
        <w:tc>
          <w:tcPr>
            <w:tcW w:w="2120" w:type="dxa"/>
          </w:tcPr>
          <w:p w14:paraId="08B68D42" w14:textId="37DF422A" w:rsidR="00B423DA" w:rsidRPr="00197F8F" w:rsidRDefault="00B423DA" w:rsidP="00053A58">
            <w:pPr>
              <w:pStyle w:val="Betarp"/>
              <w:jc w:val="center"/>
              <w:rPr>
                <w:rFonts w:ascii="Times New Roman" w:hAnsi="Times New Roman" w:cs="Times New Roman"/>
                <w:b/>
                <w:iCs/>
              </w:rPr>
            </w:pPr>
            <w:r>
              <w:rPr>
                <w:rFonts w:ascii="Times New Roman" w:hAnsi="Times New Roman" w:cs="Times New Roman"/>
                <w:b/>
                <w:iCs/>
              </w:rPr>
              <w:t>TPR</w:t>
            </w:r>
            <w:r w:rsidR="00D710D1">
              <w:rPr>
                <w:rStyle w:val="Puslapioinaosnuoroda"/>
                <w:rFonts w:ascii="Times New Roman" w:hAnsi="Times New Roman" w:cs="Times New Roman"/>
                <w:b/>
                <w:iCs/>
              </w:rPr>
              <w:footnoteReference w:id="40"/>
            </w:r>
            <w:r w:rsidRPr="00197F8F">
              <w:rPr>
                <w:rFonts w:ascii="Times New Roman" w:hAnsi="Times New Roman" w:cs="Times New Roman"/>
                <w:b/>
                <w:iCs/>
              </w:rPr>
              <w:t xml:space="preserve"> duomenys</w:t>
            </w:r>
          </w:p>
        </w:tc>
      </w:tr>
      <w:tr w:rsidR="00B423DA" w:rsidRPr="00197F8F" w14:paraId="68FB4292" w14:textId="77777777" w:rsidTr="00053A58">
        <w:tc>
          <w:tcPr>
            <w:tcW w:w="4957" w:type="dxa"/>
          </w:tcPr>
          <w:p w14:paraId="2044201F" w14:textId="77777777" w:rsidR="00B423DA" w:rsidRPr="00197F8F" w:rsidRDefault="00B423DA" w:rsidP="00053A58">
            <w:pPr>
              <w:pStyle w:val="Betarp"/>
              <w:jc w:val="both"/>
              <w:rPr>
                <w:rFonts w:ascii="Times New Roman" w:hAnsi="Times New Roman" w:cs="Times New Roman"/>
                <w:bCs/>
                <w:iCs/>
              </w:rPr>
            </w:pPr>
            <w:r w:rsidRPr="00197F8F">
              <w:rPr>
                <w:rFonts w:ascii="Times New Roman" w:hAnsi="Times New Roman" w:cs="Times New Roman"/>
                <w:bCs/>
                <w:iCs/>
              </w:rPr>
              <w:t>Kabina turi būti vientisa, su bendra erdve 6 ugniagesiams, įskaitant ir vairuotoją. Visos ugniagesių gelbėtojų sėdimos vietos turi būti įrengtos pagal važiavimo į priekį kryptį. Ugniagesių gelbėtojų išdėstymas kabinoje pagal schemą 1+1+4. Kabina turi turėti 4 duris, kurios atsidarytų ne mažesniu kaip 80 laipsnių kampu. Kabinoje turi būti įrengta:</w:t>
            </w:r>
          </w:p>
          <w:p w14:paraId="709105C6" w14:textId="77777777" w:rsidR="00B423DA" w:rsidRPr="00197F8F" w:rsidRDefault="00B423DA" w:rsidP="00053A58">
            <w:pPr>
              <w:pStyle w:val="Betarp"/>
              <w:jc w:val="both"/>
              <w:rPr>
                <w:rFonts w:ascii="Times New Roman" w:hAnsi="Times New Roman" w:cs="Times New Roman"/>
                <w:bCs/>
                <w:iCs/>
              </w:rPr>
            </w:pPr>
            <w:r w:rsidRPr="00197F8F">
              <w:rPr>
                <w:rFonts w:ascii="Times New Roman" w:hAnsi="Times New Roman" w:cs="Times New Roman"/>
                <w:bCs/>
                <w:iCs/>
              </w:rPr>
              <w:t>Ne mažiau 2 tvirtinimai suslėgtojo oro kvėpavimo aparatams.</w:t>
            </w:r>
          </w:p>
        </w:tc>
        <w:tc>
          <w:tcPr>
            <w:tcW w:w="2551" w:type="dxa"/>
          </w:tcPr>
          <w:p w14:paraId="069765D5" w14:textId="77777777" w:rsidR="00B423DA" w:rsidRPr="00197F8F" w:rsidRDefault="00B423DA" w:rsidP="00053A58">
            <w:pPr>
              <w:pStyle w:val="Betarp"/>
              <w:jc w:val="both"/>
              <w:rPr>
                <w:rFonts w:ascii="Times New Roman" w:hAnsi="Times New Roman" w:cs="Times New Roman"/>
                <w:bCs/>
                <w:iCs/>
              </w:rPr>
            </w:pPr>
            <w:r w:rsidRPr="00197F8F">
              <w:rPr>
                <w:rFonts w:ascii="Times New Roman" w:hAnsi="Times New Roman" w:cs="Times New Roman"/>
                <w:bCs/>
                <w:iCs/>
              </w:rPr>
              <w:t>6 vietos ugniagesiams, viskas pagal reikalavimus</w:t>
            </w:r>
          </w:p>
        </w:tc>
        <w:tc>
          <w:tcPr>
            <w:tcW w:w="2120" w:type="dxa"/>
          </w:tcPr>
          <w:p w14:paraId="792A5B3E" w14:textId="77777777" w:rsidR="00B423DA" w:rsidRPr="00197F8F" w:rsidRDefault="00B423DA" w:rsidP="00053A58">
            <w:pPr>
              <w:pStyle w:val="Betarp"/>
              <w:jc w:val="both"/>
              <w:rPr>
                <w:rFonts w:ascii="Times New Roman" w:hAnsi="Times New Roman" w:cs="Times New Roman"/>
                <w:bCs/>
                <w:iCs/>
              </w:rPr>
            </w:pPr>
            <w:r w:rsidRPr="00197F8F">
              <w:rPr>
                <w:rFonts w:ascii="Times New Roman" w:hAnsi="Times New Roman" w:cs="Times New Roman"/>
                <w:bCs/>
                <w:iCs/>
              </w:rPr>
              <w:t>9 sėdimos vietos</w:t>
            </w:r>
          </w:p>
        </w:tc>
      </w:tr>
      <w:tr w:rsidR="00B423DA" w:rsidRPr="00197F8F" w14:paraId="015710F0" w14:textId="77777777" w:rsidTr="00053A58">
        <w:tc>
          <w:tcPr>
            <w:tcW w:w="4957" w:type="dxa"/>
          </w:tcPr>
          <w:p w14:paraId="0A35CE5B" w14:textId="77777777" w:rsidR="00B423DA" w:rsidRPr="00197F8F" w:rsidRDefault="00B423DA" w:rsidP="00053A58">
            <w:pPr>
              <w:pStyle w:val="Betarp"/>
              <w:jc w:val="both"/>
              <w:rPr>
                <w:rFonts w:ascii="Times New Roman" w:hAnsi="Times New Roman" w:cs="Times New Roman"/>
                <w:bCs/>
                <w:iCs/>
              </w:rPr>
            </w:pPr>
            <w:r w:rsidRPr="00197F8F">
              <w:rPr>
                <w:rFonts w:ascii="Times New Roman" w:hAnsi="Times New Roman" w:cs="Times New Roman"/>
                <w:bCs/>
                <w:iCs/>
              </w:rPr>
              <w:lastRenderedPageBreak/>
              <w:t>Leidžiama maksimali automobilio masė turi būti ne didesnė kaip 13 000 kg.</w:t>
            </w:r>
          </w:p>
        </w:tc>
        <w:tc>
          <w:tcPr>
            <w:tcW w:w="2551" w:type="dxa"/>
          </w:tcPr>
          <w:p w14:paraId="4D3A4170" w14:textId="77777777" w:rsidR="00B423DA" w:rsidRPr="00197F8F" w:rsidRDefault="00B423DA" w:rsidP="00053A58">
            <w:pPr>
              <w:pStyle w:val="Betarp"/>
              <w:jc w:val="both"/>
              <w:rPr>
                <w:rFonts w:ascii="Times New Roman" w:hAnsi="Times New Roman" w:cs="Times New Roman"/>
                <w:bCs/>
                <w:iCs/>
              </w:rPr>
            </w:pPr>
            <w:r w:rsidRPr="00197F8F">
              <w:rPr>
                <w:rFonts w:ascii="Times New Roman" w:hAnsi="Times New Roman" w:cs="Times New Roman"/>
                <w:bCs/>
                <w:iCs/>
              </w:rPr>
              <w:t>12 000 kg</w:t>
            </w:r>
          </w:p>
        </w:tc>
        <w:tc>
          <w:tcPr>
            <w:tcW w:w="2120" w:type="dxa"/>
          </w:tcPr>
          <w:p w14:paraId="4EED515C" w14:textId="77777777" w:rsidR="00B423DA" w:rsidRPr="00197F8F" w:rsidRDefault="00B423DA" w:rsidP="00053A58">
            <w:pPr>
              <w:pStyle w:val="Betarp"/>
              <w:jc w:val="both"/>
              <w:rPr>
                <w:rFonts w:ascii="Times New Roman" w:hAnsi="Times New Roman" w:cs="Times New Roman"/>
                <w:bCs/>
                <w:iCs/>
              </w:rPr>
            </w:pPr>
            <w:r w:rsidRPr="00197F8F">
              <w:rPr>
                <w:rFonts w:ascii="Times New Roman" w:hAnsi="Times New Roman" w:cs="Times New Roman"/>
                <w:bCs/>
                <w:iCs/>
              </w:rPr>
              <w:t>Maksimalus leistinas svoris 13 500 Kg</w:t>
            </w:r>
          </w:p>
        </w:tc>
      </w:tr>
    </w:tbl>
    <w:p w14:paraId="559EDF59" w14:textId="77777777" w:rsidR="003A71F2" w:rsidRDefault="003A71F2" w:rsidP="00B423DA">
      <w:pPr>
        <w:pStyle w:val="Betarp"/>
        <w:spacing w:line="360" w:lineRule="auto"/>
        <w:ind w:firstLine="851"/>
        <w:jc w:val="both"/>
        <w:rPr>
          <w:rFonts w:ascii="Times New Roman" w:hAnsi="Times New Roman" w:cs="Times New Roman"/>
          <w:sz w:val="24"/>
          <w:szCs w:val="24"/>
        </w:rPr>
      </w:pPr>
    </w:p>
    <w:p w14:paraId="12763654" w14:textId="0E2FAA24" w:rsidR="000746CD" w:rsidRDefault="000746CD" w:rsidP="00B423DA">
      <w:pPr>
        <w:pStyle w:val="Betarp"/>
        <w:spacing w:line="360" w:lineRule="auto"/>
        <w:ind w:firstLine="851"/>
        <w:jc w:val="both"/>
        <w:rPr>
          <w:rFonts w:ascii="Times New Roman" w:hAnsi="Times New Roman" w:cs="Times New Roman"/>
          <w:sz w:val="24"/>
          <w:szCs w:val="24"/>
        </w:rPr>
      </w:pPr>
      <w:r w:rsidRPr="003A71F2">
        <w:rPr>
          <w:rFonts w:ascii="Times New Roman" w:hAnsi="Times New Roman" w:cs="Times New Roman"/>
          <w:sz w:val="24"/>
          <w:szCs w:val="24"/>
        </w:rPr>
        <w:t>Kalvarijos priešgaisrinės apsaugos ir gelbėjimo tarnyba nurodė, kad pirkimo techninėje specifikacijoje buvo nurodyti minimalūs reikalavimai, kuriuos turėjo atitikti siūlomas gaisrinis automobilis</w:t>
      </w:r>
      <w:r w:rsidRPr="003A71F2">
        <w:rPr>
          <w:rStyle w:val="Puslapioinaosnuoroda"/>
          <w:rFonts w:ascii="Times New Roman" w:hAnsi="Times New Roman" w:cs="Times New Roman"/>
          <w:sz w:val="24"/>
          <w:szCs w:val="24"/>
        </w:rPr>
        <w:footnoteReference w:id="41"/>
      </w:r>
      <w:r w:rsidRPr="003A71F2">
        <w:rPr>
          <w:rFonts w:ascii="Times New Roman" w:hAnsi="Times New Roman" w:cs="Times New Roman"/>
          <w:sz w:val="24"/>
          <w:szCs w:val="24"/>
        </w:rPr>
        <w:t>. Nesutiktina su nurodytais argumentais, nes techninėje specifikacijoje nurodytas konkretus vie</w:t>
      </w:r>
      <w:r w:rsidR="00B45DC6" w:rsidRPr="003A71F2">
        <w:rPr>
          <w:rFonts w:ascii="Times New Roman" w:hAnsi="Times New Roman" w:cs="Times New Roman"/>
          <w:sz w:val="24"/>
          <w:szCs w:val="24"/>
        </w:rPr>
        <w:t>t</w:t>
      </w:r>
      <w:r w:rsidRPr="003A71F2">
        <w:rPr>
          <w:rFonts w:ascii="Times New Roman" w:hAnsi="Times New Roman" w:cs="Times New Roman"/>
          <w:sz w:val="24"/>
          <w:szCs w:val="24"/>
        </w:rPr>
        <w:t xml:space="preserve">ų skaičius, kurį turi atitikti siūlomas automobilis bei reikalavimai maksimaliai automobilio masei. Kartu su pasiūlymu tiekėjas nebuvo pateikęs jokių dokumentų, patvirtinančių minėtus reikalavimus, o perkančioji organizacija jų nepareikalavo. Todėl sprendimas dėl pirkimo laimėtojo buvo priimtas tik pagal suinteresuoto tiekėjo deklaruotus duomenis, kurie, kaip vėliau paaiškėjo, neatitiko </w:t>
      </w:r>
      <w:r w:rsidR="0045185C" w:rsidRPr="003A71F2">
        <w:rPr>
          <w:rFonts w:ascii="Times New Roman" w:hAnsi="Times New Roman" w:cs="Times New Roman"/>
          <w:sz w:val="24"/>
          <w:szCs w:val="24"/>
        </w:rPr>
        <w:t>faktinių pasiūlyto gaisrinio automobilio duomenų.</w:t>
      </w:r>
      <w:r>
        <w:rPr>
          <w:rFonts w:ascii="Times New Roman" w:hAnsi="Times New Roman" w:cs="Times New Roman"/>
          <w:sz w:val="24"/>
          <w:szCs w:val="24"/>
        </w:rPr>
        <w:t xml:space="preserve"> </w:t>
      </w:r>
    </w:p>
    <w:p w14:paraId="04318ADA" w14:textId="01115F00" w:rsidR="00B423DA" w:rsidRPr="00BB01AF"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Viešųjų pirkimų tarnyba savo vertinimuose taip pat nurodo, kad visi techninės specifikacijos reikalavimai turėtų apibūdinti reikiamas automobilio funkcines charakteristikas, todėl </w:t>
      </w:r>
      <w:r w:rsidRPr="00BB01AF">
        <w:rPr>
          <w:rFonts w:ascii="Times New Roman" w:hAnsi="Times New Roman" w:cs="Times New Roman"/>
          <w:sz w:val="24"/>
          <w:szCs w:val="24"/>
        </w:rPr>
        <w:t xml:space="preserve">techninėje specifikacijoje </w:t>
      </w:r>
      <w:r>
        <w:rPr>
          <w:rFonts w:ascii="Times New Roman" w:hAnsi="Times New Roman" w:cs="Times New Roman"/>
          <w:sz w:val="24"/>
          <w:szCs w:val="24"/>
        </w:rPr>
        <w:t xml:space="preserve">turėtų būti </w:t>
      </w:r>
      <w:r w:rsidRPr="00BB01AF">
        <w:rPr>
          <w:rFonts w:ascii="Times New Roman" w:hAnsi="Times New Roman" w:cs="Times New Roman"/>
          <w:sz w:val="24"/>
          <w:szCs w:val="24"/>
        </w:rPr>
        <w:t>nustatyti tik pa</w:t>
      </w:r>
      <w:r>
        <w:rPr>
          <w:rFonts w:ascii="Times New Roman" w:hAnsi="Times New Roman" w:cs="Times New Roman"/>
          <w:sz w:val="24"/>
          <w:szCs w:val="24"/>
        </w:rPr>
        <w:t>tys</w:t>
      </w:r>
      <w:r w:rsidRPr="00BB01AF">
        <w:rPr>
          <w:rFonts w:ascii="Times New Roman" w:hAnsi="Times New Roman" w:cs="Times New Roman"/>
          <w:sz w:val="24"/>
          <w:szCs w:val="24"/>
        </w:rPr>
        <w:t xml:space="preserve"> būtiniausi reikalavim</w:t>
      </w:r>
      <w:r>
        <w:rPr>
          <w:rFonts w:ascii="Times New Roman" w:hAnsi="Times New Roman" w:cs="Times New Roman"/>
          <w:sz w:val="24"/>
          <w:szCs w:val="24"/>
        </w:rPr>
        <w:t xml:space="preserve">ai automobiliams, </w:t>
      </w:r>
      <w:r w:rsidRPr="00BB01AF">
        <w:rPr>
          <w:rFonts w:ascii="Times New Roman" w:hAnsi="Times New Roman" w:cs="Times New Roman"/>
          <w:sz w:val="24"/>
          <w:szCs w:val="24"/>
        </w:rPr>
        <w:t>paliekant</w:t>
      </w:r>
      <w:r>
        <w:rPr>
          <w:rFonts w:ascii="Times New Roman" w:hAnsi="Times New Roman" w:cs="Times New Roman"/>
          <w:sz w:val="24"/>
          <w:szCs w:val="24"/>
        </w:rPr>
        <w:t xml:space="preserve"> </w:t>
      </w:r>
      <w:r w:rsidRPr="00BB01AF">
        <w:rPr>
          <w:rFonts w:ascii="Times New Roman" w:hAnsi="Times New Roman" w:cs="Times New Roman"/>
          <w:sz w:val="24"/>
          <w:szCs w:val="24"/>
        </w:rPr>
        <w:t>galimyb</w:t>
      </w:r>
      <w:r>
        <w:rPr>
          <w:rFonts w:ascii="Times New Roman" w:hAnsi="Times New Roman" w:cs="Times New Roman"/>
          <w:sz w:val="24"/>
          <w:szCs w:val="24"/>
        </w:rPr>
        <w:t>ę</w:t>
      </w:r>
      <w:r w:rsidRPr="00BB01AF">
        <w:rPr>
          <w:rFonts w:ascii="Times New Roman" w:hAnsi="Times New Roman" w:cs="Times New Roman"/>
          <w:sz w:val="24"/>
          <w:szCs w:val="24"/>
        </w:rPr>
        <w:t xml:space="preserve"> tiekėjams siūlyti </w:t>
      </w:r>
      <w:r>
        <w:rPr>
          <w:rFonts w:ascii="Times New Roman" w:hAnsi="Times New Roman" w:cs="Times New Roman"/>
          <w:sz w:val="24"/>
          <w:szCs w:val="24"/>
        </w:rPr>
        <w:t>automobilius su įvairaus dydžio kuro bakais, padangų dydžiu, ir pan</w:t>
      </w:r>
      <w:r w:rsidRPr="00BB01AF">
        <w:rPr>
          <w:rFonts w:ascii="Times New Roman" w:hAnsi="Times New Roman" w:cs="Times New Roman"/>
          <w:sz w:val="24"/>
          <w:szCs w:val="24"/>
        </w:rPr>
        <w:t>.</w:t>
      </w:r>
    </w:p>
    <w:p w14:paraId="7BA8817E" w14:textId="77777777" w:rsidR="00B423DA" w:rsidRDefault="00B423DA" w:rsidP="00B423DA">
      <w:pPr>
        <w:pStyle w:val="Betarp"/>
        <w:spacing w:line="360" w:lineRule="auto"/>
        <w:ind w:firstLine="851"/>
        <w:jc w:val="both"/>
        <w:rPr>
          <w:rFonts w:ascii="Times New Roman" w:hAnsi="Times New Roman" w:cs="Times New Roman"/>
          <w:sz w:val="24"/>
          <w:szCs w:val="24"/>
        </w:rPr>
      </w:pPr>
      <w:r w:rsidRPr="00CE5B87">
        <w:rPr>
          <w:rFonts w:ascii="Times New Roman" w:hAnsi="Times New Roman" w:cs="Times New Roman"/>
          <w:sz w:val="24"/>
          <w:szCs w:val="24"/>
        </w:rPr>
        <w:t>Nurodyti korupcijos rizikos veiksniai dėl rinkos tyrimų neatlikimo, techninių specifikacijų rengimo sąlygoj</w:t>
      </w:r>
      <w:r>
        <w:rPr>
          <w:rFonts w:ascii="Times New Roman" w:hAnsi="Times New Roman" w:cs="Times New Roman"/>
          <w:sz w:val="24"/>
          <w:szCs w:val="24"/>
        </w:rPr>
        <w:t>a</w:t>
      </w:r>
      <w:r w:rsidRPr="00CE5B87">
        <w:rPr>
          <w:rFonts w:ascii="Times New Roman" w:hAnsi="Times New Roman" w:cs="Times New Roman"/>
          <w:sz w:val="24"/>
          <w:szCs w:val="24"/>
        </w:rPr>
        <w:t xml:space="preserve"> vieno tiekėjo pirkimų dominavimą naudotų gaisrinių automobilių pirkimuose</w:t>
      </w:r>
      <w:r>
        <w:rPr>
          <w:rFonts w:ascii="Times New Roman" w:hAnsi="Times New Roman" w:cs="Times New Roman"/>
          <w:sz w:val="24"/>
          <w:szCs w:val="24"/>
        </w:rPr>
        <w:t>, kai</w:t>
      </w:r>
      <w:r w:rsidRPr="00CE5B87">
        <w:rPr>
          <w:rFonts w:ascii="Times New Roman" w:hAnsi="Times New Roman" w:cs="Times New Roman"/>
          <w:sz w:val="24"/>
          <w:szCs w:val="24"/>
        </w:rPr>
        <w:t xml:space="preserve">  </w:t>
      </w:r>
      <w:r w:rsidRPr="00E007A9">
        <w:rPr>
          <w:rFonts w:ascii="Times New Roman" w:hAnsi="Times New Roman" w:cs="Times New Roman"/>
          <w:sz w:val="24"/>
          <w:szCs w:val="24"/>
        </w:rPr>
        <w:t xml:space="preserve"> pirkime realiai dalyvauja vienintelis tiekėjas – vienais atvejais pasiūlymą pateikia vienintelis tiekėjas, kitais atvejais – kiti tiekėjai pateikia pirkimo sąlygų neatitinkančius pasiūlymus, kurie yra atmetami.</w:t>
      </w:r>
      <w:r>
        <w:rPr>
          <w:rFonts w:ascii="Times New Roman" w:hAnsi="Times New Roman" w:cs="Times New Roman"/>
          <w:sz w:val="24"/>
          <w:szCs w:val="24"/>
        </w:rPr>
        <w:t xml:space="preserve"> Apibendrinant tai, kas išdėstyta, galima teigti, kad egzistuoja rizikos, kai naudotų gaisrinių automobilių pirkimuose </w:t>
      </w:r>
      <w:r w:rsidRPr="00E007A9">
        <w:rPr>
          <w:rFonts w:ascii="Times New Roman" w:hAnsi="Times New Roman" w:cs="Times New Roman"/>
          <w:sz w:val="24"/>
          <w:szCs w:val="24"/>
        </w:rPr>
        <w:t xml:space="preserve">perkančiosios organizacijos iki pirkimo vykdymo pradžios pirkimą </w:t>
      </w:r>
      <w:r>
        <w:rPr>
          <w:rFonts w:ascii="Times New Roman" w:hAnsi="Times New Roman" w:cs="Times New Roman"/>
          <w:sz w:val="24"/>
          <w:szCs w:val="24"/>
        </w:rPr>
        <w:t xml:space="preserve">galimai </w:t>
      </w:r>
      <w:r w:rsidRPr="00E007A9">
        <w:rPr>
          <w:rFonts w:ascii="Times New Roman" w:hAnsi="Times New Roman" w:cs="Times New Roman"/>
          <w:sz w:val="24"/>
          <w:szCs w:val="24"/>
        </w:rPr>
        <w:t>suderina su konkrečiu tiekėju: suderinama konkretaus automobilio, kurį norima įsigyti techninė specifikacija, pristatymo terminai, kainos ir pagal tai parengiam</w:t>
      </w:r>
      <w:r>
        <w:rPr>
          <w:rFonts w:ascii="Times New Roman" w:hAnsi="Times New Roman" w:cs="Times New Roman"/>
          <w:sz w:val="24"/>
          <w:szCs w:val="24"/>
        </w:rPr>
        <w:t>a</w:t>
      </w:r>
      <w:r w:rsidRPr="00E007A9">
        <w:rPr>
          <w:rFonts w:ascii="Times New Roman" w:hAnsi="Times New Roman" w:cs="Times New Roman"/>
          <w:sz w:val="24"/>
          <w:szCs w:val="24"/>
        </w:rPr>
        <w:t xml:space="preserve"> pirkimo </w:t>
      </w:r>
      <w:r>
        <w:rPr>
          <w:rFonts w:ascii="Times New Roman" w:hAnsi="Times New Roman" w:cs="Times New Roman"/>
          <w:sz w:val="24"/>
          <w:szCs w:val="24"/>
        </w:rPr>
        <w:t>paraiška, o jos pagrindu – ir kiti pirkimo dokumentai</w:t>
      </w:r>
      <w:r w:rsidRPr="00E007A9">
        <w:rPr>
          <w:rFonts w:ascii="Times New Roman" w:hAnsi="Times New Roman" w:cs="Times New Roman"/>
          <w:sz w:val="24"/>
          <w:szCs w:val="24"/>
        </w:rPr>
        <w:t>.</w:t>
      </w:r>
      <w:r>
        <w:rPr>
          <w:rFonts w:ascii="Times New Roman" w:hAnsi="Times New Roman" w:cs="Times New Roman"/>
          <w:sz w:val="24"/>
          <w:szCs w:val="24"/>
        </w:rPr>
        <w:t xml:space="preserve"> </w:t>
      </w:r>
    </w:p>
    <w:p w14:paraId="0A7CC23C" w14:textId="77777777"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Šie </w:t>
      </w:r>
      <w:r w:rsidRPr="00E007A9">
        <w:rPr>
          <w:rFonts w:ascii="Times New Roman" w:hAnsi="Times New Roman" w:cs="Times New Roman"/>
          <w:sz w:val="24"/>
          <w:szCs w:val="24"/>
        </w:rPr>
        <w:t>korupcijos rizikos veiksniai kelia piktnaudžiavimo ir kyšininkavimo rizikas, kai pirkimo sąlygos rengiamos konkrečiam tiekėjui ir jo prekei, papirkimo rizikas, kai tiekėjai siekia paveikti ar atsidėkoti perkančiųjų organizacijų atstovams už jiems palankių sprendimų priėmimą.</w:t>
      </w:r>
    </w:p>
    <w:p w14:paraId="6F342AF8" w14:textId="64CDB2BC"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Kaip rodo praktika, tie naudoti gaisriniai automobiliai, kurie neatitiko pirkimo sąlygų techninės specifikacijos reikalavimų vienuose pirkimuose, juos atitinka kituose pirkimuose ir tinka darbui kitoms SPT. Šios aplinkybės parodo </w:t>
      </w:r>
      <w:r w:rsidR="006023D5">
        <w:rPr>
          <w:rFonts w:ascii="Times New Roman" w:hAnsi="Times New Roman" w:cs="Times New Roman"/>
          <w:sz w:val="24"/>
          <w:szCs w:val="24"/>
        </w:rPr>
        <w:t xml:space="preserve">ir pagrindžia </w:t>
      </w:r>
      <w:r>
        <w:rPr>
          <w:rFonts w:ascii="Times New Roman" w:hAnsi="Times New Roman" w:cs="Times New Roman"/>
          <w:sz w:val="24"/>
          <w:szCs w:val="24"/>
        </w:rPr>
        <w:t>galimai subjektyvų reikalavimų nustatymą naudotų gaisrinių automobilių pirkimų techninėse specifikacijose, pavyzdžiui</w:t>
      </w:r>
      <w:r>
        <w:rPr>
          <w:rStyle w:val="Puslapioinaosnuoroda"/>
          <w:rFonts w:ascii="Times New Roman" w:hAnsi="Times New Roman" w:cs="Times New Roman"/>
          <w:sz w:val="24"/>
          <w:szCs w:val="24"/>
        </w:rPr>
        <w:footnoteReference w:id="42"/>
      </w:r>
      <w:r>
        <w:rPr>
          <w:rFonts w:ascii="Times New Roman" w:hAnsi="Times New Roman" w:cs="Times New Roman"/>
          <w:sz w:val="24"/>
          <w:szCs w:val="24"/>
        </w:rPr>
        <w:t xml:space="preserve">: </w:t>
      </w:r>
    </w:p>
    <w:tbl>
      <w:tblPr>
        <w:tblStyle w:val="Lentelstinklelis"/>
        <w:tblW w:w="0" w:type="auto"/>
        <w:tblLook w:val="04A0" w:firstRow="1" w:lastRow="0" w:firstColumn="1" w:lastColumn="0" w:noHBand="0" w:noVBand="1"/>
      </w:tblPr>
      <w:tblGrid>
        <w:gridCol w:w="3397"/>
        <w:gridCol w:w="1560"/>
        <w:gridCol w:w="2264"/>
        <w:gridCol w:w="2407"/>
      </w:tblGrid>
      <w:tr w:rsidR="00B423DA" w:rsidRPr="006B728D" w14:paraId="35030197" w14:textId="77777777" w:rsidTr="00053A58">
        <w:tc>
          <w:tcPr>
            <w:tcW w:w="3397" w:type="dxa"/>
          </w:tcPr>
          <w:p w14:paraId="3F616E9F" w14:textId="77777777" w:rsidR="00B423DA" w:rsidRPr="006B728D" w:rsidRDefault="00B423DA" w:rsidP="00053A58">
            <w:pPr>
              <w:jc w:val="center"/>
              <w:rPr>
                <w:rFonts w:ascii="Times New Roman" w:hAnsi="Times New Roman" w:cs="Times New Roman"/>
                <w:b/>
                <w:bCs/>
              </w:rPr>
            </w:pPr>
            <w:r w:rsidRPr="006B728D">
              <w:rPr>
                <w:rFonts w:ascii="Times New Roman" w:hAnsi="Times New Roman" w:cs="Times New Roman"/>
                <w:b/>
                <w:bCs/>
              </w:rPr>
              <w:lastRenderedPageBreak/>
              <w:t>Tiekėj</w:t>
            </w:r>
            <w:r>
              <w:rPr>
                <w:rFonts w:ascii="Times New Roman" w:hAnsi="Times New Roman" w:cs="Times New Roman"/>
                <w:b/>
                <w:bCs/>
              </w:rPr>
              <w:t>o</w:t>
            </w:r>
            <w:r w:rsidRPr="006B728D">
              <w:rPr>
                <w:rFonts w:ascii="Times New Roman" w:hAnsi="Times New Roman" w:cs="Times New Roman"/>
                <w:b/>
                <w:bCs/>
              </w:rPr>
              <w:t xml:space="preserve"> pasiūlymas atmestas dėl neatitikimo techniniams reikalavimams</w:t>
            </w:r>
          </w:p>
        </w:tc>
        <w:tc>
          <w:tcPr>
            <w:tcW w:w="1560" w:type="dxa"/>
          </w:tcPr>
          <w:p w14:paraId="17DD8D6D" w14:textId="77777777" w:rsidR="00B423DA" w:rsidRPr="006B728D" w:rsidRDefault="00B423DA" w:rsidP="00053A58">
            <w:pPr>
              <w:jc w:val="center"/>
              <w:rPr>
                <w:rFonts w:ascii="Times New Roman" w:hAnsi="Times New Roman" w:cs="Times New Roman"/>
                <w:b/>
                <w:bCs/>
              </w:rPr>
            </w:pPr>
            <w:r w:rsidRPr="006B728D">
              <w:rPr>
                <w:rFonts w:ascii="Times New Roman" w:hAnsi="Times New Roman" w:cs="Times New Roman"/>
                <w:b/>
                <w:bCs/>
              </w:rPr>
              <w:t>Atmesta kaina</w:t>
            </w:r>
          </w:p>
        </w:tc>
        <w:tc>
          <w:tcPr>
            <w:tcW w:w="2264" w:type="dxa"/>
          </w:tcPr>
          <w:p w14:paraId="298742E6" w14:textId="77777777" w:rsidR="00B423DA" w:rsidRPr="006B728D" w:rsidRDefault="00B423DA" w:rsidP="00053A58">
            <w:pPr>
              <w:jc w:val="center"/>
              <w:rPr>
                <w:rFonts w:ascii="Times New Roman" w:hAnsi="Times New Roman" w:cs="Times New Roman"/>
                <w:b/>
                <w:bCs/>
              </w:rPr>
            </w:pPr>
            <w:r w:rsidRPr="006B728D">
              <w:rPr>
                <w:rFonts w:ascii="Times New Roman" w:hAnsi="Times New Roman" w:cs="Times New Roman"/>
                <w:b/>
                <w:bCs/>
              </w:rPr>
              <w:t>Su kuo vėliau sudaryta sutartis</w:t>
            </w:r>
          </w:p>
        </w:tc>
        <w:tc>
          <w:tcPr>
            <w:tcW w:w="2407" w:type="dxa"/>
          </w:tcPr>
          <w:p w14:paraId="451E4327" w14:textId="77777777" w:rsidR="00B423DA" w:rsidRPr="006B728D" w:rsidRDefault="00B423DA" w:rsidP="00053A58">
            <w:pPr>
              <w:jc w:val="center"/>
              <w:rPr>
                <w:rFonts w:ascii="Times New Roman" w:hAnsi="Times New Roman" w:cs="Times New Roman"/>
                <w:b/>
                <w:bCs/>
              </w:rPr>
            </w:pPr>
            <w:r>
              <w:rPr>
                <w:rFonts w:ascii="Times New Roman" w:hAnsi="Times New Roman" w:cs="Times New Roman"/>
                <w:b/>
                <w:bCs/>
              </w:rPr>
              <w:t>Sudarytos sutarties kaina</w:t>
            </w:r>
          </w:p>
        </w:tc>
      </w:tr>
      <w:tr w:rsidR="00B423DA" w:rsidRPr="006B728D" w14:paraId="4D98E41E" w14:textId="77777777" w:rsidTr="00053A58">
        <w:tc>
          <w:tcPr>
            <w:tcW w:w="3397" w:type="dxa"/>
          </w:tcPr>
          <w:p w14:paraId="4F60D033" w14:textId="77777777" w:rsidR="00B423DA" w:rsidRPr="006B728D" w:rsidRDefault="00B423DA" w:rsidP="00053A58">
            <w:pPr>
              <w:jc w:val="both"/>
              <w:rPr>
                <w:rFonts w:ascii="Times New Roman" w:hAnsi="Times New Roman" w:cs="Times New Roman"/>
              </w:rPr>
            </w:pPr>
            <w:r>
              <w:rPr>
                <w:rFonts w:ascii="Times New Roman" w:hAnsi="Times New Roman" w:cs="Times New Roman"/>
              </w:rPr>
              <w:t>Prienų rajono savivaldybės administracija (CPO) atmetė</w:t>
            </w:r>
            <w:r>
              <w:rPr>
                <w:rStyle w:val="Puslapioinaosnuoroda"/>
                <w:rFonts w:ascii="Times New Roman" w:hAnsi="Times New Roman" w:cs="Times New Roman"/>
              </w:rPr>
              <w:footnoteReference w:id="43"/>
            </w:r>
            <w:r>
              <w:rPr>
                <w:rFonts w:ascii="Times New Roman" w:hAnsi="Times New Roman" w:cs="Times New Roman"/>
              </w:rPr>
              <w:t xml:space="preserve"> tiekėjo pasiūlymą, nes jis neatitiko pirkimo dokumentų reikalavimų. Automobilis MB 1224 AF, kėbulo                                 Nr. WDB6502821K284945.</w:t>
            </w:r>
          </w:p>
        </w:tc>
        <w:tc>
          <w:tcPr>
            <w:tcW w:w="1560" w:type="dxa"/>
          </w:tcPr>
          <w:p w14:paraId="50202645" w14:textId="77777777" w:rsidR="00B423DA" w:rsidRPr="006B728D" w:rsidRDefault="00B423DA" w:rsidP="00053A58">
            <w:pPr>
              <w:rPr>
                <w:rFonts w:ascii="Times New Roman" w:hAnsi="Times New Roman" w:cs="Times New Roman"/>
              </w:rPr>
            </w:pPr>
            <w:r w:rsidRPr="006B728D">
              <w:rPr>
                <w:rFonts w:ascii="Times New Roman" w:hAnsi="Times New Roman" w:cs="Times New Roman"/>
              </w:rPr>
              <w:t>39</w:t>
            </w:r>
            <w:r>
              <w:rPr>
                <w:rFonts w:ascii="Times New Roman" w:hAnsi="Times New Roman" w:cs="Times New Roman"/>
              </w:rPr>
              <w:t xml:space="preserve"> </w:t>
            </w:r>
            <w:r w:rsidRPr="006B728D">
              <w:rPr>
                <w:rFonts w:ascii="Times New Roman" w:hAnsi="Times New Roman" w:cs="Times New Roman"/>
              </w:rPr>
              <w:t>777</w:t>
            </w:r>
            <w:r>
              <w:rPr>
                <w:rFonts w:ascii="Times New Roman" w:hAnsi="Times New Roman" w:cs="Times New Roman"/>
              </w:rPr>
              <w:t>,00 Eur</w:t>
            </w:r>
          </w:p>
        </w:tc>
        <w:tc>
          <w:tcPr>
            <w:tcW w:w="2264" w:type="dxa"/>
          </w:tcPr>
          <w:p w14:paraId="7C68F490" w14:textId="77777777" w:rsidR="00B423DA" w:rsidRPr="006B728D" w:rsidRDefault="00B423DA" w:rsidP="00053A58">
            <w:pPr>
              <w:rPr>
                <w:rFonts w:ascii="Times New Roman" w:hAnsi="Times New Roman" w:cs="Times New Roman"/>
              </w:rPr>
            </w:pPr>
            <w:r w:rsidRPr="006B728D">
              <w:rPr>
                <w:rFonts w:ascii="Times New Roman" w:hAnsi="Times New Roman" w:cs="Times New Roman"/>
              </w:rPr>
              <w:t xml:space="preserve">VšĮ Šakių rajono </w:t>
            </w:r>
            <w:r>
              <w:rPr>
                <w:rFonts w:ascii="Times New Roman" w:hAnsi="Times New Roman" w:cs="Times New Roman"/>
              </w:rPr>
              <w:t>SPT</w:t>
            </w:r>
          </w:p>
        </w:tc>
        <w:tc>
          <w:tcPr>
            <w:tcW w:w="2407" w:type="dxa"/>
          </w:tcPr>
          <w:p w14:paraId="617B2DCC" w14:textId="77777777" w:rsidR="00B423DA" w:rsidRPr="006B728D" w:rsidRDefault="00B423DA" w:rsidP="00053A58">
            <w:pPr>
              <w:rPr>
                <w:rFonts w:ascii="Times New Roman" w:hAnsi="Times New Roman" w:cs="Times New Roman"/>
              </w:rPr>
            </w:pPr>
            <w:r w:rsidRPr="006B728D">
              <w:rPr>
                <w:rFonts w:ascii="Times New Roman" w:hAnsi="Times New Roman" w:cs="Times New Roman"/>
              </w:rPr>
              <w:t>38</w:t>
            </w:r>
            <w:r>
              <w:rPr>
                <w:rFonts w:ascii="Times New Roman" w:hAnsi="Times New Roman" w:cs="Times New Roman"/>
              </w:rPr>
              <w:t xml:space="preserve"> </w:t>
            </w:r>
            <w:r w:rsidRPr="006B728D">
              <w:rPr>
                <w:rFonts w:ascii="Times New Roman" w:hAnsi="Times New Roman" w:cs="Times New Roman"/>
              </w:rPr>
              <w:t>898</w:t>
            </w:r>
            <w:r>
              <w:rPr>
                <w:rFonts w:ascii="Times New Roman" w:hAnsi="Times New Roman" w:cs="Times New Roman"/>
              </w:rPr>
              <w:t>,00 Eur</w:t>
            </w:r>
          </w:p>
        </w:tc>
      </w:tr>
      <w:tr w:rsidR="00B423DA" w:rsidRPr="006B728D" w14:paraId="090CC0D0" w14:textId="77777777" w:rsidTr="00053A58">
        <w:tc>
          <w:tcPr>
            <w:tcW w:w="3397" w:type="dxa"/>
          </w:tcPr>
          <w:p w14:paraId="7D743A25" w14:textId="77777777" w:rsidR="00B423DA" w:rsidRPr="006B728D" w:rsidRDefault="00B423DA" w:rsidP="00053A58">
            <w:pPr>
              <w:rPr>
                <w:rFonts w:ascii="Times New Roman" w:hAnsi="Times New Roman" w:cs="Times New Roman"/>
              </w:rPr>
            </w:pPr>
            <w:r>
              <w:rPr>
                <w:rFonts w:ascii="Times New Roman" w:hAnsi="Times New Roman" w:cs="Times New Roman"/>
              </w:rPr>
              <w:t>Šiaulių rajono savivaldybės administracija (CPO) atmetė</w:t>
            </w:r>
            <w:r>
              <w:rPr>
                <w:rStyle w:val="Puslapioinaosnuoroda"/>
                <w:rFonts w:ascii="Times New Roman" w:hAnsi="Times New Roman" w:cs="Times New Roman"/>
              </w:rPr>
              <w:footnoteReference w:id="44"/>
            </w:r>
            <w:r>
              <w:rPr>
                <w:rFonts w:ascii="Times New Roman" w:hAnsi="Times New Roman" w:cs="Times New Roman"/>
              </w:rPr>
              <w:t xml:space="preserve"> tiekėjo pasiūlymą, nes jis neatitiko pirkimo dokumentų reikalavimų. Automobilis Iveco Magirus, kėbulo                               Nr. WJMB1MNSM04146024.</w:t>
            </w:r>
          </w:p>
        </w:tc>
        <w:tc>
          <w:tcPr>
            <w:tcW w:w="1560" w:type="dxa"/>
          </w:tcPr>
          <w:p w14:paraId="6EE7A92E" w14:textId="77777777" w:rsidR="00B423DA" w:rsidRPr="006B728D" w:rsidRDefault="00B423DA" w:rsidP="00053A58">
            <w:pPr>
              <w:rPr>
                <w:rFonts w:ascii="Times New Roman" w:hAnsi="Times New Roman" w:cs="Times New Roman"/>
              </w:rPr>
            </w:pPr>
            <w:r w:rsidRPr="0055752A">
              <w:rPr>
                <w:rFonts w:ascii="Times New Roman" w:hAnsi="Times New Roman" w:cs="Times New Roman"/>
              </w:rPr>
              <w:t>57 777,77</w:t>
            </w:r>
            <w:r>
              <w:rPr>
                <w:rFonts w:ascii="Times New Roman" w:hAnsi="Times New Roman" w:cs="Times New Roman"/>
              </w:rPr>
              <w:t xml:space="preserve"> Eur</w:t>
            </w:r>
          </w:p>
        </w:tc>
        <w:tc>
          <w:tcPr>
            <w:tcW w:w="2264" w:type="dxa"/>
          </w:tcPr>
          <w:p w14:paraId="485240C6" w14:textId="77777777" w:rsidR="00B423DA" w:rsidRPr="006B728D" w:rsidRDefault="00B423DA" w:rsidP="00053A58">
            <w:pPr>
              <w:rPr>
                <w:rFonts w:ascii="Times New Roman" w:hAnsi="Times New Roman" w:cs="Times New Roman"/>
              </w:rPr>
            </w:pPr>
            <w:r>
              <w:rPr>
                <w:rFonts w:ascii="Times New Roman" w:hAnsi="Times New Roman" w:cs="Times New Roman"/>
              </w:rPr>
              <w:t>Šilutės rajono SPT</w:t>
            </w:r>
          </w:p>
        </w:tc>
        <w:tc>
          <w:tcPr>
            <w:tcW w:w="2407" w:type="dxa"/>
          </w:tcPr>
          <w:p w14:paraId="168BB789" w14:textId="77777777" w:rsidR="00B423DA" w:rsidRPr="006B728D" w:rsidRDefault="00B423DA" w:rsidP="00053A58">
            <w:pPr>
              <w:rPr>
                <w:rFonts w:ascii="Times New Roman" w:hAnsi="Times New Roman" w:cs="Times New Roman"/>
              </w:rPr>
            </w:pPr>
            <w:r>
              <w:rPr>
                <w:rFonts w:ascii="Times New Roman" w:hAnsi="Times New Roman" w:cs="Times New Roman"/>
              </w:rPr>
              <w:t>54 870,00 Eur</w:t>
            </w:r>
          </w:p>
        </w:tc>
      </w:tr>
    </w:tbl>
    <w:p w14:paraId="494DAE53" w14:textId="77777777" w:rsidR="00B423DA" w:rsidRDefault="00B423DA" w:rsidP="00B423DA">
      <w:pPr>
        <w:pStyle w:val="Betarp"/>
        <w:spacing w:line="360" w:lineRule="auto"/>
        <w:jc w:val="both"/>
        <w:rPr>
          <w:rFonts w:ascii="Times New Roman" w:hAnsi="Times New Roman" w:cs="Times New Roman"/>
          <w:sz w:val="24"/>
          <w:szCs w:val="24"/>
        </w:rPr>
      </w:pPr>
    </w:p>
    <w:p w14:paraId="442579EC" w14:textId="77777777"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IŠVADA. SPT inicijuojant naudotų gaisrinių automobilių pirkimus neatliekami rinkos tyrimai, techninės specifikacijos subjektyviai rengiamos galimai pagal konkrečių tiekėjų turimų automobilių technines charakteristikas, todėl pirkimai nėra konkurencingi, dominuoja vieno tiekėjo pirkimai. Esant šiems korupcijos rizikos veiksniams galimos piktnaudžiavimo, kyšininkavimo, papirkimo rizikos.</w:t>
      </w:r>
    </w:p>
    <w:p w14:paraId="6CC32F6B" w14:textId="77777777"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PASIŪLYMAI:</w:t>
      </w:r>
    </w:p>
    <w:p w14:paraId="64D58630" w14:textId="31D4451A" w:rsidR="006023D5" w:rsidRDefault="006023D5" w:rsidP="00B423DA">
      <w:pPr>
        <w:pStyle w:val="Betarp"/>
        <w:numPr>
          <w:ilvl w:val="0"/>
          <w:numId w:val="15"/>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Savivaldybėms imtis priemonių siekiant užtikrinti, kad vykdant centralizuotus pirkimus pirkimo iniciatoriai pateiktų rinkos tyrimus, kurie būtų įvertinti, siekiant nustatyti, ar pirkimo sąlygos užtikrina pakankamą konkurenciją, nustatyti reikiamas kontrolės procedūras.</w:t>
      </w:r>
    </w:p>
    <w:p w14:paraId="16FF102A" w14:textId="3F6057FF" w:rsidR="00B423DA" w:rsidRDefault="00B423DA" w:rsidP="00B423DA">
      <w:pPr>
        <w:pStyle w:val="Betarp"/>
        <w:numPr>
          <w:ilvl w:val="0"/>
          <w:numId w:val="15"/>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SPT naudotų gaisrinių automobilių inicijavimą pavesti </w:t>
      </w:r>
      <w:r w:rsidRPr="00877C93">
        <w:rPr>
          <w:rFonts w:ascii="Times New Roman" w:hAnsi="Times New Roman" w:cs="Times New Roman"/>
          <w:sz w:val="24"/>
          <w:szCs w:val="24"/>
        </w:rPr>
        <w:t>atitinkamų ekspertinių žinių turin</w:t>
      </w:r>
      <w:r>
        <w:rPr>
          <w:rFonts w:ascii="Times New Roman" w:hAnsi="Times New Roman" w:cs="Times New Roman"/>
          <w:sz w:val="24"/>
          <w:szCs w:val="24"/>
        </w:rPr>
        <w:t>tiems</w:t>
      </w:r>
      <w:r w:rsidRPr="00877C93">
        <w:rPr>
          <w:rFonts w:ascii="Times New Roman" w:hAnsi="Times New Roman" w:cs="Times New Roman"/>
          <w:sz w:val="24"/>
          <w:szCs w:val="24"/>
        </w:rPr>
        <w:t xml:space="preserve"> asmeni</w:t>
      </w:r>
      <w:r>
        <w:rPr>
          <w:rFonts w:ascii="Times New Roman" w:hAnsi="Times New Roman" w:cs="Times New Roman"/>
          <w:sz w:val="24"/>
          <w:szCs w:val="24"/>
        </w:rPr>
        <w:t>m</w:t>
      </w:r>
      <w:r w:rsidRPr="00877C93">
        <w:rPr>
          <w:rFonts w:ascii="Times New Roman" w:hAnsi="Times New Roman" w:cs="Times New Roman"/>
          <w:sz w:val="24"/>
          <w:szCs w:val="24"/>
        </w:rPr>
        <w:t>s, nustatyti jų pareigą atlikti rinkos tyrimus</w:t>
      </w:r>
      <w:r>
        <w:rPr>
          <w:rFonts w:ascii="Times New Roman" w:hAnsi="Times New Roman" w:cs="Times New Roman"/>
          <w:sz w:val="24"/>
          <w:szCs w:val="24"/>
        </w:rPr>
        <w:t xml:space="preserve"> ir </w:t>
      </w:r>
      <w:r w:rsidRPr="00877C93">
        <w:rPr>
          <w:rFonts w:ascii="Times New Roman" w:hAnsi="Times New Roman" w:cs="Times New Roman"/>
          <w:sz w:val="24"/>
          <w:szCs w:val="24"/>
        </w:rPr>
        <w:t>įsitikinti, jog rinkoje egzistuoja daugiau kaip vien</w:t>
      </w:r>
      <w:r>
        <w:rPr>
          <w:rFonts w:ascii="Times New Roman" w:hAnsi="Times New Roman" w:cs="Times New Roman"/>
          <w:sz w:val="24"/>
          <w:szCs w:val="24"/>
        </w:rPr>
        <w:t>as naudotas gaisrinis automobilis</w:t>
      </w:r>
      <w:r w:rsidRPr="00877C93">
        <w:rPr>
          <w:rFonts w:ascii="Times New Roman" w:hAnsi="Times New Roman" w:cs="Times New Roman"/>
          <w:sz w:val="24"/>
          <w:szCs w:val="24"/>
        </w:rPr>
        <w:t>, atitinkanti</w:t>
      </w:r>
      <w:r>
        <w:rPr>
          <w:rFonts w:ascii="Times New Roman" w:hAnsi="Times New Roman" w:cs="Times New Roman"/>
          <w:sz w:val="24"/>
          <w:szCs w:val="24"/>
        </w:rPr>
        <w:t>s</w:t>
      </w:r>
      <w:r w:rsidRPr="00877C93">
        <w:rPr>
          <w:rFonts w:ascii="Times New Roman" w:hAnsi="Times New Roman" w:cs="Times New Roman"/>
          <w:sz w:val="24"/>
          <w:szCs w:val="24"/>
        </w:rPr>
        <w:t xml:space="preserve"> </w:t>
      </w:r>
      <w:r>
        <w:rPr>
          <w:rFonts w:ascii="Times New Roman" w:hAnsi="Times New Roman" w:cs="Times New Roman"/>
          <w:sz w:val="24"/>
          <w:szCs w:val="24"/>
        </w:rPr>
        <w:t xml:space="preserve">nustatytų </w:t>
      </w:r>
      <w:r w:rsidRPr="00877C93">
        <w:rPr>
          <w:rFonts w:ascii="Times New Roman" w:hAnsi="Times New Roman" w:cs="Times New Roman"/>
          <w:sz w:val="24"/>
          <w:szCs w:val="24"/>
        </w:rPr>
        <w:t>pirkimo techninės specifikacijos reikalavimų visumą.</w:t>
      </w:r>
    </w:p>
    <w:p w14:paraId="521BCB23" w14:textId="42B1342C" w:rsidR="00B423DA" w:rsidRDefault="00B423DA" w:rsidP="00B423DA">
      <w:pPr>
        <w:pStyle w:val="Betarp"/>
        <w:numPr>
          <w:ilvl w:val="0"/>
          <w:numId w:val="15"/>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SPT užtikrinti, kad </w:t>
      </w:r>
      <w:r w:rsidRPr="004C2E20">
        <w:rPr>
          <w:rFonts w:ascii="Times New Roman" w:hAnsi="Times New Roman" w:cs="Times New Roman"/>
          <w:sz w:val="24"/>
          <w:szCs w:val="24"/>
        </w:rPr>
        <w:t>techninės specifikacijos reikalavimai apibūdint</w:t>
      </w:r>
      <w:r>
        <w:rPr>
          <w:rFonts w:ascii="Times New Roman" w:hAnsi="Times New Roman" w:cs="Times New Roman"/>
          <w:sz w:val="24"/>
          <w:szCs w:val="24"/>
        </w:rPr>
        <w:t>ų</w:t>
      </w:r>
      <w:r w:rsidRPr="004C2E20">
        <w:rPr>
          <w:rFonts w:ascii="Times New Roman" w:hAnsi="Times New Roman" w:cs="Times New Roman"/>
          <w:sz w:val="24"/>
          <w:szCs w:val="24"/>
        </w:rPr>
        <w:t xml:space="preserve"> reikiamas automobilio funkcines charakteristikas, </w:t>
      </w:r>
      <w:r>
        <w:rPr>
          <w:rFonts w:ascii="Times New Roman" w:hAnsi="Times New Roman" w:cs="Times New Roman"/>
          <w:sz w:val="24"/>
          <w:szCs w:val="24"/>
        </w:rPr>
        <w:t>o</w:t>
      </w:r>
      <w:r w:rsidRPr="004C2E20">
        <w:rPr>
          <w:rFonts w:ascii="Times New Roman" w:hAnsi="Times New Roman" w:cs="Times New Roman"/>
          <w:sz w:val="24"/>
          <w:szCs w:val="24"/>
        </w:rPr>
        <w:t xml:space="preserve"> techninėje specifikacijoje būt</w:t>
      </w:r>
      <w:r>
        <w:rPr>
          <w:rFonts w:ascii="Times New Roman" w:hAnsi="Times New Roman" w:cs="Times New Roman"/>
          <w:sz w:val="24"/>
          <w:szCs w:val="24"/>
        </w:rPr>
        <w:t>ų</w:t>
      </w:r>
      <w:r w:rsidRPr="004C2E20">
        <w:rPr>
          <w:rFonts w:ascii="Times New Roman" w:hAnsi="Times New Roman" w:cs="Times New Roman"/>
          <w:sz w:val="24"/>
          <w:szCs w:val="24"/>
        </w:rPr>
        <w:t xml:space="preserve"> nustatyti tik patys būtiniausi reikalavimai automobiliams, paliekant galimybę tiekėjams siūlyti </w:t>
      </w:r>
      <w:r>
        <w:rPr>
          <w:rFonts w:ascii="Times New Roman" w:hAnsi="Times New Roman" w:cs="Times New Roman"/>
          <w:sz w:val="24"/>
          <w:szCs w:val="24"/>
        </w:rPr>
        <w:t xml:space="preserve">įvairių techninių charakteristikų </w:t>
      </w:r>
      <w:r w:rsidRPr="004C2E20">
        <w:rPr>
          <w:rFonts w:ascii="Times New Roman" w:hAnsi="Times New Roman" w:cs="Times New Roman"/>
          <w:sz w:val="24"/>
          <w:szCs w:val="24"/>
        </w:rPr>
        <w:t>automobilius</w:t>
      </w:r>
      <w:r>
        <w:rPr>
          <w:rFonts w:ascii="Times New Roman" w:hAnsi="Times New Roman" w:cs="Times New Roman"/>
          <w:sz w:val="24"/>
          <w:szCs w:val="24"/>
        </w:rPr>
        <w:t>, atitinkančius būtinas jų funkcines charakteristikas</w:t>
      </w:r>
      <w:r w:rsidRPr="004C2E20">
        <w:rPr>
          <w:rFonts w:ascii="Times New Roman" w:hAnsi="Times New Roman" w:cs="Times New Roman"/>
          <w:sz w:val="24"/>
          <w:szCs w:val="24"/>
        </w:rPr>
        <w:t>.</w:t>
      </w:r>
    </w:p>
    <w:p w14:paraId="7658D248" w14:textId="4AEB42FB" w:rsidR="00BE750F" w:rsidRDefault="008F6BD8" w:rsidP="00A1458F">
      <w:pPr>
        <w:pStyle w:val="Betarp"/>
        <w:numPr>
          <w:ilvl w:val="0"/>
          <w:numId w:val="15"/>
        </w:numPr>
        <w:spacing w:line="360" w:lineRule="auto"/>
        <w:ind w:left="0" w:firstLine="851"/>
        <w:jc w:val="both"/>
        <w:rPr>
          <w:rFonts w:ascii="Times New Roman" w:hAnsi="Times New Roman" w:cs="Times New Roman"/>
          <w:sz w:val="24"/>
          <w:szCs w:val="24"/>
        </w:rPr>
      </w:pPr>
      <w:r w:rsidRPr="003A71F2">
        <w:rPr>
          <w:rFonts w:ascii="Times New Roman" w:hAnsi="Times New Roman" w:cs="Times New Roman"/>
          <w:sz w:val="24"/>
          <w:szCs w:val="24"/>
        </w:rPr>
        <w:t xml:space="preserve">Vidaus reikalų ministerijai, Priešgaisrinės apsaugos ir gelbėjimo </w:t>
      </w:r>
      <w:r w:rsidR="00817CB3" w:rsidRPr="003A71F2">
        <w:rPr>
          <w:rFonts w:ascii="Times New Roman" w:hAnsi="Times New Roman" w:cs="Times New Roman"/>
          <w:sz w:val="24"/>
          <w:szCs w:val="24"/>
        </w:rPr>
        <w:t>departamentui</w:t>
      </w:r>
      <w:r w:rsidR="00B1058A" w:rsidRPr="003A71F2">
        <w:rPr>
          <w:rFonts w:ascii="Times New Roman" w:hAnsi="Times New Roman" w:cs="Times New Roman"/>
          <w:sz w:val="24"/>
          <w:szCs w:val="24"/>
        </w:rPr>
        <w:t xml:space="preserve"> prie Vidaus reikalų ministerijos</w:t>
      </w:r>
      <w:r w:rsidRPr="003A71F2">
        <w:rPr>
          <w:rFonts w:ascii="Times New Roman" w:hAnsi="Times New Roman" w:cs="Times New Roman"/>
          <w:sz w:val="24"/>
          <w:szCs w:val="24"/>
        </w:rPr>
        <w:t>, Viešųjų pirkimų tarnybai bendradarbiaujant spręsti dėl priemonių, kurios padėtų skaidrinti naudotų gai</w:t>
      </w:r>
      <w:r w:rsidR="00B45DC6" w:rsidRPr="003A71F2">
        <w:rPr>
          <w:rFonts w:ascii="Times New Roman" w:hAnsi="Times New Roman" w:cs="Times New Roman"/>
          <w:sz w:val="24"/>
          <w:szCs w:val="24"/>
        </w:rPr>
        <w:t>s</w:t>
      </w:r>
      <w:r w:rsidRPr="003A71F2">
        <w:rPr>
          <w:rFonts w:ascii="Times New Roman" w:hAnsi="Times New Roman" w:cs="Times New Roman"/>
          <w:sz w:val="24"/>
          <w:szCs w:val="24"/>
        </w:rPr>
        <w:t xml:space="preserve">rinių automobilių pirkimus, skatintų konkurenciją, šalintų korupcijos </w:t>
      </w:r>
      <w:r w:rsidRPr="003A71F2">
        <w:rPr>
          <w:rFonts w:ascii="Times New Roman" w:hAnsi="Times New Roman" w:cs="Times New Roman"/>
          <w:sz w:val="24"/>
          <w:szCs w:val="24"/>
        </w:rPr>
        <w:lastRenderedPageBreak/>
        <w:t>rizikas (pavyzdžiui, patvirtinti tipines technines specifikacijas; derinti techninių specifikacijų projektus; parengti naudotų gaisrinių automobilių pirkimų gaires ir pan.).</w:t>
      </w:r>
    </w:p>
    <w:p w14:paraId="3E75755E" w14:textId="77777777" w:rsidR="003A71F2" w:rsidRPr="003A71F2" w:rsidRDefault="003A71F2" w:rsidP="003A71F2">
      <w:pPr>
        <w:pStyle w:val="Betarp"/>
        <w:spacing w:line="360" w:lineRule="auto"/>
        <w:ind w:left="851"/>
        <w:jc w:val="both"/>
        <w:rPr>
          <w:rFonts w:ascii="Times New Roman" w:hAnsi="Times New Roman" w:cs="Times New Roman"/>
          <w:sz w:val="24"/>
          <w:szCs w:val="24"/>
        </w:rPr>
      </w:pPr>
    </w:p>
    <w:p w14:paraId="708D5878" w14:textId="3E3804C7" w:rsidR="00B423DA" w:rsidRDefault="007D6D90" w:rsidP="00321256">
      <w:pPr>
        <w:pStyle w:val="Betarp"/>
        <w:numPr>
          <w:ilvl w:val="1"/>
          <w:numId w:val="20"/>
        </w:numPr>
        <w:spacing w:line="360" w:lineRule="auto"/>
        <w:ind w:left="0" w:firstLine="851"/>
        <w:jc w:val="both"/>
        <w:rPr>
          <w:rFonts w:ascii="Times New Roman" w:hAnsi="Times New Roman" w:cs="Times New Roman"/>
          <w:b/>
          <w:bCs/>
          <w:i/>
          <w:iCs/>
          <w:sz w:val="24"/>
          <w:szCs w:val="24"/>
        </w:rPr>
      </w:pPr>
      <w:bookmarkStart w:id="4" w:name="_Hlk193359276"/>
      <w:r>
        <w:rPr>
          <w:rFonts w:ascii="Times New Roman" w:hAnsi="Times New Roman" w:cs="Times New Roman"/>
          <w:b/>
          <w:bCs/>
          <w:i/>
          <w:iCs/>
          <w:sz w:val="24"/>
          <w:szCs w:val="24"/>
        </w:rPr>
        <w:t xml:space="preserve">Situacijos, kuomet </w:t>
      </w:r>
      <w:r w:rsidR="00B423DA">
        <w:rPr>
          <w:rFonts w:ascii="Times New Roman" w:hAnsi="Times New Roman" w:cs="Times New Roman"/>
          <w:b/>
          <w:bCs/>
          <w:i/>
          <w:iCs/>
          <w:sz w:val="24"/>
          <w:szCs w:val="24"/>
        </w:rPr>
        <w:t>su naudotu gaisriniu automobiliu perka</w:t>
      </w:r>
      <w:r>
        <w:rPr>
          <w:rFonts w:ascii="Times New Roman" w:hAnsi="Times New Roman" w:cs="Times New Roman"/>
          <w:b/>
          <w:bCs/>
          <w:i/>
          <w:iCs/>
          <w:sz w:val="24"/>
          <w:szCs w:val="24"/>
        </w:rPr>
        <w:t>ma</w:t>
      </w:r>
      <w:r w:rsidR="00B423DA">
        <w:rPr>
          <w:rFonts w:ascii="Times New Roman" w:hAnsi="Times New Roman" w:cs="Times New Roman"/>
          <w:b/>
          <w:bCs/>
          <w:i/>
          <w:iCs/>
          <w:sz w:val="24"/>
          <w:szCs w:val="24"/>
        </w:rPr>
        <w:t xml:space="preserve"> papildom</w:t>
      </w:r>
      <w:r>
        <w:rPr>
          <w:rFonts w:ascii="Times New Roman" w:hAnsi="Times New Roman" w:cs="Times New Roman"/>
          <w:b/>
          <w:bCs/>
          <w:i/>
          <w:iCs/>
          <w:sz w:val="24"/>
          <w:szCs w:val="24"/>
        </w:rPr>
        <w:t>a</w:t>
      </w:r>
      <w:r w:rsidR="00B423DA">
        <w:rPr>
          <w:rFonts w:ascii="Times New Roman" w:hAnsi="Times New Roman" w:cs="Times New Roman"/>
          <w:b/>
          <w:bCs/>
          <w:i/>
          <w:iCs/>
          <w:sz w:val="24"/>
          <w:szCs w:val="24"/>
        </w:rPr>
        <w:t xml:space="preserve"> įrang</w:t>
      </w:r>
      <w:r>
        <w:rPr>
          <w:rFonts w:ascii="Times New Roman" w:hAnsi="Times New Roman" w:cs="Times New Roman"/>
          <w:b/>
          <w:bCs/>
          <w:i/>
          <w:iCs/>
          <w:sz w:val="24"/>
          <w:szCs w:val="24"/>
        </w:rPr>
        <w:t>a</w:t>
      </w:r>
      <w:r w:rsidR="00B423DA">
        <w:rPr>
          <w:rFonts w:ascii="Times New Roman" w:hAnsi="Times New Roman" w:cs="Times New Roman"/>
          <w:b/>
          <w:bCs/>
          <w:i/>
          <w:iCs/>
          <w:sz w:val="24"/>
          <w:szCs w:val="24"/>
        </w:rPr>
        <w:t>, kurią gali pateikti ir kiti tiekėjai, neprekiaujantys naudotais gaisriniais automobiliais</w:t>
      </w:r>
      <w:r>
        <w:rPr>
          <w:rFonts w:ascii="Times New Roman" w:hAnsi="Times New Roman" w:cs="Times New Roman"/>
          <w:b/>
          <w:bCs/>
          <w:i/>
          <w:iCs/>
          <w:sz w:val="24"/>
          <w:szCs w:val="24"/>
        </w:rPr>
        <w:t>, riboja konkurenciją</w:t>
      </w:r>
      <w:r w:rsidR="00B423DA">
        <w:rPr>
          <w:rFonts w:ascii="Times New Roman" w:hAnsi="Times New Roman" w:cs="Times New Roman"/>
          <w:b/>
          <w:bCs/>
          <w:i/>
          <w:iCs/>
          <w:sz w:val="24"/>
          <w:szCs w:val="24"/>
        </w:rPr>
        <w:t xml:space="preserve"> </w:t>
      </w:r>
      <w:bookmarkEnd w:id="4"/>
      <w:r w:rsidR="00B423DA">
        <w:rPr>
          <w:rFonts w:ascii="Times New Roman" w:hAnsi="Times New Roman" w:cs="Times New Roman"/>
          <w:b/>
          <w:bCs/>
          <w:i/>
          <w:iCs/>
          <w:sz w:val="24"/>
          <w:szCs w:val="24"/>
        </w:rPr>
        <w:t>(</w:t>
      </w:r>
      <w:r w:rsidR="004C2209">
        <w:rPr>
          <w:rFonts w:ascii="Times New Roman" w:hAnsi="Times New Roman" w:cs="Times New Roman"/>
          <w:b/>
          <w:bCs/>
          <w:i/>
          <w:iCs/>
          <w:sz w:val="24"/>
          <w:szCs w:val="24"/>
        </w:rPr>
        <w:t>kritinė</w:t>
      </w:r>
      <w:r w:rsidR="00B423DA">
        <w:rPr>
          <w:rFonts w:ascii="Times New Roman" w:hAnsi="Times New Roman" w:cs="Times New Roman"/>
          <w:b/>
          <w:bCs/>
          <w:i/>
          <w:iCs/>
          <w:sz w:val="24"/>
          <w:szCs w:val="24"/>
        </w:rPr>
        <w:t xml:space="preserve"> antikorupcinė pastaba).</w:t>
      </w:r>
    </w:p>
    <w:p w14:paraId="7987DD8A" w14:textId="77777777"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SPT kartu su naudotais gaisriniais automobiliais neretai perka ir papildomą įrangą, kuri iš esmės nėra susieta su perkamu gaisriniu automobiliu, ir kurią gali pateikti ir kiti tiekėjai, neprekiaujantys naudotais gaisriniais automobiliais, pavyzdžiui:</w:t>
      </w:r>
    </w:p>
    <w:p w14:paraId="6C4AF157"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sidRPr="008155B4">
        <w:rPr>
          <w:rFonts w:ascii="Times New Roman" w:hAnsi="Times New Roman" w:cs="Times New Roman"/>
          <w:sz w:val="24"/>
          <w:szCs w:val="24"/>
        </w:rPr>
        <w:t>Gesinimo putomis kilnojam</w:t>
      </w:r>
      <w:r>
        <w:rPr>
          <w:rFonts w:ascii="Times New Roman" w:hAnsi="Times New Roman" w:cs="Times New Roman"/>
          <w:sz w:val="24"/>
          <w:szCs w:val="24"/>
        </w:rPr>
        <w:t>ą</w:t>
      </w:r>
      <w:r w:rsidRPr="008155B4">
        <w:rPr>
          <w:rFonts w:ascii="Times New Roman" w:hAnsi="Times New Roman" w:cs="Times New Roman"/>
          <w:sz w:val="24"/>
          <w:szCs w:val="24"/>
        </w:rPr>
        <w:t xml:space="preserve"> inžektori</w:t>
      </w:r>
      <w:r>
        <w:rPr>
          <w:rFonts w:ascii="Times New Roman" w:hAnsi="Times New Roman" w:cs="Times New Roman"/>
          <w:sz w:val="24"/>
          <w:szCs w:val="24"/>
        </w:rPr>
        <w:t>ų –</w:t>
      </w:r>
      <w:r w:rsidRPr="008155B4">
        <w:rPr>
          <w:rFonts w:ascii="Times New Roman" w:hAnsi="Times New Roman" w:cs="Times New Roman"/>
          <w:sz w:val="24"/>
          <w:szCs w:val="24"/>
        </w:rPr>
        <w:t xml:space="preserve"> maišytuv</w:t>
      </w:r>
      <w:r>
        <w:rPr>
          <w:rFonts w:ascii="Times New Roman" w:hAnsi="Times New Roman" w:cs="Times New Roman"/>
          <w:sz w:val="24"/>
          <w:szCs w:val="24"/>
        </w:rPr>
        <w:t xml:space="preserve">ą </w:t>
      </w:r>
      <w:r w:rsidRPr="008155B4">
        <w:rPr>
          <w:rFonts w:ascii="Times New Roman" w:hAnsi="Times New Roman" w:cs="Times New Roman"/>
          <w:sz w:val="24"/>
          <w:szCs w:val="24"/>
        </w:rPr>
        <w:t>su tam pritaikytu švirkštu ir putų generatoriumi</w:t>
      </w:r>
      <w:r>
        <w:rPr>
          <w:rFonts w:ascii="Times New Roman" w:hAnsi="Times New Roman" w:cs="Times New Roman"/>
          <w:sz w:val="24"/>
          <w:szCs w:val="24"/>
        </w:rPr>
        <w:t>;</w:t>
      </w:r>
    </w:p>
    <w:p w14:paraId="12197A57"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n</w:t>
      </w:r>
      <w:r w:rsidRPr="008155B4">
        <w:rPr>
          <w:rFonts w:ascii="Times New Roman" w:hAnsi="Times New Roman" w:cs="Times New Roman"/>
          <w:sz w:val="24"/>
          <w:szCs w:val="24"/>
        </w:rPr>
        <w:t>ešiojam</w:t>
      </w:r>
      <w:r>
        <w:rPr>
          <w:rFonts w:ascii="Times New Roman" w:hAnsi="Times New Roman" w:cs="Times New Roman"/>
          <w:sz w:val="24"/>
          <w:szCs w:val="24"/>
        </w:rPr>
        <w:t>ą</w:t>
      </w:r>
      <w:r w:rsidRPr="008155B4">
        <w:rPr>
          <w:rFonts w:ascii="Times New Roman" w:hAnsi="Times New Roman" w:cs="Times New Roman"/>
          <w:sz w:val="24"/>
          <w:szCs w:val="24"/>
        </w:rPr>
        <w:t xml:space="preserve"> motorin</w:t>
      </w:r>
      <w:r>
        <w:rPr>
          <w:rFonts w:ascii="Times New Roman" w:hAnsi="Times New Roman" w:cs="Times New Roman"/>
          <w:sz w:val="24"/>
          <w:szCs w:val="24"/>
        </w:rPr>
        <w:t>į</w:t>
      </w:r>
      <w:r w:rsidRPr="008155B4">
        <w:rPr>
          <w:rFonts w:ascii="Times New Roman" w:hAnsi="Times New Roman" w:cs="Times New Roman"/>
          <w:sz w:val="24"/>
          <w:szCs w:val="24"/>
        </w:rPr>
        <w:t xml:space="preserve"> dūmų šalinimo ventiliatori</w:t>
      </w:r>
      <w:r>
        <w:rPr>
          <w:rFonts w:ascii="Times New Roman" w:hAnsi="Times New Roman" w:cs="Times New Roman"/>
          <w:sz w:val="24"/>
          <w:szCs w:val="24"/>
        </w:rPr>
        <w:t>ų;</w:t>
      </w:r>
    </w:p>
    <w:p w14:paraId="76770616"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h</w:t>
      </w:r>
      <w:r w:rsidRPr="008155B4">
        <w:rPr>
          <w:rFonts w:ascii="Times New Roman" w:hAnsi="Times New Roman" w:cs="Times New Roman"/>
          <w:sz w:val="24"/>
          <w:szCs w:val="24"/>
        </w:rPr>
        <w:t>idraulin</w:t>
      </w:r>
      <w:r>
        <w:rPr>
          <w:rFonts w:ascii="Times New Roman" w:hAnsi="Times New Roman" w:cs="Times New Roman"/>
          <w:sz w:val="24"/>
          <w:szCs w:val="24"/>
        </w:rPr>
        <w:t>ę</w:t>
      </w:r>
      <w:r w:rsidRPr="008155B4">
        <w:rPr>
          <w:rFonts w:ascii="Times New Roman" w:hAnsi="Times New Roman" w:cs="Times New Roman"/>
          <w:sz w:val="24"/>
          <w:szCs w:val="24"/>
        </w:rPr>
        <w:t xml:space="preserve"> gelbėjimo įrang</w:t>
      </w:r>
      <w:r>
        <w:rPr>
          <w:rFonts w:ascii="Times New Roman" w:hAnsi="Times New Roman" w:cs="Times New Roman"/>
          <w:sz w:val="24"/>
          <w:szCs w:val="24"/>
        </w:rPr>
        <w:t>ą;</w:t>
      </w:r>
    </w:p>
    <w:p w14:paraId="4F3179D2"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elektros generatorių;</w:t>
      </w:r>
    </w:p>
    <w:p w14:paraId="381B42A2"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pneumatines kėlimo sistemas;</w:t>
      </w:r>
    </w:p>
    <w:p w14:paraId="08D8166C"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kopėčias; </w:t>
      </w:r>
    </w:p>
    <w:p w14:paraId="64E0F158" w14:textId="50D88386"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kvėpavimo apsaugos priemones</w:t>
      </w:r>
      <w:r w:rsidR="00A1458F">
        <w:rPr>
          <w:rFonts w:ascii="Times New Roman" w:hAnsi="Times New Roman" w:cs="Times New Roman"/>
          <w:sz w:val="24"/>
          <w:szCs w:val="24"/>
        </w:rPr>
        <w:t>;</w:t>
      </w:r>
    </w:p>
    <w:p w14:paraId="1D3A8C31" w14:textId="1DA40C9B" w:rsidR="00A1458F" w:rsidRDefault="00C841DE"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vandens siurblį;</w:t>
      </w:r>
    </w:p>
    <w:p w14:paraId="398451A7" w14:textId="64C92189" w:rsidR="00C841DE" w:rsidRDefault="00C841DE"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kampinį šlifuoklį ir pan.</w:t>
      </w:r>
    </w:p>
    <w:p w14:paraId="2A45A017" w14:textId="079EDC6B" w:rsidR="00C841DE" w:rsidRDefault="00C841DE"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Papildomos įrangos reikalavimas numatytas šiose </w:t>
      </w:r>
      <w:r w:rsidR="00937330">
        <w:rPr>
          <w:rFonts w:ascii="Times New Roman" w:hAnsi="Times New Roman" w:cs="Times New Roman"/>
          <w:sz w:val="24"/>
          <w:szCs w:val="24"/>
        </w:rPr>
        <w:t xml:space="preserve">naudotų gaisrinių automobilių </w:t>
      </w:r>
      <w:r>
        <w:rPr>
          <w:rFonts w:ascii="Times New Roman" w:hAnsi="Times New Roman" w:cs="Times New Roman"/>
          <w:sz w:val="24"/>
          <w:szCs w:val="24"/>
        </w:rPr>
        <w:t xml:space="preserve">pirkimų sąlygose, pavyzdžiui, </w:t>
      </w:r>
      <w:r w:rsidR="009723EA">
        <w:rPr>
          <w:rFonts w:ascii="Times New Roman" w:hAnsi="Times New Roman" w:cs="Times New Roman"/>
          <w:sz w:val="24"/>
          <w:szCs w:val="24"/>
        </w:rPr>
        <w:t>Rokiškio rajono</w:t>
      </w:r>
      <w:r w:rsidR="009723EA">
        <w:rPr>
          <w:rStyle w:val="Puslapioinaosnuoroda"/>
          <w:rFonts w:ascii="Times New Roman" w:hAnsi="Times New Roman" w:cs="Times New Roman"/>
          <w:sz w:val="24"/>
          <w:szCs w:val="24"/>
        </w:rPr>
        <w:footnoteReference w:id="45"/>
      </w:r>
      <w:r w:rsidR="009723EA">
        <w:rPr>
          <w:rFonts w:ascii="Times New Roman" w:hAnsi="Times New Roman" w:cs="Times New Roman"/>
          <w:sz w:val="24"/>
          <w:szCs w:val="24"/>
        </w:rPr>
        <w:t>, Utenos rajono</w:t>
      </w:r>
      <w:r w:rsidR="009723EA">
        <w:rPr>
          <w:rStyle w:val="Puslapioinaosnuoroda"/>
          <w:rFonts w:ascii="Times New Roman" w:hAnsi="Times New Roman" w:cs="Times New Roman"/>
          <w:sz w:val="24"/>
          <w:szCs w:val="24"/>
        </w:rPr>
        <w:footnoteReference w:id="46"/>
      </w:r>
      <w:r w:rsidR="00E83CDE">
        <w:rPr>
          <w:rFonts w:ascii="Times New Roman" w:hAnsi="Times New Roman" w:cs="Times New Roman"/>
          <w:sz w:val="24"/>
          <w:szCs w:val="24"/>
        </w:rPr>
        <w:t xml:space="preserve">, </w:t>
      </w:r>
      <w:r w:rsidR="000F2192">
        <w:rPr>
          <w:rFonts w:ascii="Times New Roman" w:hAnsi="Times New Roman" w:cs="Times New Roman"/>
          <w:sz w:val="24"/>
          <w:szCs w:val="24"/>
        </w:rPr>
        <w:t>Ukmergės rajono</w:t>
      </w:r>
      <w:r w:rsidR="000F2192">
        <w:rPr>
          <w:rStyle w:val="Puslapioinaosnuoroda"/>
          <w:rFonts w:ascii="Times New Roman" w:hAnsi="Times New Roman" w:cs="Times New Roman"/>
          <w:sz w:val="24"/>
          <w:szCs w:val="24"/>
        </w:rPr>
        <w:footnoteReference w:id="47"/>
      </w:r>
      <w:r w:rsidR="000F2192">
        <w:rPr>
          <w:rFonts w:ascii="Times New Roman" w:hAnsi="Times New Roman" w:cs="Times New Roman"/>
          <w:sz w:val="24"/>
          <w:szCs w:val="24"/>
        </w:rPr>
        <w:t>, Panevėžio rajono</w:t>
      </w:r>
      <w:r w:rsidR="000F2192">
        <w:rPr>
          <w:rStyle w:val="Puslapioinaosnuoroda"/>
          <w:rFonts w:ascii="Times New Roman" w:hAnsi="Times New Roman" w:cs="Times New Roman"/>
          <w:sz w:val="24"/>
          <w:szCs w:val="24"/>
        </w:rPr>
        <w:footnoteReference w:id="48"/>
      </w:r>
      <w:r w:rsidR="000F2192">
        <w:rPr>
          <w:rFonts w:ascii="Times New Roman" w:hAnsi="Times New Roman" w:cs="Times New Roman"/>
          <w:sz w:val="24"/>
          <w:szCs w:val="24"/>
        </w:rPr>
        <w:t xml:space="preserve">, </w:t>
      </w:r>
      <w:r w:rsidR="008A44EC">
        <w:rPr>
          <w:rFonts w:ascii="Times New Roman" w:hAnsi="Times New Roman" w:cs="Times New Roman"/>
          <w:sz w:val="24"/>
          <w:szCs w:val="24"/>
        </w:rPr>
        <w:t>Kėdainių rajono</w:t>
      </w:r>
      <w:r w:rsidR="008A44EC">
        <w:rPr>
          <w:rStyle w:val="Puslapioinaosnuoroda"/>
          <w:rFonts w:ascii="Times New Roman" w:hAnsi="Times New Roman" w:cs="Times New Roman"/>
          <w:sz w:val="24"/>
          <w:szCs w:val="24"/>
        </w:rPr>
        <w:footnoteReference w:id="49"/>
      </w:r>
      <w:r w:rsidR="008A44EC">
        <w:rPr>
          <w:rFonts w:ascii="Times New Roman" w:hAnsi="Times New Roman" w:cs="Times New Roman"/>
          <w:sz w:val="24"/>
          <w:szCs w:val="24"/>
        </w:rPr>
        <w:t xml:space="preserve">, </w:t>
      </w:r>
      <w:r w:rsidR="0005449A">
        <w:rPr>
          <w:rFonts w:ascii="Times New Roman" w:hAnsi="Times New Roman" w:cs="Times New Roman"/>
          <w:sz w:val="24"/>
          <w:szCs w:val="24"/>
        </w:rPr>
        <w:t>Jurbarko rajono</w:t>
      </w:r>
      <w:r w:rsidR="0005449A">
        <w:rPr>
          <w:rStyle w:val="Puslapioinaosnuoroda"/>
          <w:rFonts w:ascii="Times New Roman" w:hAnsi="Times New Roman" w:cs="Times New Roman"/>
          <w:sz w:val="24"/>
          <w:szCs w:val="24"/>
        </w:rPr>
        <w:footnoteReference w:id="50"/>
      </w:r>
      <w:r w:rsidR="0005449A">
        <w:rPr>
          <w:rFonts w:ascii="Times New Roman" w:hAnsi="Times New Roman" w:cs="Times New Roman"/>
          <w:sz w:val="24"/>
          <w:szCs w:val="24"/>
        </w:rPr>
        <w:t>, Anykščių rajono</w:t>
      </w:r>
      <w:r w:rsidR="0005449A">
        <w:rPr>
          <w:rStyle w:val="Puslapioinaosnuoroda"/>
          <w:rFonts w:ascii="Times New Roman" w:hAnsi="Times New Roman" w:cs="Times New Roman"/>
          <w:sz w:val="24"/>
          <w:szCs w:val="24"/>
        </w:rPr>
        <w:footnoteReference w:id="51"/>
      </w:r>
      <w:r w:rsidR="00571F97">
        <w:rPr>
          <w:rFonts w:ascii="Times New Roman" w:hAnsi="Times New Roman" w:cs="Times New Roman"/>
          <w:sz w:val="24"/>
          <w:szCs w:val="24"/>
        </w:rPr>
        <w:t>.</w:t>
      </w:r>
      <w:r>
        <w:rPr>
          <w:rFonts w:ascii="Times New Roman" w:hAnsi="Times New Roman" w:cs="Times New Roman"/>
          <w:sz w:val="24"/>
          <w:szCs w:val="24"/>
        </w:rPr>
        <w:t xml:space="preserve"> </w:t>
      </w:r>
    </w:p>
    <w:p w14:paraId="24979B15" w14:textId="07190E24"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Ši</w:t>
      </w:r>
      <w:r w:rsidR="00B80AD3">
        <w:rPr>
          <w:rFonts w:ascii="Times New Roman" w:hAnsi="Times New Roman" w:cs="Times New Roman"/>
          <w:sz w:val="24"/>
          <w:szCs w:val="24"/>
        </w:rPr>
        <w:t>ais</w:t>
      </w:r>
      <w:r>
        <w:rPr>
          <w:rFonts w:ascii="Times New Roman" w:hAnsi="Times New Roman" w:cs="Times New Roman"/>
          <w:sz w:val="24"/>
          <w:szCs w:val="24"/>
        </w:rPr>
        <w:t xml:space="preserve"> atvej</w:t>
      </w:r>
      <w:r w:rsidR="00B80AD3">
        <w:rPr>
          <w:rFonts w:ascii="Times New Roman" w:hAnsi="Times New Roman" w:cs="Times New Roman"/>
          <w:sz w:val="24"/>
          <w:szCs w:val="24"/>
        </w:rPr>
        <w:t>ais</w:t>
      </w:r>
      <w:r>
        <w:rPr>
          <w:rFonts w:ascii="Times New Roman" w:hAnsi="Times New Roman" w:cs="Times New Roman"/>
          <w:sz w:val="24"/>
          <w:szCs w:val="24"/>
        </w:rPr>
        <w:t>, pirkimų inicijavimo metu būtina gerai išsiaiškinti, kokia papildoma įranga yra neatsiejamai susijusi (sukomplektuota) kartu su perkamu automobiliu (ir (ar) turi būti iš anksto su juo suderinta) ir pagal tai, rengiant pirkimo sąlygas, arba reikiamą papildomą įrangą pirkti atskiro pirkimo metu, arba skaidyti naudoto gaisrinio</w:t>
      </w:r>
      <w:r w:rsidR="00571F97">
        <w:rPr>
          <w:rFonts w:ascii="Times New Roman" w:hAnsi="Times New Roman" w:cs="Times New Roman"/>
          <w:sz w:val="24"/>
          <w:szCs w:val="24"/>
        </w:rPr>
        <w:t xml:space="preserve"> automobilio</w:t>
      </w:r>
      <w:r>
        <w:rPr>
          <w:rFonts w:ascii="Times New Roman" w:hAnsi="Times New Roman" w:cs="Times New Roman"/>
          <w:sz w:val="24"/>
          <w:szCs w:val="24"/>
        </w:rPr>
        <w:t xml:space="preserve"> ir reikalingos įrangos pirkimą į dalis.</w:t>
      </w:r>
    </w:p>
    <w:p w14:paraId="67403A9E" w14:textId="26159A70" w:rsidR="00571F97" w:rsidRDefault="00571F97"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Nors Viešųjų pirkimų įstatymas numato pirkimų skaidymo į dalis pareigą tik tarptautinės vertės pirkimuose, tačiau, siekiant ir mažos vertės pirkimų konkurencingumo didinimo, siūlome tą daryti ir mažos vertės skelbiamuose pirkimuose.</w:t>
      </w:r>
    </w:p>
    <w:p w14:paraId="67252D7F" w14:textId="0C3D5007" w:rsidR="00B423DA" w:rsidRDefault="00571F97"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IŠVADA. D</w:t>
      </w:r>
      <w:r w:rsidR="00B423DA" w:rsidRPr="004C2E20">
        <w:rPr>
          <w:rFonts w:ascii="Times New Roman" w:hAnsi="Times New Roman" w:cs="Times New Roman"/>
          <w:sz w:val="24"/>
          <w:szCs w:val="24"/>
        </w:rPr>
        <w:t>irbtinas pirkimo objekto sustambinimas riboja tiekėjų galimybes dalyvauti viešajame pirkime, o tai</w:t>
      </w:r>
      <w:r w:rsidR="00B423DA">
        <w:rPr>
          <w:rFonts w:ascii="Times New Roman" w:hAnsi="Times New Roman" w:cs="Times New Roman"/>
          <w:sz w:val="24"/>
          <w:szCs w:val="24"/>
        </w:rPr>
        <w:t xml:space="preserve"> </w:t>
      </w:r>
      <w:r w:rsidR="00B423DA" w:rsidRPr="004C2E20">
        <w:rPr>
          <w:rFonts w:ascii="Times New Roman" w:hAnsi="Times New Roman" w:cs="Times New Roman"/>
          <w:sz w:val="24"/>
          <w:szCs w:val="24"/>
        </w:rPr>
        <w:t>sumažina tiekėjų konkurenciją bei didina pasiūlymų kainas. Be to, dirbtinis pirkimo objekto apjungimas ir neskaidymas į dalis neskatina</w:t>
      </w:r>
      <w:r w:rsidR="00B423DA">
        <w:rPr>
          <w:rFonts w:ascii="Times New Roman" w:hAnsi="Times New Roman" w:cs="Times New Roman"/>
          <w:sz w:val="24"/>
          <w:szCs w:val="24"/>
        </w:rPr>
        <w:t xml:space="preserve"> </w:t>
      </w:r>
      <w:r w:rsidR="00B423DA" w:rsidRPr="004C2E20">
        <w:rPr>
          <w:rFonts w:ascii="Times New Roman" w:hAnsi="Times New Roman" w:cs="Times New Roman"/>
          <w:sz w:val="24"/>
          <w:szCs w:val="24"/>
        </w:rPr>
        <w:t>konkurencijos ir eliminuoja smulkiojo ir vidutinio verslo įmonių dalyvavimą ir yra susijęs su mažesniu dalyvių skaičiumi pirkime</w:t>
      </w:r>
      <w:r w:rsidR="005C50CA">
        <w:rPr>
          <w:rFonts w:ascii="Times New Roman" w:hAnsi="Times New Roman" w:cs="Times New Roman"/>
          <w:sz w:val="24"/>
          <w:szCs w:val="24"/>
        </w:rPr>
        <w:t>, kelia neteisėtų susitarimų rizikas</w:t>
      </w:r>
      <w:r w:rsidR="00B423DA" w:rsidRPr="004C2E20">
        <w:rPr>
          <w:rFonts w:ascii="Times New Roman" w:hAnsi="Times New Roman" w:cs="Times New Roman"/>
          <w:sz w:val="24"/>
          <w:szCs w:val="24"/>
        </w:rPr>
        <w:t>.</w:t>
      </w:r>
    </w:p>
    <w:p w14:paraId="378FC134" w14:textId="77777777"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PASIŪLYMAI:</w:t>
      </w:r>
    </w:p>
    <w:p w14:paraId="20F3AABB" w14:textId="0C25AAC0" w:rsidR="00B423DA" w:rsidRDefault="00B423DA" w:rsidP="00B423DA">
      <w:pPr>
        <w:pStyle w:val="Betarp"/>
        <w:numPr>
          <w:ilvl w:val="0"/>
          <w:numId w:val="16"/>
        </w:numPr>
        <w:spacing w:line="360" w:lineRule="auto"/>
        <w:ind w:left="0" w:firstLine="851"/>
        <w:jc w:val="both"/>
        <w:rPr>
          <w:rFonts w:ascii="Times New Roman" w:hAnsi="Times New Roman" w:cs="Times New Roman"/>
          <w:sz w:val="24"/>
          <w:szCs w:val="24"/>
        </w:rPr>
      </w:pPr>
      <w:bookmarkStart w:id="5" w:name="_Hlk193359346"/>
      <w:r>
        <w:rPr>
          <w:rFonts w:ascii="Times New Roman" w:hAnsi="Times New Roman" w:cs="Times New Roman"/>
          <w:sz w:val="24"/>
          <w:szCs w:val="24"/>
        </w:rPr>
        <w:t xml:space="preserve">SPT </w:t>
      </w:r>
      <w:r w:rsidR="00871807">
        <w:rPr>
          <w:rFonts w:ascii="Times New Roman" w:hAnsi="Times New Roman" w:cs="Times New Roman"/>
          <w:sz w:val="24"/>
          <w:szCs w:val="24"/>
        </w:rPr>
        <w:t>u</w:t>
      </w:r>
      <w:r>
        <w:rPr>
          <w:rFonts w:ascii="Times New Roman" w:hAnsi="Times New Roman" w:cs="Times New Roman"/>
          <w:sz w:val="24"/>
          <w:szCs w:val="24"/>
        </w:rPr>
        <w:t xml:space="preserve">žtikrinti, kad naudotų gaisrinių automobilių </w:t>
      </w:r>
      <w:r w:rsidR="00D432FC">
        <w:rPr>
          <w:rFonts w:ascii="Times New Roman" w:hAnsi="Times New Roman" w:cs="Times New Roman"/>
          <w:sz w:val="24"/>
          <w:szCs w:val="24"/>
        </w:rPr>
        <w:t xml:space="preserve">pirkimų </w:t>
      </w:r>
      <w:r>
        <w:rPr>
          <w:rFonts w:ascii="Times New Roman" w:hAnsi="Times New Roman" w:cs="Times New Roman"/>
          <w:sz w:val="24"/>
          <w:szCs w:val="24"/>
        </w:rPr>
        <w:t>inicijavimo metu būtų aiškiai atskirtos pirkimo dalys, susijusios su naudotu gaisriniu automobiliu ir reikalinga papildoma įranga</w:t>
      </w:r>
      <w:r w:rsidRPr="00877C93">
        <w:rPr>
          <w:rFonts w:ascii="Times New Roman" w:hAnsi="Times New Roman" w:cs="Times New Roman"/>
          <w:sz w:val="24"/>
          <w:szCs w:val="24"/>
        </w:rPr>
        <w:t>.</w:t>
      </w:r>
    </w:p>
    <w:p w14:paraId="3EE97C4F" w14:textId="79C9DEC6" w:rsidR="00B423DA" w:rsidRDefault="00B423DA" w:rsidP="00B423DA">
      <w:pPr>
        <w:pStyle w:val="Betarp"/>
        <w:numPr>
          <w:ilvl w:val="0"/>
          <w:numId w:val="16"/>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Savivaldyb</w:t>
      </w:r>
      <w:r w:rsidR="00FE3AB7">
        <w:rPr>
          <w:rFonts w:ascii="Times New Roman" w:hAnsi="Times New Roman" w:cs="Times New Roman"/>
          <w:sz w:val="24"/>
          <w:szCs w:val="24"/>
        </w:rPr>
        <w:t xml:space="preserve">ėms, </w:t>
      </w:r>
      <w:r>
        <w:rPr>
          <w:rFonts w:ascii="Times New Roman" w:hAnsi="Times New Roman" w:cs="Times New Roman"/>
          <w:sz w:val="24"/>
          <w:szCs w:val="24"/>
        </w:rPr>
        <w:t xml:space="preserve">vykdant naudotų gaisrinių automobilių </w:t>
      </w:r>
      <w:r w:rsidR="00CF778F">
        <w:rPr>
          <w:rFonts w:ascii="Times New Roman" w:hAnsi="Times New Roman" w:cs="Times New Roman"/>
          <w:sz w:val="24"/>
          <w:szCs w:val="24"/>
        </w:rPr>
        <w:t xml:space="preserve">centralizuotis </w:t>
      </w:r>
      <w:r>
        <w:rPr>
          <w:rFonts w:ascii="Times New Roman" w:hAnsi="Times New Roman" w:cs="Times New Roman"/>
          <w:sz w:val="24"/>
          <w:szCs w:val="24"/>
        </w:rPr>
        <w:t xml:space="preserve">pirkimus, skaidyti naudotų gaisrinių automobilių ir reikalingos papildomos įrangos prikimus į dalis arba vykdyti </w:t>
      </w:r>
      <w:r w:rsidRPr="001504FD">
        <w:rPr>
          <w:rFonts w:ascii="Times New Roman" w:hAnsi="Times New Roman" w:cs="Times New Roman"/>
          <w:sz w:val="24"/>
          <w:szCs w:val="24"/>
        </w:rPr>
        <w:t>atskirus pirkimus.</w:t>
      </w:r>
    </w:p>
    <w:p w14:paraId="507453EE" w14:textId="77777777" w:rsidR="00BE7D8E" w:rsidRDefault="00BE7D8E" w:rsidP="00BE7D8E">
      <w:pPr>
        <w:pStyle w:val="Betarp"/>
        <w:spacing w:line="360" w:lineRule="auto"/>
        <w:ind w:left="851"/>
        <w:jc w:val="both"/>
        <w:rPr>
          <w:rFonts w:ascii="Times New Roman" w:hAnsi="Times New Roman" w:cs="Times New Roman"/>
          <w:sz w:val="24"/>
          <w:szCs w:val="24"/>
        </w:rPr>
      </w:pPr>
    </w:p>
    <w:p w14:paraId="66E6EE00" w14:textId="4634D655" w:rsidR="00B423DA" w:rsidRPr="00D36259" w:rsidRDefault="005D4801" w:rsidP="005D4801">
      <w:pPr>
        <w:pStyle w:val="Betarp"/>
        <w:numPr>
          <w:ilvl w:val="1"/>
          <w:numId w:val="20"/>
        </w:numPr>
        <w:spacing w:line="360" w:lineRule="auto"/>
        <w:ind w:left="0" w:firstLine="851"/>
        <w:jc w:val="both"/>
        <w:rPr>
          <w:rFonts w:ascii="Times New Roman" w:hAnsi="Times New Roman" w:cs="Times New Roman"/>
          <w:b/>
          <w:bCs/>
          <w:i/>
          <w:iCs/>
          <w:sz w:val="24"/>
          <w:szCs w:val="24"/>
        </w:rPr>
      </w:pPr>
      <w:bookmarkStart w:id="6" w:name="_Hlk193357767"/>
      <w:bookmarkEnd w:id="5"/>
      <w:r>
        <w:rPr>
          <w:rFonts w:ascii="Times New Roman" w:hAnsi="Times New Roman" w:cs="Times New Roman"/>
          <w:b/>
          <w:bCs/>
          <w:i/>
          <w:iCs/>
          <w:sz w:val="24"/>
          <w:szCs w:val="24"/>
        </w:rPr>
        <w:t xml:space="preserve"> </w:t>
      </w:r>
      <w:bookmarkStart w:id="7" w:name="_Hlk193359383"/>
      <w:r w:rsidR="00B423DA" w:rsidRPr="00D36259">
        <w:rPr>
          <w:rFonts w:ascii="Times New Roman" w:hAnsi="Times New Roman" w:cs="Times New Roman"/>
          <w:b/>
          <w:bCs/>
          <w:i/>
          <w:iCs/>
          <w:sz w:val="24"/>
          <w:szCs w:val="24"/>
        </w:rPr>
        <w:t>Tiekėj</w:t>
      </w:r>
      <w:r w:rsidR="00B423DA">
        <w:rPr>
          <w:rFonts w:ascii="Times New Roman" w:hAnsi="Times New Roman" w:cs="Times New Roman"/>
          <w:b/>
          <w:bCs/>
          <w:i/>
          <w:iCs/>
          <w:sz w:val="24"/>
          <w:szCs w:val="24"/>
        </w:rPr>
        <w:t>ų</w:t>
      </w:r>
      <w:r w:rsidR="00B423DA" w:rsidRPr="00D36259">
        <w:rPr>
          <w:rFonts w:ascii="Times New Roman" w:hAnsi="Times New Roman" w:cs="Times New Roman"/>
          <w:b/>
          <w:bCs/>
          <w:i/>
          <w:iCs/>
          <w:sz w:val="24"/>
          <w:szCs w:val="24"/>
        </w:rPr>
        <w:t xml:space="preserve"> pasiūlym</w:t>
      </w:r>
      <w:r w:rsidR="00B423DA">
        <w:rPr>
          <w:rFonts w:ascii="Times New Roman" w:hAnsi="Times New Roman" w:cs="Times New Roman"/>
          <w:b/>
          <w:bCs/>
          <w:i/>
          <w:iCs/>
          <w:sz w:val="24"/>
          <w:szCs w:val="24"/>
        </w:rPr>
        <w:t>ų</w:t>
      </w:r>
      <w:r w:rsidR="00B423DA" w:rsidRPr="00D36259">
        <w:rPr>
          <w:rFonts w:ascii="Times New Roman" w:hAnsi="Times New Roman" w:cs="Times New Roman"/>
          <w:b/>
          <w:bCs/>
          <w:i/>
          <w:iCs/>
          <w:sz w:val="24"/>
          <w:szCs w:val="24"/>
        </w:rPr>
        <w:t xml:space="preserve"> atitiktis </w:t>
      </w:r>
      <w:r w:rsidR="00B423DA">
        <w:rPr>
          <w:rFonts w:ascii="Times New Roman" w:hAnsi="Times New Roman" w:cs="Times New Roman"/>
          <w:b/>
          <w:bCs/>
          <w:i/>
          <w:iCs/>
          <w:sz w:val="24"/>
          <w:szCs w:val="24"/>
        </w:rPr>
        <w:t xml:space="preserve">kai kuriems techninių specifikacijų reikalavimams </w:t>
      </w:r>
      <w:r w:rsidR="00B423DA" w:rsidRPr="00D36259">
        <w:rPr>
          <w:rFonts w:ascii="Times New Roman" w:hAnsi="Times New Roman" w:cs="Times New Roman"/>
          <w:b/>
          <w:bCs/>
          <w:i/>
          <w:iCs/>
          <w:sz w:val="24"/>
          <w:szCs w:val="24"/>
        </w:rPr>
        <w:t>įrodinėjama nepatikimais, pa</w:t>
      </w:r>
      <w:r w:rsidR="007D2C45">
        <w:rPr>
          <w:rFonts w:ascii="Times New Roman" w:hAnsi="Times New Roman" w:cs="Times New Roman"/>
          <w:b/>
          <w:bCs/>
          <w:i/>
          <w:iCs/>
          <w:sz w:val="24"/>
          <w:szCs w:val="24"/>
        </w:rPr>
        <w:t>čių</w:t>
      </w:r>
      <w:r w:rsidR="00B423DA" w:rsidRPr="00D36259">
        <w:rPr>
          <w:rFonts w:ascii="Times New Roman" w:hAnsi="Times New Roman" w:cs="Times New Roman"/>
          <w:b/>
          <w:bCs/>
          <w:i/>
          <w:iCs/>
          <w:sz w:val="24"/>
          <w:szCs w:val="24"/>
        </w:rPr>
        <w:t xml:space="preserve"> tiekėj</w:t>
      </w:r>
      <w:r w:rsidR="007D2C45">
        <w:rPr>
          <w:rFonts w:ascii="Times New Roman" w:hAnsi="Times New Roman" w:cs="Times New Roman"/>
          <w:b/>
          <w:bCs/>
          <w:i/>
          <w:iCs/>
          <w:sz w:val="24"/>
          <w:szCs w:val="24"/>
        </w:rPr>
        <w:t>ų</w:t>
      </w:r>
      <w:r w:rsidR="00B423DA" w:rsidRPr="00D36259">
        <w:rPr>
          <w:rFonts w:ascii="Times New Roman" w:hAnsi="Times New Roman" w:cs="Times New Roman"/>
          <w:b/>
          <w:bCs/>
          <w:i/>
          <w:iCs/>
          <w:sz w:val="24"/>
          <w:szCs w:val="24"/>
        </w:rPr>
        <w:t>, kuri</w:t>
      </w:r>
      <w:r w:rsidR="007D2C45">
        <w:rPr>
          <w:rFonts w:ascii="Times New Roman" w:hAnsi="Times New Roman" w:cs="Times New Roman"/>
          <w:b/>
          <w:bCs/>
          <w:i/>
          <w:iCs/>
          <w:sz w:val="24"/>
          <w:szCs w:val="24"/>
        </w:rPr>
        <w:t>e</w:t>
      </w:r>
      <w:r w:rsidR="00B423DA" w:rsidRPr="00D36259">
        <w:rPr>
          <w:rFonts w:ascii="Times New Roman" w:hAnsi="Times New Roman" w:cs="Times New Roman"/>
          <w:b/>
          <w:bCs/>
          <w:i/>
          <w:iCs/>
          <w:sz w:val="24"/>
          <w:szCs w:val="24"/>
        </w:rPr>
        <w:t xml:space="preserve"> suinteresuo</w:t>
      </w:r>
      <w:r w:rsidR="007D2C45">
        <w:rPr>
          <w:rFonts w:ascii="Times New Roman" w:hAnsi="Times New Roman" w:cs="Times New Roman"/>
          <w:b/>
          <w:bCs/>
          <w:i/>
          <w:iCs/>
          <w:sz w:val="24"/>
          <w:szCs w:val="24"/>
        </w:rPr>
        <w:t>ti</w:t>
      </w:r>
      <w:r w:rsidR="00B423DA" w:rsidRPr="00D36259">
        <w:rPr>
          <w:rFonts w:ascii="Times New Roman" w:hAnsi="Times New Roman" w:cs="Times New Roman"/>
          <w:b/>
          <w:bCs/>
          <w:i/>
          <w:iCs/>
          <w:sz w:val="24"/>
          <w:szCs w:val="24"/>
        </w:rPr>
        <w:t xml:space="preserve"> pirkimo procedūrų baigtimi, deklaruojamais duomenimis </w:t>
      </w:r>
      <w:bookmarkEnd w:id="7"/>
      <w:r w:rsidR="00B423DA" w:rsidRPr="00D36259">
        <w:rPr>
          <w:rFonts w:ascii="Times New Roman" w:hAnsi="Times New Roman" w:cs="Times New Roman"/>
          <w:b/>
          <w:bCs/>
          <w:i/>
          <w:iCs/>
          <w:sz w:val="24"/>
          <w:szCs w:val="24"/>
        </w:rPr>
        <w:t>(</w:t>
      </w:r>
      <w:r w:rsidR="00871807">
        <w:rPr>
          <w:rFonts w:ascii="Times New Roman" w:hAnsi="Times New Roman" w:cs="Times New Roman"/>
          <w:b/>
          <w:bCs/>
          <w:i/>
          <w:iCs/>
          <w:sz w:val="24"/>
          <w:szCs w:val="24"/>
        </w:rPr>
        <w:t>kritinė</w:t>
      </w:r>
      <w:r w:rsidR="00B423DA">
        <w:rPr>
          <w:rFonts w:ascii="Times New Roman" w:hAnsi="Times New Roman" w:cs="Times New Roman"/>
          <w:b/>
          <w:bCs/>
          <w:i/>
          <w:iCs/>
          <w:sz w:val="24"/>
          <w:szCs w:val="24"/>
        </w:rPr>
        <w:t xml:space="preserve"> antikorupcinė pastaba</w:t>
      </w:r>
      <w:r w:rsidR="00B423DA" w:rsidRPr="00D36259">
        <w:rPr>
          <w:rFonts w:ascii="Times New Roman" w:hAnsi="Times New Roman" w:cs="Times New Roman"/>
          <w:b/>
          <w:bCs/>
          <w:i/>
          <w:iCs/>
          <w:sz w:val="24"/>
          <w:szCs w:val="24"/>
        </w:rPr>
        <w:t>).</w:t>
      </w:r>
    </w:p>
    <w:bookmarkEnd w:id="6"/>
    <w:p w14:paraId="44456F16" w14:textId="77777777" w:rsidR="00B423DA" w:rsidRDefault="00B423DA" w:rsidP="00B423DA">
      <w:pPr>
        <w:pStyle w:val="Betarp"/>
        <w:spacing w:line="360" w:lineRule="auto"/>
        <w:ind w:firstLine="851"/>
        <w:jc w:val="both"/>
        <w:rPr>
          <w:rFonts w:ascii="Times New Roman" w:hAnsi="Times New Roman" w:cs="Times New Roman"/>
          <w:bCs/>
          <w:iCs/>
          <w:sz w:val="24"/>
          <w:szCs w:val="24"/>
        </w:rPr>
      </w:pPr>
      <w:r>
        <w:rPr>
          <w:rFonts w:ascii="Times New Roman" w:hAnsi="Times New Roman" w:cs="Times New Roman"/>
          <w:sz w:val="24"/>
          <w:szCs w:val="24"/>
        </w:rPr>
        <w:t>SPT</w:t>
      </w:r>
      <w:r w:rsidRPr="001A5106">
        <w:rPr>
          <w:rFonts w:ascii="Times New Roman" w:hAnsi="Times New Roman" w:cs="Times New Roman"/>
          <w:bCs/>
          <w:iCs/>
          <w:sz w:val="24"/>
          <w:szCs w:val="24"/>
        </w:rPr>
        <w:t xml:space="preserve"> įsigyjam</w:t>
      </w:r>
      <w:r>
        <w:rPr>
          <w:rFonts w:ascii="Times New Roman" w:hAnsi="Times New Roman" w:cs="Times New Roman"/>
          <w:bCs/>
          <w:iCs/>
          <w:sz w:val="24"/>
          <w:szCs w:val="24"/>
        </w:rPr>
        <w:t>ie</w:t>
      </w:r>
      <w:r w:rsidRPr="001A5106">
        <w:rPr>
          <w:rFonts w:ascii="Times New Roman" w:hAnsi="Times New Roman" w:cs="Times New Roman"/>
          <w:bCs/>
          <w:iCs/>
          <w:sz w:val="24"/>
          <w:szCs w:val="24"/>
        </w:rPr>
        <w:t>m</w:t>
      </w:r>
      <w:r>
        <w:rPr>
          <w:rFonts w:ascii="Times New Roman" w:hAnsi="Times New Roman" w:cs="Times New Roman"/>
          <w:bCs/>
          <w:iCs/>
          <w:sz w:val="24"/>
          <w:szCs w:val="24"/>
        </w:rPr>
        <w:t>s</w:t>
      </w:r>
      <w:r w:rsidRPr="001A5106">
        <w:rPr>
          <w:rFonts w:ascii="Times New Roman" w:hAnsi="Times New Roman" w:cs="Times New Roman"/>
          <w:bCs/>
          <w:iCs/>
          <w:sz w:val="24"/>
          <w:szCs w:val="24"/>
        </w:rPr>
        <w:t xml:space="preserve"> gaisrų gesinimo automobili</w:t>
      </w:r>
      <w:r>
        <w:rPr>
          <w:rFonts w:ascii="Times New Roman" w:hAnsi="Times New Roman" w:cs="Times New Roman"/>
          <w:bCs/>
          <w:iCs/>
          <w:sz w:val="24"/>
          <w:szCs w:val="24"/>
        </w:rPr>
        <w:t>ams</w:t>
      </w:r>
      <w:r w:rsidRPr="001A5106">
        <w:rPr>
          <w:rFonts w:ascii="Times New Roman" w:hAnsi="Times New Roman" w:cs="Times New Roman"/>
          <w:bCs/>
          <w:iCs/>
          <w:sz w:val="24"/>
          <w:szCs w:val="24"/>
        </w:rPr>
        <w:t xml:space="preserve"> bei įrangai </w:t>
      </w:r>
      <w:r w:rsidRPr="0067300C">
        <w:rPr>
          <w:rFonts w:ascii="Times New Roman" w:hAnsi="Times New Roman" w:cs="Times New Roman"/>
          <w:bCs/>
          <w:iCs/>
          <w:sz w:val="24"/>
          <w:szCs w:val="24"/>
        </w:rPr>
        <w:t xml:space="preserve">techninėse specifikacijose </w:t>
      </w:r>
      <w:r w:rsidRPr="001A5106">
        <w:rPr>
          <w:rFonts w:ascii="Times New Roman" w:hAnsi="Times New Roman" w:cs="Times New Roman"/>
          <w:bCs/>
          <w:iCs/>
          <w:sz w:val="24"/>
          <w:szCs w:val="24"/>
        </w:rPr>
        <w:t>nustat</w:t>
      </w:r>
      <w:r>
        <w:rPr>
          <w:rFonts w:ascii="Times New Roman" w:hAnsi="Times New Roman" w:cs="Times New Roman"/>
          <w:bCs/>
          <w:iCs/>
          <w:sz w:val="24"/>
          <w:szCs w:val="24"/>
        </w:rPr>
        <w:t>o</w:t>
      </w:r>
      <w:r w:rsidRPr="001A5106">
        <w:rPr>
          <w:rFonts w:ascii="Times New Roman" w:hAnsi="Times New Roman" w:cs="Times New Roman"/>
          <w:bCs/>
          <w:iCs/>
          <w:sz w:val="24"/>
          <w:szCs w:val="24"/>
        </w:rPr>
        <w:t xml:space="preserve"> detalius reikalavimus</w:t>
      </w:r>
      <w:r>
        <w:rPr>
          <w:rFonts w:ascii="Times New Roman" w:hAnsi="Times New Roman" w:cs="Times New Roman"/>
          <w:bCs/>
          <w:iCs/>
          <w:sz w:val="24"/>
          <w:szCs w:val="24"/>
        </w:rPr>
        <w:t>. Vertinant tiekėjų pasiūlymus būtina įsitikinti, ar tiekėjų siūlomi automobiliai, įranga atitinka nustatytus reikalavimus. Objektyvioms vertinimo procedūroms yra būtini detalūs, išsamūs ir objektyvūs duomenys apie siūlomų automobilių, įrangos technines charakteristikas.</w:t>
      </w:r>
    </w:p>
    <w:p w14:paraId="36C366D9" w14:textId="77777777" w:rsidR="00B423DA" w:rsidRDefault="00B423DA" w:rsidP="00B423DA">
      <w:pPr>
        <w:pStyle w:val="Betarp"/>
        <w:spacing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Tuo tikslu perkančiosios organizacijos turi pareigą iš tiekėjų reikalauti patvirtinančių </w:t>
      </w:r>
      <w:r w:rsidRPr="00EA347B">
        <w:rPr>
          <w:rFonts w:ascii="Times New Roman" w:hAnsi="Times New Roman" w:cs="Times New Roman"/>
          <w:bCs/>
          <w:iCs/>
          <w:sz w:val="24"/>
          <w:szCs w:val="24"/>
        </w:rPr>
        <w:t>dokument</w:t>
      </w:r>
      <w:r>
        <w:rPr>
          <w:rFonts w:ascii="Times New Roman" w:hAnsi="Times New Roman" w:cs="Times New Roman"/>
          <w:bCs/>
          <w:iCs/>
          <w:sz w:val="24"/>
          <w:szCs w:val="24"/>
        </w:rPr>
        <w:t>ų</w:t>
      </w:r>
      <w:r w:rsidRPr="00EA347B">
        <w:rPr>
          <w:rFonts w:ascii="Times New Roman" w:hAnsi="Times New Roman" w:cs="Times New Roman"/>
          <w:bCs/>
          <w:iCs/>
          <w:sz w:val="24"/>
          <w:szCs w:val="24"/>
        </w:rPr>
        <w:t>, įrodanči</w:t>
      </w:r>
      <w:r>
        <w:rPr>
          <w:rFonts w:ascii="Times New Roman" w:hAnsi="Times New Roman" w:cs="Times New Roman"/>
          <w:bCs/>
          <w:iCs/>
          <w:sz w:val="24"/>
          <w:szCs w:val="24"/>
        </w:rPr>
        <w:t>ų</w:t>
      </w:r>
      <w:r w:rsidRPr="00EA347B">
        <w:rPr>
          <w:rFonts w:ascii="Times New Roman" w:hAnsi="Times New Roman" w:cs="Times New Roman"/>
          <w:bCs/>
          <w:iCs/>
          <w:sz w:val="24"/>
          <w:szCs w:val="24"/>
        </w:rPr>
        <w:t>, kad siūloma prekė atitinka</w:t>
      </w:r>
      <w:r>
        <w:rPr>
          <w:rFonts w:ascii="Times New Roman" w:hAnsi="Times New Roman" w:cs="Times New Roman"/>
          <w:bCs/>
          <w:iCs/>
          <w:sz w:val="24"/>
          <w:szCs w:val="24"/>
        </w:rPr>
        <w:t xml:space="preserve"> nustatytus techninės specifikacijos reikalavimus.</w:t>
      </w:r>
    </w:p>
    <w:p w14:paraId="014D7418" w14:textId="77777777" w:rsidR="00B423DA" w:rsidRPr="001A5106" w:rsidRDefault="00B423DA" w:rsidP="00B423DA">
      <w:pPr>
        <w:pStyle w:val="Betarp"/>
        <w:spacing w:line="360" w:lineRule="auto"/>
        <w:ind w:firstLine="851"/>
        <w:jc w:val="both"/>
        <w:rPr>
          <w:rFonts w:ascii="Times New Roman" w:hAnsi="Times New Roman" w:cs="Times New Roman"/>
          <w:bCs/>
          <w:iCs/>
          <w:sz w:val="24"/>
          <w:szCs w:val="24"/>
        </w:rPr>
      </w:pPr>
      <w:r w:rsidRPr="001A5106">
        <w:rPr>
          <w:rFonts w:ascii="Times New Roman" w:hAnsi="Times New Roman" w:cs="Times New Roman"/>
          <w:bCs/>
          <w:iCs/>
          <w:sz w:val="24"/>
          <w:szCs w:val="24"/>
        </w:rPr>
        <w:t>Pagal Lietuvos Aukščiausiojo Teismo (toliau – LAT) praktiką, tiekėjo pateikiama dokumentacija turi atitikti šiuos patikimumo kriterijus: 1) pateiktuose dokumentuose turi būti užsakovo reikalaujami duomenys apie siūlomų įrenginių ir medžiagų technines savybes; 2) tiekėjas turi nurodyti gamintoją, kaip šios informacijos šaltinį; 3) turi būti vieša galimybė patikrinti pateiktą informaciją (LAT 2012 m. balandžio 12 d. nutartis civ. byloje Nr. 3K-3-43/2012).</w:t>
      </w:r>
    </w:p>
    <w:p w14:paraId="136B675B" w14:textId="77777777" w:rsidR="00B423DA" w:rsidRPr="001A5106" w:rsidRDefault="00B423DA" w:rsidP="00B423DA">
      <w:pPr>
        <w:pStyle w:val="Betarp"/>
        <w:spacing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Pagal LAT praktiką, t</w:t>
      </w:r>
      <w:r w:rsidRPr="001A5106">
        <w:rPr>
          <w:rFonts w:ascii="Times New Roman" w:hAnsi="Times New Roman" w:cs="Times New Roman"/>
          <w:bCs/>
          <w:iCs/>
          <w:sz w:val="24"/>
          <w:szCs w:val="24"/>
        </w:rPr>
        <w:t xml:space="preserve">iekėjų pasiūlymų atitiktis techniniams reikalavimams privalo būti pagrįsta gamintojų techniniais dokumentais ar kitais lygiaverčiais duomenimis. Viena vertus, tokiu būdu užtikrinamas gautos informacijos patikimumas ir patikrinamumas, nes perkančioji organizacija gauna informaciją iš objektyvaus ir nešališko šaltinio, paprastai nesuinteresuoto konkretaus viešojo </w:t>
      </w:r>
      <w:r w:rsidRPr="001A5106">
        <w:rPr>
          <w:rFonts w:ascii="Times New Roman" w:hAnsi="Times New Roman" w:cs="Times New Roman"/>
          <w:bCs/>
          <w:iCs/>
          <w:sz w:val="24"/>
          <w:szCs w:val="24"/>
        </w:rPr>
        <w:lastRenderedPageBreak/>
        <w:t xml:space="preserve">pirkimo baigtimi. Kita vertus, užtikrinamas skaidrumo imperatyvas, įpareigojantis perkančiąją organizaciją, reikalavusią kartu su pasiūlymu pateikti, pavyzdžiui, gamintojo parengtus katalogus ir siūlomų prekių techninių charakteristikų aprašymus, laikytis savo pačios nustatytų sąlygų ir tiekėjų pasiūlymus vertinti išimtinai pagal viešojo pirkimo dokumentus (LAT 2018 m. spalio 4 d. nutartis civilinėje byloje Nr. e3K-3-343-690/2018).  </w:t>
      </w:r>
    </w:p>
    <w:p w14:paraId="1A68CF1A" w14:textId="54291E5C" w:rsidR="00B423DA" w:rsidRDefault="00B423DA" w:rsidP="00B423DA">
      <w:pPr>
        <w:pStyle w:val="Betarp"/>
        <w:spacing w:line="360" w:lineRule="auto"/>
        <w:ind w:firstLine="851"/>
        <w:jc w:val="both"/>
        <w:rPr>
          <w:rFonts w:ascii="Times New Roman" w:hAnsi="Times New Roman" w:cs="Times New Roman"/>
          <w:bCs/>
          <w:iCs/>
          <w:sz w:val="24"/>
          <w:szCs w:val="24"/>
        </w:rPr>
      </w:pPr>
      <w:r w:rsidRPr="001A5106">
        <w:rPr>
          <w:rFonts w:ascii="Times New Roman" w:hAnsi="Times New Roman" w:cs="Times New Roman"/>
          <w:bCs/>
          <w:iCs/>
          <w:sz w:val="24"/>
          <w:szCs w:val="24"/>
        </w:rPr>
        <w:t>Taip pat, dėl tiekėjo perkančiajai organizacijai pateiktinų atitiktį techniniams reikalavimams patvirtinančių duomenų</w:t>
      </w:r>
      <w:r>
        <w:rPr>
          <w:rFonts w:ascii="Times New Roman" w:hAnsi="Times New Roman" w:cs="Times New Roman"/>
          <w:bCs/>
          <w:iCs/>
          <w:sz w:val="24"/>
          <w:szCs w:val="24"/>
        </w:rPr>
        <w:t xml:space="preserve">, LAT </w:t>
      </w:r>
      <w:r w:rsidRPr="001A5106">
        <w:rPr>
          <w:rFonts w:ascii="Times New Roman" w:hAnsi="Times New Roman" w:cs="Times New Roman"/>
          <w:bCs/>
          <w:iCs/>
          <w:sz w:val="24"/>
          <w:szCs w:val="24"/>
        </w:rPr>
        <w:t>yra pažymė</w:t>
      </w:r>
      <w:r>
        <w:rPr>
          <w:rFonts w:ascii="Times New Roman" w:hAnsi="Times New Roman" w:cs="Times New Roman"/>
          <w:bCs/>
          <w:iCs/>
          <w:sz w:val="24"/>
          <w:szCs w:val="24"/>
        </w:rPr>
        <w:t>jęs</w:t>
      </w:r>
      <w:r w:rsidRPr="001A5106">
        <w:rPr>
          <w:rFonts w:ascii="Times New Roman" w:hAnsi="Times New Roman" w:cs="Times New Roman"/>
          <w:bCs/>
          <w:iCs/>
          <w:sz w:val="24"/>
          <w:szCs w:val="24"/>
        </w:rPr>
        <w:t xml:space="preserve">, kad paprastai tiekėjai, įrodydami, jog jų siūlomos prekės atitinka perkančiosios organizacijos paskelbtos techninės specifikacijos reikalavimus, jos prašomi (tai turi būti nurodyta pirkimo dokumentuose) pateikia arba kompetentingos institucijos oficialų dokumentą (bandymo protokolą, sertifikatą, pažymą, liudijimą ir pan.), arba gamintojo techninius dokumentus (LAT 2011 m. kovo 21 d. nutartis civilinėje byloje Nr. 3K-3-119/2011). </w:t>
      </w:r>
      <w:r>
        <w:rPr>
          <w:rFonts w:ascii="Times New Roman" w:hAnsi="Times New Roman" w:cs="Times New Roman"/>
          <w:bCs/>
          <w:iCs/>
          <w:sz w:val="24"/>
          <w:szCs w:val="24"/>
        </w:rPr>
        <w:t>LAT</w:t>
      </w:r>
      <w:r w:rsidRPr="001A510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taip </w:t>
      </w:r>
      <w:r w:rsidRPr="001A5106">
        <w:rPr>
          <w:rFonts w:ascii="Times New Roman" w:hAnsi="Times New Roman" w:cs="Times New Roman"/>
          <w:bCs/>
          <w:iCs/>
          <w:sz w:val="24"/>
          <w:szCs w:val="24"/>
        </w:rPr>
        <w:t xml:space="preserve">pat </w:t>
      </w:r>
      <w:r>
        <w:rPr>
          <w:rFonts w:ascii="Times New Roman" w:hAnsi="Times New Roman" w:cs="Times New Roman"/>
          <w:bCs/>
          <w:iCs/>
          <w:sz w:val="24"/>
          <w:szCs w:val="24"/>
        </w:rPr>
        <w:t xml:space="preserve">yra </w:t>
      </w:r>
      <w:r w:rsidRPr="001A5106">
        <w:rPr>
          <w:rFonts w:ascii="Times New Roman" w:hAnsi="Times New Roman" w:cs="Times New Roman"/>
          <w:bCs/>
          <w:iCs/>
          <w:sz w:val="24"/>
          <w:szCs w:val="24"/>
        </w:rPr>
        <w:t>pripažin</w:t>
      </w:r>
      <w:r>
        <w:rPr>
          <w:rFonts w:ascii="Times New Roman" w:hAnsi="Times New Roman" w:cs="Times New Roman"/>
          <w:bCs/>
          <w:iCs/>
          <w:sz w:val="24"/>
          <w:szCs w:val="24"/>
        </w:rPr>
        <w:t>ęs</w:t>
      </w:r>
      <w:r w:rsidRPr="001A5106">
        <w:rPr>
          <w:rFonts w:ascii="Times New Roman" w:hAnsi="Times New Roman" w:cs="Times New Roman"/>
          <w:bCs/>
          <w:iCs/>
          <w:sz w:val="24"/>
          <w:szCs w:val="24"/>
        </w:rPr>
        <w:t xml:space="preserve">, kad tokiu atveju, kai įsitikinti, ar dalyvio pasiūlymas iš tiesų atitinka pirkimo dokumentuose įtvirtintus reikalavimus, įmanoma tik remiantis pačiu pasiūlymu, kuriame atitiktis perkančiosios organizacijos reikalavimams formaliai deklaruota paties tiekėjo, tokio dokumento vertinimas įrodančiu, t. y., patvirtinančiu atitiktį techninės specifikacijos sąlygoms, prieštarauja </w:t>
      </w:r>
      <w:r>
        <w:rPr>
          <w:rFonts w:ascii="Times New Roman" w:hAnsi="Times New Roman" w:cs="Times New Roman"/>
          <w:bCs/>
          <w:iCs/>
          <w:sz w:val="24"/>
          <w:szCs w:val="24"/>
        </w:rPr>
        <w:t>Viešųjų pirkimų įstatyme</w:t>
      </w:r>
      <w:r w:rsidRPr="001A5106">
        <w:rPr>
          <w:rFonts w:ascii="Times New Roman" w:hAnsi="Times New Roman" w:cs="Times New Roman"/>
          <w:bCs/>
          <w:iCs/>
          <w:sz w:val="24"/>
          <w:szCs w:val="24"/>
        </w:rPr>
        <w:t xml:space="preserve"> nurodytiems pirkimų principams (LAT 2011 m. lapkričio 24 d. nutartis civ. byloje Nr. 3K-3-458/2011).</w:t>
      </w:r>
    </w:p>
    <w:p w14:paraId="41DDCA89" w14:textId="77777777" w:rsidR="00B423DA" w:rsidRDefault="00B423DA" w:rsidP="00B423DA">
      <w:pPr>
        <w:pStyle w:val="Betarp"/>
        <w:spacing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Tokios praktikos laikosi ir Viešųjų pirkimų t</w:t>
      </w:r>
      <w:r w:rsidRPr="001A5106">
        <w:rPr>
          <w:rFonts w:ascii="Times New Roman" w:hAnsi="Times New Roman" w:cs="Times New Roman"/>
          <w:bCs/>
          <w:iCs/>
          <w:sz w:val="24"/>
          <w:szCs w:val="24"/>
        </w:rPr>
        <w:t>arnyba</w:t>
      </w:r>
      <w:r>
        <w:rPr>
          <w:rFonts w:ascii="Times New Roman" w:hAnsi="Times New Roman" w:cs="Times New Roman"/>
          <w:bCs/>
          <w:iCs/>
          <w:sz w:val="24"/>
          <w:szCs w:val="24"/>
        </w:rPr>
        <w:t xml:space="preserve"> atlikdama viešųjų pirkimų procedūrų vertinimus.</w:t>
      </w:r>
    </w:p>
    <w:p w14:paraId="74AFC0CC" w14:textId="48AB2288" w:rsidR="00B423DA" w:rsidRDefault="00B423DA" w:rsidP="00B423DA">
      <w:pPr>
        <w:pStyle w:val="Betarp"/>
        <w:spacing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Todėl perkančiosios organizacijos, n</w:t>
      </w:r>
      <w:r w:rsidRPr="001A5106">
        <w:rPr>
          <w:rFonts w:ascii="Times New Roman" w:hAnsi="Times New Roman" w:cs="Times New Roman"/>
          <w:bCs/>
          <w:iCs/>
          <w:sz w:val="24"/>
          <w:szCs w:val="24"/>
        </w:rPr>
        <w:t>enustačiusi</w:t>
      </w:r>
      <w:r>
        <w:rPr>
          <w:rFonts w:ascii="Times New Roman" w:hAnsi="Times New Roman" w:cs="Times New Roman"/>
          <w:bCs/>
          <w:iCs/>
          <w:sz w:val="24"/>
          <w:szCs w:val="24"/>
        </w:rPr>
        <w:t>os</w:t>
      </w:r>
      <w:r w:rsidRPr="001A5106">
        <w:rPr>
          <w:rFonts w:ascii="Times New Roman" w:hAnsi="Times New Roman" w:cs="Times New Roman"/>
          <w:bCs/>
          <w:iCs/>
          <w:sz w:val="24"/>
          <w:szCs w:val="24"/>
        </w:rPr>
        <w:t xml:space="preserve"> </w:t>
      </w:r>
      <w:bookmarkStart w:id="8" w:name="_Hlk182562953"/>
      <w:r w:rsidRPr="001A5106">
        <w:rPr>
          <w:rFonts w:ascii="Times New Roman" w:hAnsi="Times New Roman" w:cs="Times New Roman"/>
          <w:bCs/>
          <w:iCs/>
          <w:sz w:val="24"/>
          <w:szCs w:val="24"/>
        </w:rPr>
        <w:t xml:space="preserve">reikalavimo tiekėjams pateikti patvirtinančius dokumentus, įrodančius, kad prekė atitinka </w:t>
      </w:r>
      <w:r>
        <w:rPr>
          <w:rFonts w:ascii="Times New Roman" w:hAnsi="Times New Roman" w:cs="Times New Roman"/>
          <w:bCs/>
          <w:iCs/>
          <w:sz w:val="24"/>
          <w:szCs w:val="24"/>
        </w:rPr>
        <w:t>t</w:t>
      </w:r>
      <w:r w:rsidRPr="001A5106">
        <w:rPr>
          <w:rFonts w:ascii="Times New Roman" w:hAnsi="Times New Roman" w:cs="Times New Roman"/>
          <w:bCs/>
          <w:iCs/>
          <w:sz w:val="24"/>
          <w:szCs w:val="24"/>
        </w:rPr>
        <w:t>echninės specifikacijos reikalavimus</w:t>
      </w:r>
      <w:bookmarkEnd w:id="8"/>
      <w:r w:rsidRPr="001A5106">
        <w:rPr>
          <w:rFonts w:ascii="Times New Roman" w:hAnsi="Times New Roman" w:cs="Times New Roman"/>
          <w:bCs/>
          <w:iCs/>
          <w:sz w:val="24"/>
          <w:szCs w:val="24"/>
        </w:rPr>
        <w:t xml:space="preserve">, </w:t>
      </w:r>
      <w:r w:rsidR="002865AC">
        <w:rPr>
          <w:rFonts w:ascii="Times New Roman" w:hAnsi="Times New Roman" w:cs="Times New Roman"/>
          <w:bCs/>
          <w:iCs/>
          <w:sz w:val="24"/>
          <w:szCs w:val="24"/>
        </w:rPr>
        <w:t xml:space="preserve">galimai </w:t>
      </w:r>
      <w:r w:rsidRPr="001A5106">
        <w:rPr>
          <w:rFonts w:ascii="Times New Roman" w:hAnsi="Times New Roman" w:cs="Times New Roman"/>
          <w:bCs/>
          <w:iCs/>
          <w:sz w:val="24"/>
          <w:szCs w:val="24"/>
        </w:rPr>
        <w:t>pažeid</w:t>
      </w:r>
      <w:r>
        <w:rPr>
          <w:rFonts w:ascii="Times New Roman" w:hAnsi="Times New Roman" w:cs="Times New Roman"/>
          <w:bCs/>
          <w:iCs/>
          <w:sz w:val="24"/>
          <w:szCs w:val="24"/>
        </w:rPr>
        <w:t>žia Viešųjų pirkimų į</w:t>
      </w:r>
      <w:r w:rsidRPr="001A5106">
        <w:rPr>
          <w:rFonts w:ascii="Times New Roman" w:hAnsi="Times New Roman" w:cs="Times New Roman"/>
          <w:bCs/>
          <w:iCs/>
          <w:sz w:val="24"/>
          <w:szCs w:val="24"/>
        </w:rPr>
        <w:t>statymo 17 straipsnio 1 dalyje įtvirtintą skaidrumo principą.</w:t>
      </w:r>
      <w:r>
        <w:rPr>
          <w:rFonts w:ascii="Times New Roman" w:hAnsi="Times New Roman" w:cs="Times New Roman"/>
          <w:bCs/>
          <w:iCs/>
          <w:sz w:val="24"/>
          <w:szCs w:val="24"/>
        </w:rPr>
        <w:t xml:space="preserve"> Atitinkamai skaidrumo principas yra </w:t>
      </w:r>
      <w:r w:rsidR="002865AC">
        <w:rPr>
          <w:rFonts w:ascii="Times New Roman" w:hAnsi="Times New Roman" w:cs="Times New Roman"/>
          <w:bCs/>
          <w:iCs/>
          <w:sz w:val="24"/>
          <w:szCs w:val="24"/>
        </w:rPr>
        <w:t xml:space="preserve">gali būti </w:t>
      </w:r>
      <w:r>
        <w:rPr>
          <w:rFonts w:ascii="Times New Roman" w:hAnsi="Times New Roman" w:cs="Times New Roman"/>
          <w:bCs/>
          <w:iCs/>
          <w:sz w:val="24"/>
          <w:szCs w:val="24"/>
        </w:rPr>
        <w:t xml:space="preserve">pažeidžiamas ir tais atvejais, kai </w:t>
      </w:r>
      <w:r w:rsidRPr="00DD56E0">
        <w:rPr>
          <w:rFonts w:ascii="Times New Roman" w:hAnsi="Times New Roman" w:cs="Times New Roman"/>
          <w:bCs/>
          <w:iCs/>
          <w:sz w:val="24"/>
          <w:szCs w:val="24"/>
        </w:rPr>
        <w:t>reikalavim</w:t>
      </w:r>
      <w:r>
        <w:rPr>
          <w:rFonts w:ascii="Times New Roman" w:hAnsi="Times New Roman" w:cs="Times New Roman"/>
          <w:bCs/>
          <w:iCs/>
          <w:sz w:val="24"/>
          <w:szCs w:val="24"/>
        </w:rPr>
        <w:t>ai</w:t>
      </w:r>
      <w:r w:rsidRPr="00DD56E0">
        <w:rPr>
          <w:rFonts w:ascii="Times New Roman" w:hAnsi="Times New Roman" w:cs="Times New Roman"/>
          <w:bCs/>
          <w:iCs/>
          <w:sz w:val="24"/>
          <w:szCs w:val="24"/>
        </w:rPr>
        <w:t xml:space="preserve"> tiekėjams pateikti patvirtinančius dokumentus, įrodančius, kad prekė atitinka techninės specifikacijos reikalavimus</w:t>
      </w:r>
      <w:r>
        <w:rPr>
          <w:rFonts w:ascii="Times New Roman" w:hAnsi="Times New Roman" w:cs="Times New Roman"/>
          <w:bCs/>
          <w:iCs/>
          <w:sz w:val="24"/>
          <w:szCs w:val="24"/>
        </w:rPr>
        <w:t>, yra nustatomi, tačiau jie nepateikiami, patikslinti pasiūlymų nėra prašoma, o vertinant pasiūlymus remiamasi tiekėjų, t. y. pirkimo baigtimi suinteresuotų asmenų, deklaracijomis.</w:t>
      </w:r>
    </w:p>
    <w:p w14:paraId="15843E29" w14:textId="71D80BAF" w:rsidR="00B423DA" w:rsidRDefault="00B423DA" w:rsidP="00B423DA">
      <w:pPr>
        <w:pStyle w:val="Betarp"/>
        <w:spacing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Vertinant SPT naudotų gaisrinių automobilių pirkimus pastebėta, kad visuose analizuotuose pirkimuose bent dalis techninėse specifikacijose nustatytų sąlygų buvo vertinama pagal tiekėjų deklaruotus duomenis. Šios KRA </w:t>
      </w:r>
      <w:r w:rsidR="00FB20E7">
        <w:rPr>
          <w:rFonts w:ascii="Times New Roman" w:hAnsi="Times New Roman" w:cs="Times New Roman"/>
          <w:bCs/>
          <w:iCs/>
          <w:sz w:val="24"/>
          <w:szCs w:val="24"/>
        </w:rPr>
        <w:t>1</w:t>
      </w:r>
      <w:r>
        <w:rPr>
          <w:rFonts w:ascii="Times New Roman" w:hAnsi="Times New Roman" w:cs="Times New Roman"/>
          <w:bCs/>
          <w:iCs/>
          <w:sz w:val="24"/>
          <w:szCs w:val="24"/>
        </w:rPr>
        <w:t xml:space="preserve"> punkte konstatuota, kad ne visi nustatyti </w:t>
      </w:r>
      <w:r w:rsidRPr="00A6592E">
        <w:rPr>
          <w:rFonts w:ascii="Times New Roman" w:hAnsi="Times New Roman" w:cs="Times New Roman"/>
          <w:bCs/>
          <w:iCs/>
          <w:sz w:val="24"/>
          <w:szCs w:val="24"/>
        </w:rPr>
        <w:t>technin</w:t>
      </w:r>
      <w:r>
        <w:rPr>
          <w:rFonts w:ascii="Times New Roman" w:hAnsi="Times New Roman" w:cs="Times New Roman"/>
          <w:bCs/>
          <w:iCs/>
          <w:sz w:val="24"/>
          <w:szCs w:val="24"/>
        </w:rPr>
        <w:t>ių</w:t>
      </w:r>
      <w:r w:rsidRPr="00A6592E">
        <w:rPr>
          <w:rFonts w:ascii="Times New Roman" w:hAnsi="Times New Roman" w:cs="Times New Roman"/>
          <w:bCs/>
          <w:iCs/>
          <w:sz w:val="24"/>
          <w:szCs w:val="24"/>
        </w:rPr>
        <w:t xml:space="preserve"> specifikacij</w:t>
      </w:r>
      <w:r>
        <w:rPr>
          <w:rFonts w:ascii="Times New Roman" w:hAnsi="Times New Roman" w:cs="Times New Roman"/>
          <w:bCs/>
          <w:iCs/>
          <w:sz w:val="24"/>
          <w:szCs w:val="24"/>
        </w:rPr>
        <w:t>ų</w:t>
      </w:r>
      <w:r w:rsidRPr="00A6592E">
        <w:rPr>
          <w:rFonts w:ascii="Times New Roman" w:hAnsi="Times New Roman" w:cs="Times New Roman"/>
          <w:bCs/>
          <w:iCs/>
          <w:sz w:val="24"/>
          <w:szCs w:val="24"/>
        </w:rPr>
        <w:t xml:space="preserve"> reikalavimai </w:t>
      </w:r>
      <w:r>
        <w:rPr>
          <w:rFonts w:ascii="Times New Roman" w:hAnsi="Times New Roman" w:cs="Times New Roman"/>
          <w:bCs/>
          <w:iCs/>
          <w:sz w:val="24"/>
          <w:szCs w:val="24"/>
        </w:rPr>
        <w:t xml:space="preserve">iš esmės </w:t>
      </w:r>
      <w:r w:rsidRPr="00A6592E">
        <w:rPr>
          <w:rFonts w:ascii="Times New Roman" w:hAnsi="Times New Roman" w:cs="Times New Roman"/>
          <w:bCs/>
          <w:iCs/>
          <w:sz w:val="24"/>
          <w:szCs w:val="24"/>
        </w:rPr>
        <w:t>apibūdin</w:t>
      </w:r>
      <w:r>
        <w:rPr>
          <w:rFonts w:ascii="Times New Roman" w:hAnsi="Times New Roman" w:cs="Times New Roman"/>
          <w:bCs/>
          <w:iCs/>
          <w:sz w:val="24"/>
          <w:szCs w:val="24"/>
        </w:rPr>
        <w:t>a</w:t>
      </w:r>
      <w:r w:rsidRPr="00A6592E">
        <w:rPr>
          <w:rFonts w:ascii="Times New Roman" w:hAnsi="Times New Roman" w:cs="Times New Roman"/>
          <w:bCs/>
          <w:iCs/>
          <w:sz w:val="24"/>
          <w:szCs w:val="24"/>
        </w:rPr>
        <w:t xml:space="preserve"> reikiamas automobilio funkcines charakteristikas, </w:t>
      </w:r>
      <w:r>
        <w:rPr>
          <w:rFonts w:ascii="Times New Roman" w:hAnsi="Times New Roman" w:cs="Times New Roman"/>
          <w:bCs/>
          <w:iCs/>
          <w:sz w:val="24"/>
          <w:szCs w:val="24"/>
        </w:rPr>
        <w:t>todėl</w:t>
      </w:r>
      <w:r w:rsidRPr="00A6592E">
        <w:rPr>
          <w:rFonts w:ascii="Times New Roman" w:hAnsi="Times New Roman" w:cs="Times New Roman"/>
          <w:bCs/>
          <w:iCs/>
          <w:sz w:val="24"/>
          <w:szCs w:val="24"/>
        </w:rPr>
        <w:t xml:space="preserve"> techninėje specifikacijoje </w:t>
      </w:r>
      <w:r>
        <w:rPr>
          <w:rFonts w:ascii="Times New Roman" w:hAnsi="Times New Roman" w:cs="Times New Roman"/>
          <w:bCs/>
          <w:iCs/>
          <w:sz w:val="24"/>
          <w:szCs w:val="24"/>
        </w:rPr>
        <w:t>reiktų</w:t>
      </w:r>
      <w:r w:rsidRPr="00A6592E">
        <w:rPr>
          <w:rFonts w:ascii="Times New Roman" w:hAnsi="Times New Roman" w:cs="Times New Roman"/>
          <w:bCs/>
          <w:iCs/>
          <w:sz w:val="24"/>
          <w:szCs w:val="24"/>
        </w:rPr>
        <w:t xml:space="preserve"> nustatyti tik pa</w:t>
      </w:r>
      <w:r>
        <w:rPr>
          <w:rFonts w:ascii="Times New Roman" w:hAnsi="Times New Roman" w:cs="Times New Roman"/>
          <w:bCs/>
          <w:iCs/>
          <w:sz w:val="24"/>
          <w:szCs w:val="24"/>
        </w:rPr>
        <w:t>čius</w:t>
      </w:r>
      <w:r w:rsidRPr="00A6592E">
        <w:rPr>
          <w:rFonts w:ascii="Times New Roman" w:hAnsi="Times New Roman" w:cs="Times New Roman"/>
          <w:bCs/>
          <w:iCs/>
          <w:sz w:val="24"/>
          <w:szCs w:val="24"/>
        </w:rPr>
        <w:t xml:space="preserve"> būtiniausi</w:t>
      </w:r>
      <w:r>
        <w:rPr>
          <w:rFonts w:ascii="Times New Roman" w:hAnsi="Times New Roman" w:cs="Times New Roman"/>
          <w:bCs/>
          <w:iCs/>
          <w:sz w:val="24"/>
          <w:szCs w:val="24"/>
        </w:rPr>
        <w:t>us</w:t>
      </w:r>
      <w:r w:rsidRPr="00A6592E">
        <w:rPr>
          <w:rFonts w:ascii="Times New Roman" w:hAnsi="Times New Roman" w:cs="Times New Roman"/>
          <w:bCs/>
          <w:iCs/>
          <w:sz w:val="24"/>
          <w:szCs w:val="24"/>
        </w:rPr>
        <w:t xml:space="preserve"> reikalavim</w:t>
      </w:r>
      <w:r>
        <w:rPr>
          <w:rFonts w:ascii="Times New Roman" w:hAnsi="Times New Roman" w:cs="Times New Roman"/>
          <w:bCs/>
          <w:iCs/>
          <w:sz w:val="24"/>
          <w:szCs w:val="24"/>
        </w:rPr>
        <w:t>us</w:t>
      </w:r>
      <w:r w:rsidRPr="00A6592E">
        <w:rPr>
          <w:rFonts w:ascii="Times New Roman" w:hAnsi="Times New Roman" w:cs="Times New Roman"/>
          <w:bCs/>
          <w:iCs/>
          <w:sz w:val="24"/>
          <w:szCs w:val="24"/>
        </w:rPr>
        <w:t xml:space="preserve"> automobiliams</w:t>
      </w:r>
      <w:r>
        <w:rPr>
          <w:rFonts w:ascii="Times New Roman" w:hAnsi="Times New Roman" w:cs="Times New Roman"/>
          <w:bCs/>
          <w:iCs/>
          <w:sz w:val="24"/>
          <w:szCs w:val="24"/>
        </w:rPr>
        <w:t>. Tokiu būdu</w:t>
      </w:r>
      <w:r w:rsidRPr="00A6592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tiekėjams būtų </w:t>
      </w:r>
      <w:r w:rsidRPr="00A6592E">
        <w:rPr>
          <w:rFonts w:ascii="Times New Roman" w:hAnsi="Times New Roman" w:cs="Times New Roman"/>
          <w:bCs/>
          <w:iCs/>
          <w:sz w:val="24"/>
          <w:szCs w:val="24"/>
        </w:rPr>
        <w:t>pali</w:t>
      </w:r>
      <w:r>
        <w:rPr>
          <w:rFonts w:ascii="Times New Roman" w:hAnsi="Times New Roman" w:cs="Times New Roman"/>
          <w:bCs/>
          <w:iCs/>
          <w:sz w:val="24"/>
          <w:szCs w:val="24"/>
        </w:rPr>
        <w:t>kta</w:t>
      </w:r>
      <w:r w:rsidRPr="00A6592E">
        <w:rPr>
          <w:rFonts w:ascii="Times New Roman" w:hAnsi="Times New Roman" w:cs="Times New Roman"/>
          <w:bCs/>
          <w:iCs/>
          <w:sz w:val="24"/>
          <w:szCs w:val="24"/>
        </w:rPr>
        <w:t xml:space="preserve"> galimyb</w:t>
      </w:r>
      <w:r>
        <w:rPr>
          <w:rFonts w:ascii="Times New Roman" w:hAnsi="Times New Roman" w:cs="Times New Roman"/>
          <w:bCs/>
          <w:iCs/>
          <w:sz w:val="24"/>
          <w:szCs w:val="24"/>
        </w:rPr>
        <w:t>ė</w:t>
      </w:r>
      <w:r w:rsidRPr="00A6592E">
        <w:rPr>
          <w:rFonts w:ascii="Times New Roman" w:hAnsi="Times New Roman" w:cs="Times New Roman"/>
          <w:bCs/>
          <w:iCs/>
          <w:sz w:val="24"/>
          <w:szCs w:val="24"/>
        </w:rPr>
        <w:t xml:space="preserve"> siūlyti įvairių techninių charakteristikų automobilius, atitinkančius </w:t>
      </w:r>
      <w:r w:rsidRPr="00A6592E">
        <w:rPr>
          <w:rFonts w:ascii="Times New Roman" w:hAnsi="Times New Roman" w:cs="Times New Roman"/>
          <w:bCs/>
          <w:iCs/>
          <w:sz w:val="24"/>
          <w:szCs w:val="24"/>
        </w:rPr>
        <w:lastRenderedPageBreak/>
        <w:t>būtinas jų funkcines charakteristikas</w:t>
      </w:r>
      <w:r>
        <w:rPr>
          <w:rStyle w:val="Puslapioinaosnuoroda"/>
          <w:rFonts w:ascii="Times New Roman" w:hAnsi="Times New Roman" w:cs="Times New Roman"/>
          <w:bCs/>
          <w:iCs/>
          <w:sz w:val="24"/>
          <w:szCs w:val="24"/>
        </w:rPr>
        <w:footnoteReference w:id="52"/>
      </w:r>
      <w:r>
        <w:rPr>
          <w:rFonts w:ascii="Times New Roman" w:hAnsi="Times New Roman" w:cs="Times New Roman"/>
          <w:bCs/>
          <w:iCs/>
          <w:sz w:val="24"/>
          <w:szCs w:val="24"/>
        </w:rPr>
        <w:t xml:space="preserve">, bei pareiga pateikti techninės specifikacijos reikalavimų atitikimą patvirtinančius dokumentus tik dėl pačių būtiniausių </w:t>
      </w:r>
      <w:r w:rsidRPr="003A7DCE">
        <w:rPr>
          <w:rFonts w:ascii="Times New Roman" w:hAnsi="Times New Roman" w:cs="Times New Roman"/>
          <w:bCs/>
          <w:iCs/>
          <w:sz w:val="24"/>
          <w:szCs w:val="24"/>
        </w:rPr>
        <w:t>reikalavimų.</w:t>
      </w:r>
    </w:p>
    <w:p w14:paraId="0D515BAD" w14:textId="77777777" w:rsidR="00B423DA" w:rsidRDefault="00B423DA" w:rsidP="00B423DA">
      <w:pPr>
        <w:pStyle w:val="Betarp"/>
        <w:spacing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Toliau pateikiame keletą pavyzdžių, kai </w:t>
      </w:r>
      <w:r w:rsidRPr="003B2361">
        <w:rPr>
          <w:rFonts w:ascii="Times New Roman" w:hAnsi="Times New Roman" w:cs="Times New Roman"/>
          <w:bCs/>
          <w:iCs/>
          <w:sz w:val="24"/>
          <w:szCs w:val="24"/>
        </w:rPr>
        <w:t xml:space="preserve">iš tiekėjų </w:t>
      </w:r>
      <w:r>
        <w:rPr>
          <w:rFonts w:ascii="Times New Roman" w:hAnsi="Times New Roman" w:cs="Times New Roman"/>
          <w:bCs/>
          <w:iCs/>
          <w:sz w:val="24"/>
          <w:szCs w:val="24"/>
        </w:rPr>
        <w:t xml:space="preserve">nebuvo </w:t>
      </w:r>
      <w:r w:rsidRPr="003B2361">
        <w:rPr>
          <w:rFonts w:ascii="Times New Roman" w:hAnsi="Times New Roman" w:cs="Times New Roman"/>
          <w:bCs/>
          <w:iCs/>
          <w:sz w:val="24"/>
          <w:szCs w:val="24"/>
        </w:rPr>
        <w:t>reikalaut</w:t>
      </w:r>
      <w:r>
        <w:rPr>
          <w:rFonts w:ascii="Times New Roman" w:hAnsi="Times New Roman" w:cs="Times New Roman"/>
          <w:bCs/>
          <w:iCs/>
          <w:sz w:val="24"/>
          <w:szCs w:val="24"/>
        </w:rPr>
        <w:t>a</w:t>
      </w:r>
      <w:r w:rsidRPr="003B236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reikiamų </w:t>
      </w:r>
      <w:r w:rsidRPr="003B2361">
        <w:rPr>
          <w:rFonts w:ascii="Times New Roman" w:hAnsi="Times New Roman" w:cs="Times New Roman"/>
          <w:bCs/>
          <w:iCs/>
          <w:sz w:val="24"/>
          <w:szCs w:val="24"/>
        </w:rPr>
        <w:t>patvirtinančių dokumentų, įrodančių, kad siūloma prekė atitinka nustatytus techninės specifikacijos reikalavimus</w:t>
      </w:r>
      <w:r>
        <w:rPr>
          <w:rFonts w:ascii="Times New Roman" w:hAnsi="Times New Roman" w:cs="Times New Roman"/>
          <w:bCs/>
          <w:iCs/>
          <w:sz w:val="24"/>
          <w:szCs w:val="24"/>
        </w:rPr>
        <w:t>:</w:t>
      </w:r>
    </w:p>
    <w:p w14:paraId="0536B8D8"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3B2361">
        <w:rPr>
          <w:rFonts w:ascii="Times New Roman" w:hAnsi="Times New Roman" w:cs="Times New Roman"/>
          <w:bCs/>
          <w:iCs/>
          <w:sz w:val="24"/>
          <w:szCs w:val="24"/>
        </w:rPr>
        <w:t xml:space="preserve">Jonavos rajono savivaldybės administracija </w:t>
      </w:r>
      <w:r>
        <w:rPr>
          <w:rFonts w:ascii="Times New Roman" w:hAnsi="Times New Roman" w:cs="Times New Roman"/>
          <w:bCs/>
          <w:iCs/>
          <w:sz w:val="24"/>
          <w:szCs w:val="24"/>
        </w:rPr>
        <w:t xml:space="preserve">(CPO), pirkdama </w:t>
      </w:r>
      <w:r w:rsidRPr="003B2361">
        <w:rPr>
          <w:rFonts w:ascii="Times New Roman" w:hAnsi="Times New Roman" w:cs="Times New Roman"/>
          <w:bCs/>
          <w:iCs/>
          <w:sz w:val="24"/>
          <w:szCs w:val="24"/>
        </w:rPr>
        <w:t>vidutinės klasės gaisrų gesinimo ir gelbėjimo automobil</w:t>
      </w:r>
      <w:r>
        <w:rPr>
          <w:rFonts w:ascii="Times New Roman" w:hAnsi="Times New Roman" w:cs="Times New Roman"/>
          <w:bCs/>
          <w:iCs/>
          <w:sz w:val="24"/>
          <w:szCs w:val="24"/>
        </w:rPr>
        <w:t>į (naują)</w:t>
      </w:r>
      <w:r w:rsidRPr="003B2361">
        <w:rPr>
          <w:rFonts w:ascii="Times New Roman" w:hAnsi="Times New Roman" w:cs="Times New Roman"/>
          <w:bCs/>
          <w:iCs/>
          <w:sz w:val="24"/>
          <w:szCs w:val="24"/>
        </w:rPr>
        <w:t xml:space="preserve"> pirkimo sąlygų techninėje specifikacijoje</w:t>
      </w:r>
      <w:r>
        <w:rPr>
          <w:rStyle w:val="Puslapioinaosnuoroda"/>
          <w:rFonts w:ascii="Times New Roman" w:hAnsi="Times New Roman" w:cs="Times New Roman"/>
          <w:bCs/>
          <w:iCs/>
          <w:sz w:val="24"/>
          <w:szCs w:val="24"/>
        </w:rPr>
        <w:footnoteReference w:id="53"/>
      </w:r>
      <w:r>
        <w:rPr>
          <w:rFonts w:ascii="Times New Roman" w:hAnsi="Times New Roman" w:cs="Times New Roman"/>
          <w:bCs/>
          <w:iCs/>
          <w:sz w:val="24"/>
          <w:szCs w:val="24"/>
        </w:rPr>
        <w:t>,</w:t>
      </w:r>
      <w:r w:rsidRPr="003B2361">
        <w:rPr>
          <w:rFonts w:ascii="Times New Roman" w:hAnsi="Times New Roman" w:cs="Times New Roman"/>
          <w:bCs/>
          <w:iCs/>
          <w:sz w:val="24"/>
          <w:szCs w:val="24"/>
        </w:rPr>
        <w:t xml:space="preserve"> automobilio daliai nustatė, kad (1.9 punktas) tiekėjas, pildydamas techninę specifikaciją (lentelę), privalo tiksliai ir išsamiai nurodyti konkrečius prašomus duomenis, charakteristikas, kiekius, dydžius ir pan. kartu pateikiant nuorodą į kartu su pasiūlymu pridėtą katalogą, techninius duomenų lapus, kitus lygiaverčius gamintojų dokumentus, įrodančius siūlomos prekės atitikimą techninės specifikacijos reikalavimams. Tačiau atitinkami reikalavimai dėl techninių dokumentų pateikimo</w:t>
      </w:r>
      <w:r>
        <w:rPr>
          <w:rFonts w:ascii="Times New Roman" w:hAnsi="Times New Roman" w:cs="Times New Roman"/>
          <w:bCs/>
          <w:iCs/>
          <w:sz w:val="24"/>
          <w:szCs w:val="24"/>
        </w:rPr>
        <w:t xml:space="preserve"> (pavyzdžiui, antstato ar jo dalių gamintojų, komplektuojamos įrangos gamintojų)</w:t>
      </w:r>
      <w:r w:rsidRPr="003B2361">
        <w:rPr>
          <w:rFonts w:ascii="Times New Roman" w:hAnsi="Times New Roman" w:cs="Times New Roman"/>
          <w:bCs/>
          <w:iCs/>
          <w:sz w:val="24"/>
          <w:szCs w:val="24"/>
        </w:rPr>
        <w:t>, kurie pagrįstų tiekėjų siūlomų antstatų</w:t>
      </w:r>
      <w:r>
        <w:rPr>
          <w:rFonts w:ascii="Times New Roman" w:hAnsi="Times New Roman" w:cs="Times New Roman"/>
          <w:bCs/>
          <w:iCs/>
          <w:sz w:val="24"/>
          <w:szCs w:val="24"/>
        </w:rPr>
        <w:t>, komplektuojamos įrangos</w:t>
      </w:r>
      <w:r w:rsidRPr="003B2361">
        <w:rPr>
          <w:rFonts w:ascii="Times New Roman" w:hAnsi="Times New Roman" w:cs="Times New Roman"/>
          <w:bCs/>
          <w:iCs/>
          <w:sz w:val="24"/>
          <w:szCs w:val="24"/>
        </w:rPr>
        <w:t xml:space="preserve"> atitikimą reikalaujamoms techninėms charakteristikoms, nebuvo nustatyti ir buvo vertinti tik pagal tiekėjų deklaracijas.</w:t>
      </w:r>
    </w:p>
    <w:p w14:paraId="1F5DE467"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1949E8">
        <w:rPr>
          <w:rFonts w:ascii="Times New Roman" w:hAnsi="Times New Roman" w:cs="Times New Roman"/>
          <w:bCs/>
          <w:iCs/>
          <w:sz w:val="24"/>
          <w:szCs w:val="24"/>
        </w:rPr>
        <w:t xml:space="preserve">Pakruojo rajono </w:t>
      </w:r>
      <w:r>
        <w:rPr>
          <w:rFonts w:ascii="Times New Roman" w:hAnsi="Times New Roman" w:cs="Times New Roman"/>
          <w:bCs/>
          <w:iCs/>
          <w:sz w:val="24"/>
          <w:szCs w:val="24"/>
        </w:rPr>
        <w:t>S</w:t>
      </w:r>
      <w:r w:rsidRPr="001949E8">
        <w:rPr>
          <w:rFonts w:ascii="Times New Roman" w:hAnsi="Times New Roman" w:cs="Times New Roman"/>
          <w:bCs/>
          <w:iCs/>
          <w:sz w:val="24"/>
          <w:szCs w:val="24"/>
        </w:rPr>
        <w:t xml:space="preserve">PT </w:t>
      </w:r>
      <w:r>
        <w:rPr>
          <w:rFonts w:ascii="Times New Roman" w:hAnsi="Times New Roman" w:cs="Times New Roman"/>
          <w:bCs/>
          <w:iCs/>
          <w:sz w:val="24"/>
          <w:szCs w:val="24"/>
        </w:rPr>
        <w:t xml:space="preserve">naudoto gaisrinio automobilio </w:t>
      </w:r>
      <w:r w:rsidRPr="001949E8">
        <w:rPr>
          <w:rFonts w:ascii="Times New Roman" w:hAnsi="Times New Roman" w:cs="Times New Roman"/>
          <w:bCs/>
          <w:iCs/>
          <w:sz w:val="24"/>
          <w:szCs w:val="24"/>
        </w:rPr>
        <w:t>pirkimo dokumentuose</w:t>
      </w:r>
      <w:r w:rsidRPr="001949E8">
        <w:rPr>
          <w:rStyle w:val="Puslapioinaosnuoroda"/>
          <w:rFonts w:ascii="Times New Roman" w:hAnsi="Times New Roman" w:cs="Times New Roman"/>
          <w:bCs/>
          <w:iCs/>
          <w:sz w:val="24"/>
          <w:szCs w:val="24"/>
        </w:rPr>
        <w:footnoteReference w:id="54"/>
      </w:r>
      <w:r w:rsidRPr="001949E8">
        <w:rPr>
          <w:rFonts w:ascii="Times New Roman" w:hAnsi="Times New Roman" w:cs="Times New Roman"/>
          <w:bCs/>
          <w:iCs/>
          <w:sz w:val="24"/>
          <w:szCs w:val="24"/>
        </w:rPr>
        <w:t xml:space="preserve"> nenustatė reikalavimo </w:t>
      </w:r>
      <w:r>
        <w:rPr>
          <w:rFonts w:ascii="Times New Roman" w:hAnsi="Times New Roman" w:cs="Times New Roman"/>
          <w:bCs/>
          <w:iCs/>
          <w:sz w:val="24"/>
          <w:szCs w:val="24"/>
        </w:rPr>
        <w:t xml:space="preserve">tiekėjams </w:t>
      </w:r>
      <w:r w:rsidRPr="001949E8">
        <w:rPr>
          <w:rFonts w:ascii="Times New Roman" w:hAnsi="Times New Roman" w:cs="Times New Roman"/>
          <w:bCs/>
          <w:iCs/>
          <w:sz w:val="24"/>
          <w:szCs w:val="24"/>
        </w:rPr>
        <w:t xml:space="preserve">techninės specifikacijos parametrus pagrįsti </w:t>
      </w:r>
      <w:r>
        <w:rPr>
          <w:rFonts w:ascii="Times New Roman" w:hAnsi="Times New Roman" w:cs="Times New Roman"/>
          <w:bCs/>
          <w:iCs/>
          <w:sz w:val="24"/>
          <w:szCs w:val="24"/>
        </w:rPr>
        <w:t xml:space="preserve">atitinkamais </w:t>
      </w:r>
      <w:r w:rsidRPr="001949E8">
        <w:rPr>
          <w:rFonts w:ascii="Times New Roman" w:hAnsi="Times New Roman" w:cs="Times New Roman"/>
          <w:bCs/>
          <w:iCs/>
          <w:sz w:val="24"/>
          <w:szCs w:val="24"/>
        </w:rPr>
        <w:t>dokumentais</w:t>
      </w:r>
      <w:r>
        <w:rPr>
          <w:rFonts w:ascii="Times New Roman" w:hAnsi="Times New Roman" w:cs="Times New Roman"/>
          <w:bCs/>
          <w:iCs/>
          <w:sz w:val="24"/>
          <w:szCs w:val="24"/>
        </w:rPr>
        <w:t xml:space="preserve">, todėl laimėjusio tiekėjo pasiūlymo atitiktis </w:t>
      </w:r>
      <w:r w:rsidRPr="001949E8">
        <w:rPr>
          <w:rFonts w:ascii="Times New Roman" w:hAnsi="Times New Roman" w:cs="Times New Roman"/>
          <w:bCs/>
          <w:iCs/>
          <w:sz w:val="24"/>
          <w:szCs w:val="24"/>
        </w:rPr>
        <w:t>reikalaujamoms techninėms charakteristikoms</w:t>
      </w:r>
      <w:r>
        <w:rPr>
          <w:rFonts w:ascii="Times New Roman" w:hAnsi="Times New Roman" w:cs="Times New Roman"/>
          <w:bCs/>
          <w:iCs/>
          <w:sz w:val="24"/>
          <w:szCs w:val="24"/>
        </w:rPr>
        <w:t xml:space="preserve"> buvo vertinama tik pagal tiekėjo deklaruotus duomenis</w:t>
      </w:r>
      <w:r w:rsidRPr="001949E8">
        <w:rPr>
          <w:rFonts w:ascii="Times New Roman" w:hAnsi="Times New Roman" w:cs="Times New Roman"/>
          <w:bCs/>
          <w:iCs/>
          <w:sz w:val="24"/>
          <w:szCs w:val="24"/>
        </w:rPr>
        <w:t>.</w:t>
      </w:r>
    </w:p>
    <w:p w14:paraId="70100427"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Pasvalio rajono savivaldybės administracija (CPO), vykdydama naudotų gaisrinių automobilių </w:t>
      </w:r>
      <w:r w:rsidRPr="001949E8">
        <w:rPr>
          <w:rFonts w:ascii="Times New Roman" w:hAnsi="Times New Roman" w:cs="Times New Roman"/>
          <w:bCs/>
          <w:iCs/>
          <w:sz w:val="24"/>
          <w:szCs w:val="24"/>
        </w:rPr>
        <w:t>rajono</w:t>
      </w:r>
      <w:r>
        <w:rPr>
          <w:rFonts w:ascii="Times New Roman" w:hAnsi="Times New Roman" w:cs="Times New Roman"/>
          <w:bCs/>
          <w:iCs/>
          <w:sz w:val="24"/>
          <w:szCs w:val="24"/>
        </w:rPr>
        <w:t xml:space="preserve"> pirkimus</w:t>
      </w:r>
      <w:r>
        <w:rPr>
          <w:rStyle w:val="Puslapioinaosnuoroda"/>
          <w:rFonts w:ascii="Times New Roman" w:hAnsi="Times New Roman" w:cs="Times New Roman"/>
          <w:bCs/>
          <w:iCs/>
          <w:sz w:val="24"/>
          <w:szCs w:val="24"/>
        </w:rPr>
        <w:footnoteReference w:id="55"/>
      </w:r>
      <w:r>
        <w:rPr>
          <w:rFonts w:ascii="Times New Roman" w:hAnsi="Times New Roman" w:cs="Times New Roman"/>
          <w:bCs/>
          <w:iCs/>
          <w:sz w:val="24"/>
          <w:szCs w:val="24"/>
        </w:rPr>
        <w:t>, pirkimo dokumentuose</w:t>
      </w:r>
      <w:r w:rsidRPr="001949E8">
        <w:rPr>
          <w:rFonts w:ascii="Times New Roman" w:hAnsi="Times New Roman" w:cs="Times New Roman"/>
          <w:bCs/>
          <w:iCs/>
          <w:sz w:val="24"/>
          <w:szCs w:val="24"/>
        </w:rPr>
        <w:t xml:space="preserve"> </w:t>
      </w:r>
      <w:r w:rsidRPr="000648B3">
        <w:rPr>
          <w:rFonts w:ascii="Times New Roman" w:hAnsi="Times New Roman" w:cs="Times New Roman"/>
          <w:bCs/>
          <w:iCs/>
          <w:sz w:val="24"/>
          <w:szCs w:val="24"/>
        </w:rPr>
        <w:t>nenustatė reikalavimo tiekėjams techninės specifikacijos parametrus pagrįsti atitinkamais dokumentais</w:t>
      </w:r>
      <w:r w:rsidRPr="001949E8">
        <w:rPr>
          <w:rFonts w:ascii="Times New Roman" w:hAnsi="Times New Roman" w:cs="Times New Roman"/>
          <w:bCs/>
          <w:iCs/>
          <w:sz w:val="24"/>
          <w:szCs w:val="24"/>
        </w:rPr>
        <w:t xml:space="preserve">. </w:t>
      </w:r>
      <w:r>
        <w:rPr>
          <w:rFonts w:ascii="Times New Roman" w:hAnsi="Times New Roman" w:cs="Times New Roman"/>
          <w:bCs/>
          <w:iCs/>
          <w:sz w:val="24"/>
          <w:szCs w:val="24"/>
        </w:rPr>
        <w:t>Nepaisant to, pirkimo laimėtojas p</w:t>
      </w:r>
      <w:r w:rsidRPr="001949E8">
        <w:rPr>
          <w:rFonts w:ascii="Times New Roman" w:hAnsi="Times New Roman" w:cs="Times New Roman"/>
          <w:bCs/>
          <w:iCs/>
          <w:sz w:val="24"/>
          <w:szCs w:val="24"/>
        </w:rPr>
        <w:t>ateik</w:t>
      </w:r>
      <w:r>
        <w:rPr>
          <w:rFonts w:ascii="Times New Roman" w:hAnsi="Times New Roman" w:cs="Times New Roman"/>
          <w:bCs/>
          <w:iCs/>
          <w:sz w:val="24"/>
          <w:szCs w:val="24"/>
        </w:rPr>
        <w:t>ė</w:t>
      </w:r>
      <w:r w:rsidRPr="001949E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automobilių </w:t>
      </w:r>
      <w:r w:rsidRPr="001949E8">
        <w:rPr>
          <w:rFonts w:ascii="Times New Roman" w:hAnsi="Times New Roman" w:cs="Times New Roman"/>
          <w:bCs/>
          <w:iCs/>
          <w:sz w:val="24"/>
          <w:szCs w:val="24"/>
        </w:rPr>
        <w:t>technini</w:t>
      </w:r>
      <w:r>
        <w:rPr>
          <w:rFonts w:ascii="Times New Roman" w:hAnsi="Times New Roman" w:cs="Times New Roman"/>
          <w:bCs/>
          <w:iCs/>
          <w:sz w:val="24"/>
          <w:szCs w:val="24"/>
        </w:rPr>
        <w:t>us</w:t>
      </w:r>
      <w:r w:rsidRPr="001949E8">
        <w:rPr>
          <w:rFonts w:ascii="Times New Roman" w:hAnsi="Times New Roman" w:cs="Times New Roman"/>
          <w:bCs/>
          <w:iCs/>
          <w:sz w:val="24"/>
          <w:szCs w:val="24"/>
        </w:rPr>
        <w:t xml:space="preserve"> pas</w:t>
      </w:r>
      <w:r>
        <w:rPr>
          <w:rFonts w:ascii="Times New Roman" w:hAnsi="Times New Roman" w:cs="Times New Roman"/>
          <w:bCs/>
          <w:iCs/>
          <w:sz w:val="24"/>
          <w:szCs w:val="24"/>
        </w:rPr>
        <w:t>us</w:t>
      </w:r>
      <w:r w:rsidRPr="001949E8">
        <w:rPr>
          <w:rFonts w:ascii="Times New Roman" w:hAnsi="Times New Roman" w:cs="Times New Roman"/>
          <w:bCs/>
          <w:iCs/>
          <w:sz w:val="24"/>
          <w:szCs w:val="24"/>
        </w:rPr>
        <w:t>, techninės apžiūros, eksperti</w:t>
      </w:r>
      <w:r>
        <w:rPr>
          <w:rFonts w:ascii="Times New Roman" w:hAnsi="Times New Roman" w:cs="Times New Roman"/>
          <w:bCs/>
          <w:iCs/>
          <w:sz w:val="24"/>
          <w:szCs w:val="24"/>
        </w:rPr>
        <w:t>z</w:t>
      </w:r>
      <w:r w:rsidRPr="001949E8">
        <w:rPr>
          <w:rFonts w:ascii="Times New Roman" w:hAnsi="Times New Roman" w:cs="Times New Roman"/>
          <w:bCs/>
          <w:iCs/>
          <w:sz w:val="24"/>
          <w:szCs w:val="24"/>
        </w:rPr>
        <w:t>ės dokument</w:t>
      </w:r>
      <w:r>
        <w:rPr>
          <w:rFonts w:ascii="Times New Roman" w:hAnsi="Times New Roman" w:cs="Times New Roman"/>
          <w:bCs/>
          <w:iCs/>
          <w:sz w:val="24"/>
          <w:szCs w:val="24"/>
        </w:rPr>
        <w:t>us</w:t>
      </w:r>
      <w:r w:rsidRPr="001949E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nuotraukas, </w:t>
      </w:r>
      <w:r w:rsidRPr="001949E8">
        <w:rPr>
          <w:rFonts w:ascii="Times New Roman" w:hAnsi="Times New Roman" w:cs="Times New Roman"/>
          <w:bCs/>
          <w:iCs/>
          <w:sz w:val="24"/>
          <w:szCs w:val="24"/>
        </w:rPr>
        <w:t xml:space="preserve">tačiau ne visi </w:t>
      </w:r>
      <w:r>
        <w:rPr>
          <w:rFonts w:ascii="Times New Roman" w:hAnsi="Times New Roman" w:cs="Times New Roman"/>
          <w:bCs/>
          <w:iCs/>
          <w:sz w:val="24"/>
          <w:szCs w:val="24"/>
        </w:rPr>
        <w:t xml:space="preserve">automobilių </w:t>
      </w:r>
      <w:r w:rsidRPr="001949E8">
        <w:rPr>
          <w:rFonts w:ascii="Times New Roman" w:hAnsi="Times New Roman" w:cs="Times New Roman"/>
          <w:bCs/>
          <w:iCs/>
          <w:sz w:val="24"/>
          <w:szCs w:val="24"/>
        </w:rPr>
        <w:t xml:space="preserve">parametrai </w:t>
      </w:r>
      <w:r>
        <w:rPr>
          <w:rFonts w:ascii="Times New Roman" w:hAnsi="Times New Roman" w:cs="Times New Roman"/>
          <w:bCs/>
          <w:iCs/>
          <w:sz w:val="24"/>
          <w:szCs w:val="24"/>
        </w:rPr>
        <w:t xml:space="preserve">buvo </w:t>
      </w:r>
      <w:r w:rsidRPr="001949E8">
        <w:rPr>
          <w:rFonts w:ascii="Times New Roman" w:hAnsi="Times New Roman" w:cs="Times New Roman"/>
          <w:bCs/>
          <w:iCs/>
          <w:sz w:val="24"/>
          <w:szCs w:val="24"/>
        </w:rPr>
        <w:t>pagr</w:t>
      </w:r>
      <w:r>
        <w:rPr>
          <w:rFonts w:ascii="Times New Roman" w:hAnsi="Times New Roman" w:cs="Times New Roman"/>
          <w:bCs/>
          <w:iCs/>
          <w:sz w:val="24"/>
          <w:szCs w:val="24"/>
        </w:rPr>
        <w:t>įsti</w:t>
      </w:r>
      <w:r w:rsidRPr="001949E8">
        <w:rPr>
          <w:rFonts w:ascii="Times New Roman" w:hAnsi="Times New Roman" w:cs="Times New Roman"/>
          <w:bCs/>
          <w:iCs/>
          <w:sz w:val="24"/>
          <w:szCs w:val="24"/>
        </w:rPr>
        <w:t xml:space="preserve"> pridedamais dokumentai</w:t>
      </w:r>
      <w:r>
        <w:rPr>
          <w:rFonts w:ascii="Times New Roman" w:hAnsi="Times New Roman" w:cs="Times New Roman"/>
          <w:bCs/>
          <w:iCs/>
          <w:sz w:val="24"/>
          <w:szCs w:val="24"/>
        </w:rPr>
        <w:t>s</w:t>
      </w:r>
      <w:r w:rsidRPr="001949E8">
        <w:rPr>
          <w:rFonts w:ascii="Times New Roman" w:hAnsi="Times New Roman" w:cs="Times New Roman"/>
          <w:bCs/>
          <w:iCs/>
          <w:sz w:val="24"/>
          <w:szCs w:val="24"/>
        </w:rPr>
        <w:t>.</w:t>
      </w:r>
    </w:p>
    <w:p w14:paraId="317C49F9" w14:textId="77777777" w:rsidR="00B423DA" w:rsidRPr="00CD7E00"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CD7E00">
        <w:rPr>
          <w:rFonts w:ascii="Times New Roman" w:hAnsi="Times New Roman" w:cs="Times New Roman"/>
          <w:bCs/>
          <w:iCs/>
          <w:sz w:val="24"/>
          <w:szCs w:val="24"/>
        </w:rPr>
        <w:t xml:space="preserve">Plungės </w:t>
      </w:r>
      <w:r>
        <w:rPr>
          <w:rFonts w:ascii="Times New Roman" w:hAnsi="Times New Roman" w:cs="Times New Roman"/>
          <w:bCs/>
          <w:iCs/>
          <w:sz w:val="24"/>
          <w:szCs w:val="24"/>
        </w:rPr>
        <w:t>rajono SPT, pirkdama naudotą gaisrinį automobilį 2021 m.</w:t>
      </w:r>
      <w:r>
        <w:rPr>
          <w:rStyle w:val="Puslapioinaosnuoroda"/>
          <w:rFonts w:ascii="Times New Roman" w:hAnsi="Times New Roman" w:cs="Times New Roman"/>
          <w:bCs/>
          <w:iCs/>
          <w:sz w:val="24"/>
          <w:szCs w:val="24"/>
        </w:rPr>
        <w:footnoteReference w:id="56"/>
      </w:r>
      <w:r>
        <w:rPr>
          <w:rFonts w:ascii="Times New Roman" w:hAnsi="Times New Roman" w:cs="Times New Roman"/>
          <w:bCs/>
          <w:iCs/>
          <w:sz w:val="24"/>
          <w:szCs w:val="24"/>
        </w:rPr>
        <w:t xml:space="preserve">, techninėje specifikacijoje reikalavo kartu su pasiūlymu pateikti ne mažiau kaip 6 automobilio nuotraukas bei dokumentus, patvirtinančius automobilio aukštį, ilgį, plotį, variklio charakteristikas ir galią, degalų rūšį. 2022 m. </w:t>
      </w:r>
      <w:r w:rsidRPr="00CD7E00">
        <w:rPr>
          <w:rFonts w:ascii="Times New Roman" w:hAnsi="Times New Roman" w:cs="Times New Roman"/>
          <w:bCs/>
          <w:iCs/>
          <w:sz w:val="24"/>
          <w:szCs w:val="24"/>
        </w:rPr>
        <w:t xml:space="preserve">pirkimo </w:t>
      </w:r>
      <w:r>
        <w:rPr>
          <w:rFonts w:ascii="Times New Roman" w:hAnsi="Times New Roman" w:cs="Times New Roman"/>
          <w:bCs/>
          <w:iCs/>
          <w:sz w:val="24"/>
          <w:szCs w:val="24"/>
        </w:rPr>
        <w:t>techninėje specifikacijoje</w:t>
      </w:r>
      <w:r>
        <w:rPr>
          <w:rStyle w:val="Puslapioinaosnuoroda"/>
          <w:rFonts w:ascii="Times New Roman" w:hAnsi="Times New Roman" w:cs="Times New Roman"/>
          <w:bCs/>
          <w:iCs/>
          <w:sz w:val="24"/>
          <w:szCs w:val="24"/>
        </w:rPr>
        <w:footnoteReference w:id="57"/>
      </w:r>
      <w:r>
        <w:rPr>
          <w:rFonts w:ascii="Times New Roman" w:hAnsi="Times New Roman" w:cs="Times New Roman"/>
          <w:bCs/>
          <w:iCs/>
          <w:sz w:val="24"/>
          <w:szCs w:val="24"/>
        </w:rPr>
        <w:t xml:space="preserve"> reikalavo pateikti ne mažiau kaip 6 automobilio nuotraukas bei siūlomo automobilio techninius dokumentus, jų kopijas, įrodančius apie atitikimą </w:t>
      </w:r>
      <w:r>
        <w:rPr>
          <w:rFonts w:ascii="Times New Roman" w:hAnsi="Times New Roman" w:cs="Times New Roman"/>
          <w:bCs/>
          <w:iCs/>
          <w:sz w:val="24"/>
          <w:szCs w:val="24"/>
        </w:rPr>
        <w:lastRenderedPageBreak/>
        <w:t>siūlomiems parametrams. Tačiau dalis techninėje specifikacijoje nurodytų parametrų buvo vertinami pagal tiekėjo deklaruojamus duomenis</w:t>
      </w:r>
      <w:r w:rsidRPr="00CD7E00">
        <w:rPr>
          <w:rFonts w:ascii="Times New Roman" w:hAnsi="Times New Roman" w:cs="Times New Roman"/>
          <w:sz w:val="24"/>
          <w:szCs w:val="24"/>
        </w:rPr>
        <w:t>.</w:t>
      </w:r>
    </w:p>
    <w:p w14:paraId="082EAE67" w14:textId="77777777" w:rsidR="00B423DA" w:rsidRPr="00B977EC"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B977EC">
        <w:rPr>
          <w:rFonts w:ascii="Times New Roman" w:hAnsi="Times New Roman" w:cs="Times New Roman"/>
          <w:sz w:val="24"/>
          <w:szCs w:val="24"/>
        </w:rPr>
        <w:t>Skuod</w:t>
      </w:r>
      <w:r>
        <w:rPr>
          <w:rFonts w:ascii="Times New Roman" w:hAnsi="Times New Roman" w:cs="Times New Roman"/>
          <w:sz w:val="24"/>
          <w:szCs w:val="24"/>
        </w:rPr>
        <w:t xml:space="preserve">o rajono SPT </w:t>
      </w:r>
      <w:r w:rsidRPr="00B977EC">
        <w:rPr>
          <w:rFonts w:ascii="Times New Roman" w:hAnsi="Times New Roman" w:cs="Times New Roman"/>
          <w:sz w:val="24"/>
          <w:szCs w:val="24"/>
        </w:rPr>
        <w:t>naudoto gaisrų gesinimo automobilio pirkimo sąlygos</w:t>
      </w:r>
      <w:r>
        <w:rPr>
          <w:rFonts w:ascii="Times New Roman" w:hAnsi="Times New Roman" w:cs="Times New Roman"/>
          <w:sz w:val="24"/>
          <w:szCs w:val="24"/>
        </w:rPr>
        <w:t>e</w:t>
      </w:r>
      <w:r>
        <w:rPr>
          <w:rStyle w:val="Puslapioinaosnuoroda"/>
          <w:rFonts w:ascii="Times New Roman" w:hAnsi="Times New Roman" w:cs="Times New Roman"/>
          <w:sz w:val="24"/>
          <w:szCs w:val="24"/>
        </w:rPr>
        <w:footnoteReference w:id="58"/>
      </w:r>
      <w:r w:rsidRPr="00591886">
        <w:t xml:space="preserve"> </w:t>
      </w:r>
      <w:r>
        <w:t>(</w:t>
      </w:r>
      <w:r w:rsidRPr="00B977EC">
        <w:rPr>
          <w:rFonts w:ascii="Times New Roman" w:hAnsi="Times New Roman" w:cs="Times New Roman"/>
          <w:sz w:val="24"/>
          <w:szCs w:val="24"/>
        </w:rPr>
        <w:t>techninės specifikacijos pastaba</w:t>
      </w:r>
      <w:r>
        <w:rPr>
          <w:rFonts w:ascii="Times New Roman" w:hAnsi="Times New Roman" w:cs="Times New Roman"/>
          <w:sz w:val="24"/>
          <w:szCs w:val="24"/>
        </w:rPr>
        <w:t>) nurodyta, kad t</w:t>
      </w:r>
      <w:r w:rsidRPr="00B977EC">
        <w:rPr>
          <w:rFonts w:ascii="Times New Roman" w:hAnsi="Times New Roman" w:cs="Times New Roman"/>
          <w:sz w:val="24"/>
          <w:szCs w:val="24"/>
        </w:rPr>
        <w:t>iekėjas kartu su pasiūlymu privalo pateikti užpildytą ir pasirašytą techninę specifikaciją, taip pat kartu privalo pateikti automobilio nuotraukas ir techninio paso kopiją.</w:t>
      </w:r>
      <w:r>
        <w:rPr>
          <w:rFonts w:ascii="Times New Roman" w:hAnsi="Times New Roman" w:cs="Times New Roman"/>
          <w:sz w:val="24"/>
          <w:szCs w:val="24"/>
        </w:rPr>
        <w:t xml:space="preserve"> Minėtas dokumentas nepatvirtino visų techninės specifikacijos reikalavimų.</w:t>
      </w:r>
    </w:p>
    <w:p w14:paraId="01E549D6" w14:textId="77777777" w:rsidR="00B423DA" w:rsidRPr="00BF43A8"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B977EC">
        <w:rPr>
          <w:rFonts w:ascii="Times New Roman" w:hAnsi="Times New Roman" w:cs="Times New Roman"/>
          <w:sz w:val="24"/>
          <w:szCs w:val="24"/>
        </w:rPr>
        <w:t>Šaki</w:t>
      </w:r>
      <w:r>
        <w:rPr>
          <w:rFonts w:ascii="Times New Roman" w:hAnsi="Times New Roman" w:cs="Times New Roman"/>
          <w:sz w:val="24"/>
          <w:szCs w:val="24"/>
        </w:rPr>
        <w:t>ų rajono savivaldybės administracija (CPO), eksploatuoto gaisrinio automobilio pirkimo sąlygose</w:t>
      </w:r>
      <w:r w:rsidRPr="00B977EC">
        <w:rPr>
          <w:rFonts w:ascii="Times New Roman" w:hAnsi="Times New Roman" w:cs="Times New Roman"/>
          <w:sz w:val="24"/>
          <w:szCs w:val="24"/>
        </w:rPr>
        <w:t xml:space="preserve"> </w:t>
      </w:r>
      <w:r>
        <w:rPr>
          <w:rStyle w:val="Puslapioinaosnuoroda"/>
          <w:rFonts w:ascii="Times New Roman" w:hAnsi="Times New Roman" w:cs="Times New Roman"/>
          <w:sz w:val="24"/>
          <w:szCs w:val="24"/>
        </w:rPr>
        <w:footnoteReference w:id="59"/>
      </w:r>
      <w:r w:rsidRPr="00B977EC">
        <w:rPr>
          <w:rFonts w:ascii="Times New Roman" w:hAnsi="Times New Roman" w:cs="Times New Roman"/>
          <w:sz w:val="24"/>
          <w:szCs w:val="24"/>
        </w:rPr>
        <w:t xml:space="preserve"> </w:t>
      </w:r>
      <w:r>
        <w:rPr>
          <w:rFonts w:ascii="Times New Roman" w:hAnsi="Times New Roman" w:cs="Times New Roman"/>
          <w:sz w:val="24"/>
          <w:szCs w:val="24"/>
        </w:rPr>
        <w:t>(t</w:t>
      </w:r>
      <w:r w:rsidRPr="00B977EC">
        <w:rPr>
          <w:rFonts w:ascii="Times New Roman" w:hAnsi="Times New Roman" w:cs="Times New Roman"/>
          <w:sz w:val="24"/>
          <w:szCs w:val="24"/>
        </w:rPr>
        <w:t>echninė specifikacija</w:t>
      </w:r>
      <w:r>
        <w:rPr>
          <w:rFonts w:ascii="Times New Roman" w:hAnsi="Times New Roman" w:cs="Times New Roman"/>
          <w:sz w:val="24"/>
          <w:szCs w:val="24"/>
        </w:rPr>
        <w:t>)</w:t>
      </w:r>
      <w:r w:rsidRPr="00B977EC">
        <w:rPr>
          <w:rFonts w:ascii="Times New Roman" w:hAnsi="Times New Roman" w:cs="Times New Roman"/>
          <w:sz w:val="24"/>
          <w:szCs w:val="24"/>
        </w:rPr>
        <w:t xml:space="preserve"> </w:t>
      </w:r>
      <w:r>
        <w:rPr>
          <w:rFonts w:ascii="Times New Roman" w:hAnsi="Times New Roman" w:cs="Times New Roman"/>
          <w:sz w:val="24"/>
          <w:szCs w:val="24"/>
        </w:rPr>
        <w:t>tik prie kai kurių techninės specifikacijos reikalavimų nurodė pateikti dokumentus, patvirtinančius atitikimą nustatytiems reikalavimams</w:t>
      </w:r>
      <w:r w:rsidRPr="00B977EC">
        <w:rPr>
          <w:rFonts w:ascii="Times New Roman" w:hAnsi="Times New Roman" w:cs="Times New Roman"/>
          <w:sz w:val="24"/>
          <w:szCs w:val="24"/>
        </w:rPr>
        <w:t xml:space="preserve"> (</w:t>
      </w:r>
      <w:r>
        <w:rPr>
          <w:rFonts w:ascii="Times New Roman" w:hAnsi="Times New Roman" w:cs="Times New Roman"/>
          <w:sz w:val="24"/>
          <w:szCs w:val="24"/>
        </w:rPr>
        <w:t>pavyzdžiui, pagaminimo metai, bendroji masė, variklio tūris, galia), dalį reikalavimų nurodė pagrįsti nuotraukomis (ridą, spalvą, specialių žibintų įrengimą, dalies reikalavimų antstatui atitikimą)</w:t>
      </w:r>
      <w:r w:rsidRPr="00B977EC">
        <w:rPr>
          <w:rFonts w:ascii="Times New Roman" w:hAnsi="Times New Roman" w:cs="Times New Roman"/>
          <w:sz w:val="24"/>
          <w:szCs w:val="24"/>
        </w:rPr>
        <w:t>.</w:t>
      </w:r>
    </w:p>
    <w:p w14:paraId="544E54DB" w14:textId="77777777" w:rsidR="00B423DA" w:rsidRPr="00BF43A8"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BF43A8">
        <w:rPr>
          <w:rFonts w:ascii="Times New Roman" w:hAnsi="Times New Roman" w:cs="Times New Roman"/>
          <w:sz w:val="24"/>
          <w:szCs w:val="24"/>
        </w:rPr>
        <w:t>Trakų rajono savivaldybės administracija (CPO) naudoto (arba naujo) gaisrų gesinimo automobilio pirkimo sąlygų</w:t>
      </w:r>
      <w:r>
        <w:rPr>
          <w:rStyle w:val="Puslapioinaosnuoroda"/>
          <w:rFonts w:ascii="Times New Roman" w:hAnsi="Times New Roman" w:cs="Times New Roman"/>
          <w:sz w:val="24"/>
          <w:szCs w:val="24"/>
        </w:rPr>
        <w:footnoteReference w:id="60"/>
      </w:r>
      <w:r w:rsidRPr="00BF43A8">
        <w:rPr>
          <w:rFonts w:ascii="Times New Roman" w:hAnsi="Times New Roman" w:cs="Times New Roman"/>
          <w:sz w:val="24"/>
          <w:szCs w:val="24"/>
        </w:rPr>
        <w:t xml:space="preserve"> V dalyje nurodė pateikti tik automobilio techninės apžiūros dokumentą bei galiojančią transporto priemonės techninės ekspertizės pažymos kopiją, patvirtinančią duomenų atitikimą BAD SN N2 specialumo kategorijai.</w:t>
      </w:r>
    </w:p>
    <w:p w14:paraId="5C1A45A7" w14:textId="77777777" w:rsidR="00B423DA" w:rsidRPr="00BF43A8"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BF43A8">
        <w:rPr>
          <w:rFonts w:ascii="Times New Roman" w:hAnsi="Times New Roman" w:cs="Times New Roman"/>
          <w:bCs/>
          <w:iCs/>
          <w:sz w:val="24"/>
          <w:szCs w:val="24"/>
        </w:rPr>
        <w:t>Anykščių rajono savivaldybės administracijos (C</w:t>
      </w:r>
      <w:r>
        <w:rPr>
          <w:rFonts w:ascii="Times New Roman" w:hAnsi="Times New Roman" w:cs="Times New Roman"/>
          <w:bCs/>
          <w:iCs/>
          <w:sz w:val="24"/>
          <w:szCs w:val="24"/>
        </w:rPr>
        <w:t>PO</w:t>
      </w:r>
      <w:r w:rsidRPr="00BF43A8">
        <w:rPr>
          <w:rFonts w:ascii="Times New Roman" w:hAnsi="Times New Roman" w:cs="Times New Roman"/>
          <w:bCs/>
          <w:iCs/>
          <w:sz w:val="24"/>
          <w:szCs w:val="24"/>
        </w:rPr>
        <w:t xml:space="preserve">) </w:t>
      </w:r>
      <w:r>
        <w:rPr>
          <w:rFonts w:ascii="Times New Roman" w:hAnsi="Times New Roman" w:cs="Times New Roman"/>
          <w:bCs/>
          <w:iCs/>
          <w:sz w:val="24"/>
          <w:szCs w:val="24"/>
        </w:rPr>
        <w:t>n</w:t>
      </w:r>
      <w:r w:rsidRPr="008722B5">
        <w:rPr>
          <w:rFonts w:ascii="Times New Roman" w:hAnsi="Times New Roman" w:cs="Times New Roman"/>
          <w:bCs/>
          <w:iCs/>
          <w:sz w:val="24"/>
          <w:szCs w:val="24"/>
        </w:rPr>
        <w:t>audot</w:t>
      </w:r>
      <w:r>
        <w:rPr>
          <w:rFonts w:ascii="Times New Roman" w:hAnsi="Times New Roman" w:cs="Times New Roman"/>
          <w:bCs/>
          <w:iCs/>
          <w:sz w:val="24"/>
          <w:szCs w:val="24"/>
        </w:rPr>
        <w:t>o</w:t>
      </w:r>
      <w:r w:rsidRPr="008722B5">
        <w:rPr>
          <w:rFonts w:ascii="Times New Roman" w:hAnsi="Times New Roman" w:cs="Times New Roman"/>
          <w:bCs/>
          <w:iCs/>
          <w:sz w:val="24"/>
          <w:szCs w:val="24"/>
        </w:rPr>
        <w:t>, pilnai sukomplektuot</w:t>
      </w:r>
      <w:r>
        <w:rPr>
          <w:rFonts w:ascii="Times New Roman" w:hAnsi="Times New Roman" w:cs="Times New Roman"/>
          <w:bCs/>
          <w:iCs/>
          <w:sz w:val="24"/>
          <w:szCs w:val="24"/>
        </w:rPr>
        <w:t xml:space="preserve">o </w:t>
      </w:r>
      <w:r w:rsidRPr="008722B5">
        <w:rPr>
          <w:rFonts w:ascii="Times New Roman" w:hAnsi="Times New Roman" w:cs="Times New Roman"/>
          <w:bCs/>
          <w:iCs/>
          <w:sz w:val="24"/>
          <w:szCs w:val="24"/>
        </w:rPr>
        <w:t>gaisrini</w:t>
      </w:r>
      <w:r>
        <w:rPr>
          <w:rFonts w:ascii="Times New Roman" w:hAnsi="Times New Roman" w:cs="Times New Roman"/>
          <w:bCs/>
          <w:iCs/>
          <w:sz w:val="24"/>
          <w:szCs w:val="24"/>
        </w:rPr>
        <w:t>o</w:t>
      </w:r>
      <w:r w:rsidRPr="008722B5">
        <w:rPr>
          <w:rFonts w:ascii="Times New Roman" w:hAnsi="Times New Roman" w:cs="Times New Roman"/>
          <w:bCs/>
          <w:iCs/>
          <w:sz w:val="24"/>
          <w:szCs w:val="24"/>
        </w:rPr>
        <w:t xml:space="preserve"> automobili</w:t>
      </w:r>
      <w:r>
        <w:rPr>
          <w:rFonts w:ascii="Times New Roman" w:hAnsi="Times New Roman" w:cs="Times New Roman"/>
          <w:bCs/>
          <w:iCs/>
          <w:sz w:val="24"/>
          <w:szCs w:val="24"/>
        </w:rPr>
        <w:t>o pirkimo sąlygų</w:t>
      </w:r>
      <w:r>
        <w:rPr>
          <w:rStyle w:val="Puslapioinaosnuoroda"/>
          <w:rFonts w:ascii="Times New Roman" w:hAnsi="Times New Roman" w:cs="Times New Roman"/>
          <w:bCs/>
          <w:iCs/>
          <w:sz w:val="24"/>
          <w:szCs w:val="24"/>
        </w:rPr>
        <w:footnoteReference w:id="61"/>
      </w:r>
      <w:r w:rsidRPr="00BF43A8">
        <w:rPr>
          <w:rFonts w:ascii="Times New Roman" w:hAnsi="Times New Roman" w:cs="Times New Roman"/>
          <w:bCs/>
          <w:iCs/>
          <w:sz w:val="24"/>
          <w:szCs w:val="24"/>
        </w:rPr>
        <w:t xml:space="preserve"> </w:t>
      </w:r>
      <w:r>
        <w:rPr>
          <w:rFonts w:ascii="Times New Roman" w:hAnsi="Times New Roman" w:cs="Times New Roman"/>
          <w:bCs/>
          <w:iCs/>
          <w:sz w:val="24"/>
          <w:szCs w:val="24"/>
        </w:rPr>
        <w:t>6.9</w:t>
      </w:r>
      <w:r w:rsidRPr="00BF43A8">
        <w:rPr>
          <w:rFonts w:ascii="Times New Roman" w:hAnsi="Times New Roman" w:cs="Times New Roman"/>
          <w:bCs/>
          <w:iCs/>
          <w:sz w:val="24"/>
          <w:szCs w:val="24"/>
        </w:rPr>
        <w:t xml:space="preserve">.10. </w:t>
      </w:r>
      <w:r>
        <w:rPr>
          <w:rFonts w:ascii="Times New Roman" w:hAnsi="Times New Roman" w:cs="Times New Roman"/>
          <w:bCs/>
          <w:iCs/>
          <w:sz w:val="24"/>
          <w:szCs w:val="24"/>
        </w:rPr>
        <w:t xml:space="preserve">punkte nurodoma, kad kartu su pasiūlymu tiekėjas turi pateikti </w:t>
      </w:r>
      <w:r w:rsidRPr="00BF43A8">
        <w:rPr>
          <w:rFonts w:ascii="Times New Roman" w:hAnsi="Times New Roman" w:cs="Times New Roman"/>
          <w:bCs/>
          <w:iCs/>
          <w:sz w:val="24"/>
          <w:szCs w:val="24"/>
        </w:rPr>
        <w:t xml:space="preserve">pasiūlyme nurodytos prekės techninius reikalavimus įrodančią dokumentaciją originalo, o techninėje specifikacijoje nurodytų techninių reikalavimų reikšmės – ir lietuvių kalbomis. Tuo atveju, jeigu pateiktoje gamintojo dokumentacijoje nėra visos reikalaujamos prekės charakteristikas patvirtinančios informacijos, tiekėjas privalo pateikti gamintojo (arba jo įgalioto atstovo) (tiekėjo deklaracija nėra lygiavertis dokumentas) raštiškus patvirtinimus (prekės gamintojo atitikties deklaracija/eksploatacinių savybių deklaracija) ar kitus atitiktį reikalavimams įrodančius dokumentus (informaciją), kad </w:t>
      </w:r>
      <w:r>
        <w:rPr>
          <w:rFonts w:ascii="Times New Roman" w:hAnsi="Times New Roman" w:cs="Times New Roman"/>
          <w:bCs/>
          <w:iCs/>
          <w:sz w:val="24"/>
          <w:szCs w:val="24"/>
        </w:rPr>
        <w:t>s</w:t>
      </w:r>
      <w:r w:rsidRPr="00BF43A8">
        <w:rPr>
          <w:rFonts w:ascii="Times New Roman" w:hAnsi="Times New Roman" w:cs="Times New Roman"/>
          <w:bCs/>
          <w:iCs/>
          <w:sz w:val="24"/>
          <w:szCs w:val="24"/>
        </w:rPr>
        <w:t xml:space="preserve">avivaldybės CPO galėtų įsitikinti siūlomos prekės atitiktimi nustatytiems reikalavimams. Gamintojo dokumente privalo būti atžyma, kurias techninėje specifikacijoje nurodytas techninių reikalavimų reikšmes patvirtina nurodytas parametras (pateikiamos skaitmeninės dokumentų kopijos). Tačiau laimėjusį pasiūlymą </w:t>
      </w:r>
      <w:r>
        <w:rPr>
          <w:rFonts w:ascii="Times New Roman" w:hAnsi="Times New Roman" w:cs="Times New Roman"/>
          <w:bCs/>
          <w:iCs/>
          <w:sz w:val="24"/>
          <w:szCs w:val="24"/>
        </w:rPr>
        <w:t>pateikęs tiekėjas</w:t>
      </w:r>
      <w:r w:rsidRPr="00BF43A8">
        <w:rPr>
          <w:rFonts w:ascii="Times New Roman" w:hAnsi="Times New Roman" w:cs="Times New Roman"/>
          <w:bCs/>
          <w:iCs/>
          <w:sz w:val="24"/>
          <w:szCs w:val="24"/>
        </w:rPr>
        <w:t xml:space="preserve"> minėtų dokumentų nepateikė. Pasiūlyme prie kiekvieno techninės specifikacijos punkto </w:t>
      </w:r>
      <w:r>
        <w:rPr>
          <w:rFonts w:ascii="Times New Roman" w:hAnsi="Times New Roman" w:cs="Times New Roman"/>
          <w:bCs/>
          <w:iCs/>
          <w:sz w:val="24"/>
          <w:szCs w:val="24"/>
        </w:rPr>
        <w:t xml:space="preserve">laimėjęs </w:t>
      </w:r>
      <w:r w:rsidRPr="00BF43A8">
        <w:rPr>
          <w:rFonts w:ascii="Times New Roman" w:hAnsi="Times New Roman" w:cs="Times New Roman"/>
          <w:bCs/>
          <w:iCs/>
          <w:sz w:val="24"/>
          <w:szCs w:val="24"/>
        </w:rPr>
        <w:t xml:space="preserve">tiekėjas arba nurodė, kad reikiamas parametras atitinka, arba deklaravo siūlomo automobilio parametro reikšmę. Nors Anykščių rajono ugniagesių tarnybos sudaryta komisija faktiškai apžiūrėjo siūlomą automobilį ir </w:t>
      </w:r>
      <w:r w:rsidRPr="00BF43A8">
        <w:rPr>
          <w:rFonts w:ascii="Times New Roman" w:hAnsi="Times New Roman" w:cs="Times New Roman"/>
          <w:bCs/>
          <w:iCs/>
          <w:sz w:val="24"/>
          <w:szCs w:val="24"/>
        </w:rPr>
        <w:lastRenderedPageBreak/>
        <w:t>nustatė, kad jis atitinka visas nurodytas technines specifikacijas ir reikalavimus</w:t>
      </w:r>
      <w:r>
        <w:rPr>
          <w:rStyle w:val="Puslapioinaosnuoroda"/>
          <w:rFonts w:ascii="Times New Roman" w:hAnsi="Times New Roman" w:cs="Times New Roman"/>
          <w:bCs/>
          <w:iCs/>
          <w:sz w:val="24"/>
          <w:szCs w:val="24"/>
        </w:rPr>
        <w:footnoteReference w:id="62"/>
      </w:r>
      <w:r w:rsidRPr="00BF43A8">
        <w:rPr>
          <w:rFonts w:ascii="Times New Roman" w:hAnsi="Times New Roman" w:cs="Times New Roman"/>
          <w:bCs/>
          <w:iCs/>
          <w:sz w:val="24"/>
          <w:szCs w:val="24"/>
        </w:rPr>
        <w:t>, tačiau tai nėra tapatu pirkimo sąlygose nurodytiems reikalavimams dėl pasiūlymo techninių parametrų pagrindimo,</w:t>
      </w:r>
      <w:r>
        <w:rPr>
          <w:rFonts w:ascii="Times New Roman" w:hAnsi="Times New Roman" w:cs="Times New Roman"/>
          <w:bCs/>
          <w:iCs/>
          <w:sz w:val="24"/>
          <w:szCs w:val="24"/>
        </w:rPr>
        <w:t xml:space="preserve"> o</w:t>
      </w:r>
      <w:r w:rsidRPr="00BF43A8">
        <w:rPr>
          <w:rFonts w:ascii="Times New Roman" w:hAnsi="Times New Roman" w:cs="Times New Roman"/>
          <w:bCs/>
          <w:iCs/>
          <w:sz w:val="24"/>
          <w:szCs w:val="24"/>
        </w:rPr>
        <w:t xml:space="preserve"> atskirais atvejais tai gali būti ir subjektyvu</w:t>
      </w:r>
      <w:r>
        <w:rPr>
          <w:rFonts w:ascii="Times New Roman" w:hAnsi="Times New Roman" w:cs="Times New Roman"/>
          <w:bCs/>
          <w:iCs/>
          <w:sz w:val="24"/>
          <w:szCs w:val="24"/>
        </w:rPr>
        <w:t>s vertinimas</w:t>
      </w:r>
      <w:r w:rsidRPr="00BF43A8">
        <w:rPr>
          <w:rFonts w:ascii="Times New Roman" w:hAnsi="Times New Roman" w:cs="Times New Roman"/>
          <w:bCs/>
          <w:iCs/>
          <w:sz w:val="24"/>
          <w:szCs w:val="24"/>
        </w:rPr>
        <w:t>. Pažymėtina</w:t>
      </w:r>
      <w:r>
        <w:rPr>
          <w:rFonts w:ascii="Times New Roman" w:hAnsi="Times New Roman" w:cs="Times New Roman"/>
          <w:bCs/>
          <w:iCs/>
          <w:sz w:val="24"/>
          <w:szCs w:val="24"/>
        </w:rPr>
        <w:t>s</w:t>
      </w:r>
      <w:r w:rsidRPr="00BF43A8">
        <w:rPr>
          <w:rFonts w:ascii="Times New Roman" w:hAnsi="Times New Roman" w:cs="Times New Roman"/>
          <w:bCs/>
          <w:iCs/>
          <w:sz w:val="24"/>
          <w:szCs w:val="24"/>
        </w:rPr>
        <w:t xml:space="preserve"> ir neaiškus šios komisijos statusas ir atsakomybė, kas didina neobjektyvių sprendimų rizikas. Todėl šiuo atveju tiekėjo turėjo būti paprašyta patikslinti pasiūlymą pagal nustatytas sąlygas, o to nepadarius – pasiūlymas atmestas. </w:t>
      </w:r>
    </w:p>
    <w:p w14:paraId="76EEFE51" w14:textId="77777777" w:rsidR="00B423DA" w:rsidRDefault="00B423DA" w:rsidP="00B423DA">
      <w:pPr>
        <w:pStyle w:val="Betarp"/>
        <w:spacing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Atitinkamai ir kito tiekėjo pasiūlyme ne visų siūlomo automobilio techninių parametrų atitikimas techninėje specifikacijoje nurodytiems reikalavimams buvo pagrįstas reikalaujamais dokumentais. </w:t>
      </w:r>
      <w:r w:rsidRPr="009D2E48">
        <w:rPr>
          <w:rFonts w:ascii="Times New Roman" w:hAnsi="Times New Roman" w:cs="Times New Roman"/>
          <w:bCs/>
          <w:iCs/>
          <w:sz w:val="24"/>
          <w:szCs w:val="24"/>
        </w:rPr>
        <w:t xml:space="preserve">Todėl šiuo atveju tiekėjo </w:t>
      </w:r>
      <w:r>
        <w:rPr>
          <w:rFonts w:ascii="Times New Roman" w:hAnsi="Times New Roman" w:cs="Times New Roman"/>
          <w:bCs/>
          <w:iCs/>
          <w:sz w:val="24"/>
          <w:szCs w:val="24"/>
        </w:rPr>
        <w:t xml:space="preserve">taip pat </w:t>
      </w:r>
      <w:r w:rsidRPr="009D2E48">
        <w:rPr>
          <w:rFonts w:ascii="Times New Roman" w:hAnsi="Times New Roman" w:cs="Times New Roman"/>
          <w:bCs/>
          <w:iCs/>
          <w:sz w:val="24"/>
          <w:szCs w:val="24"/>
        </w:rPr>
        <w:t>turėjo būti paprašyta patikslinti pasiūlymą pagal nustatytas sąlygas, o to nepadarius – pasiūlymas atmestas.</w:t>
      </w:r>
    </w:p>
    <w:p w14:paraId="499F63C9"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383A63">
        <w:rPr>
          <w:rFonts w:ascii="Times New Roman" w:hAnsi="Times New Roman" w:cs="Times New Roman"/>
          <w:bCs/>
          <w:iCs/>
          <w:sz w:val="24"/>
          <w:szCs w:val="24"/>
        </w:rPr>
        <w:t>Ignalinos rajono</w:t>
      </w:r>
      <w:r>
        <w:rPr>
          <w:rFonts w:ascii="Times New Roman" w:hAnsi="Times New Roman" w:cs="Times New Roman"/>
          <w:bCs/>
          <w:iCs/>
          <w:sz w:val="24"/>
          <w:szCs w:val="24"/>
        </w:rPr>
        <w:t xml:space="preserve"> savivaldybės administracija (CPO) e</w:t>
      </w:r>
      <w:r w:rsidRPr="008B08F7">
        <w:rPr>
          <w:rFonts w:ascii="Times New Roman" w:hAnsi="Times New Roman" w:cs="Times New Roman"/>
          <w:bCs/>
          <w:iCs/>
          <w:sz w:val="24"/>
          <w:szCs w:val="24"/>
        </w:rPr>
        <w:t>ksploatuot</w:t>
      </w:r>
      <w:r>
        <w:rPr>
          <w:rFonts w:ascii="Times New Roman" w:hAnsi="Times New Roman" w:cs="Times New Roman"/>
          <w:bCs/>
          <w:iCs/>
          <w:sz w:val="24"/>
          <w:szCs w:val="24"/>
        </w:rPr>
        <w:t>o</w:t>
      </w:r>
      <w:r w:rsidRPr="008B08F7">
        <w:rPr>
          <w:rFonts w:ascii="Times New Roman" w:hAnsi="Times New Roman" w:cs="Times New Roman"/>
          <w:bCs/>
          <w:iCs/>
          <w:sz w:val="24"/>
          <w:szCs w:val="24"/>
        </w:rPr>
        <w:t xml:space="preserve"> gaisrini</w:t>
      </w:r>
      <w:r>
        <w:rPr>
          <w:rFonts w:ascii="Times New Roman" w:hAnsi="Times New Roman" w:cs="Times New Roman"/>
          <w:bCs/>
          <w:iCs/>
          <w:sz w:val="24"/>
          <w:szCs w:val="24"/>
        </w:rPr>
        <w:t>o</w:t>
      </w:r>
      <w:r w:rsidRPr="008B08F7">
        <w:rPr>
          <w:rFonts w:ascii="Times New Roman" w:hAnsi="Times New Roman" w:cs="Times New Roman"/>
          <w:bCs/>
          <w:iCs/>
          <w:sz w:val="24"/>
          <w:szCs w:val="24"/>
        </w:rPr>
        <w:t xml:space="preserve"> automobili</w:t>
      </w:r>
      <w:r>
        <w:rPr>
          <w:rFonts w:ascii="Times New Roman" w:hAnsi="Times New Roman" w:cs="Times New Roman"/>
          <w:bCs/>
          <w:iCs/>
          <w:sz w:val="24"/>
          <w:szCs w:val="24"/>
        </w:rPr>
        <w:t>o pirkimo sąlygose</w:t>
      </w:r>
      <w:r w:rsidRPr="00383A63">
        <w:rPr>
          <w:rFonts w:ascii="Times New Roman" w:hAnsi="Times New Roman" w:cs="Times New Roman"/>
          <w:sz w:val="24"/>
          <w:szCs w:val="24"/>
          <w:vertAlign w:val="superscript"/>
        </w:rPr>
        <w:footnoteReference w:id="63"/>
      </w:r>
      <w:r>
        <w:rPr>
          <w:rFonts w:ascii="Times New Roman" w:hAnsi="Times New Roman" w:cs="Times New Roman"/>
          <w:bCs/>
          <w:iCs/>
          <w:sz w:val="24"/>
          <w:szCs w:val="24"/>
        </w:rPr>
        <w:t xml:space="preserve"> nustatė (pasiūlymo formoje), kad j</w:t>
      </w:r>
      <w:r w:rsidRPr="00887F3E">
        <w:rPr>
          <w:rFonts w:ascii="Times New Roman" w:hAnsi="Times New Roman" w:cs="Times New Roman"/>
          <w:bCs/>
          <w:iCs/>
          <w:sz w:val="24"/>
          <w:szCs w:val="24"/>
        </w:rPr>
        <w:t xml:space="preserve">eigu techninėje specifikacijoje nenurodyta kitaip, lentelėje nurodyti duomenys (informacija) turi atitikti </w:t>
      </w:r>
      <w:r>
        <w:rPr>
          <w:rFonts w:ascii="Times New Roman" w:hAnsi="Times New Roman" w:cs="Times New Roman"/>
          <w:bCs/>
          <w:iCs/>
          <w:sz w:val="24"/>
          <w:szCs w:val="24"/>
        </w:rPr>
        <w:t>p</w:t>
      </w:r>
      <w:r w:rsidRPr="00887F3E">
        <w:rPr>
          <w:rFonts w:ascii="Times New Roman" w:hAnsi="Times New Roman" w:cs="Times New Roman"/>
          <w:bCs/>
          <w:iCs/>
          <w:sz w:val="24"/>
          <w:szCs w:val="24"/>
        </w:rPr>
        <w:t>rekės gamintojo originalioje specifikacijoje nurodytą informaciją arba turi būti raštiškai patvirtinta gamintojo.</w:t>
      </w:r>
      <w:r>
        <w:rPr>
          <w:rFonts w:ascii="Times New Roman" w:hAnsi="Times New Roman" w:cs="Times New Roman"/>
          <w:bCs/>
          <w:iCs/>
          <w:sz w:val="24"/>
          <w:szCs w:val="24"/>
        </w:rPr>
        <w:t xml:space="preserve"> P</w:t>
      </w:r>
      <w:r w:rsidRPr="00887F3E">
        <w:rPr>
          <w:rFonts w:ascii="Times New Roman" w:hAnsi="Times New Roman" w:cs="Times New Roman"/>
          <w:bCs/>
          <w:iCs/>
          <w:sz w:val="24"/>
          <w:szCs w:val="24"/>
        </w:rPr>
        <w:t>rekės gamintojo specifikacija pateikiama arba gamintojo patvirtinimas pateikiamas kartu su pasiūlymu</w:t>
      </w:r>
      <w:r>
        <w:rPr>
          <w:rFonts w:ascii="Times New Roman" w:hAnsi="Times New Roman" w:cs="Times New Roman"/>
          <w:bCs/>
          <w:iCs/>
          <w:sz w:val="24"/>
          <w:szCs w:val="24"/>
        </w:rPr>
        <w:t xml:space="preserve">. Papildomai nurodyta, kad dokumentai, </w:t>
      </w:r>
      <w:r w:rsidRPr="008E0523">
        <w:rPr>
          <w:rFonts w:ascii="Times New Roman" w:hAnsi="Times New Roman" w:cs="Times New Roman"/>
          <w:bCs/>
          <w:iCs/>
          <w:sz w:val="24"/>
          <w:szCs w:val="24"/>
        </w:rPr>
        <w:t>patvirtinan</w:t>
      </w:r>
      <w:r>
        <w:rPr>
          <w:rFonts w:ascii="Times New Roman" w:hAnsi="Times New Roman" w:cs="Times New Roman"/>
          <w:bCs/>
          <w:iCs/>
          <w:sz w:val="24"/>
          <w:szCs w:val="24"/>
        </w:rPr>
        <w:t>tys automobilio</w:t>
      </w:r>
      <w:r w:rsidRPr="008E0523">
        <w:rPr>
          <w:rFonts w:ascii="Times New Roman" w:hAnsi="Times New Roman" w:cs="Times New Roman"/>
          <w:bCs/>
          <w:iCs/>
          <w:sz w:val="24"/>
          <w:szCs w:val="24"/>
        </w:rPr>
        <w:t xml:space="preserve"> aukštį, plotį, ilgį, variklio charakteristikas</w:t>
      </w:r>
      <w:r>
        <w:rPr>
          <w:rFonts w:ascii="Times New Roman" w:hAnsi="Times New Roman" w:cs="Times New Roman"/>
          <w:bCs/>
          <w:iCs/>
          <w:sz w:val="24"/>
          <w:szCs w:val="24"/>
        </w:rPr>
        <w:t xml:space="preserve"> (</w:t>
      </w:r>
      <w:r w:rsidRPr="008E0523">
        <w:rPr>
          <w:rFonts w:ascii="Times New Roman" w:hAnsi="Times New Roman" w:cs="Times New Roman"/>
          <w:bCs/>
          <w:iCs/>
          <w:sz w:val="24"/>
          <w:szCs w:val="24"/>
        </w:rPr>
        <w:t>galią, degalų rūšį</w:t>
      </w:r>
      <w:r>
        <w:rPr>
          <w:rFonts w:ascii="Times New Roman" w:hAnsi="Times New Roman" w:cs="Times New Roman"/>
          <w:bCs/>
          <w:iCs/>
          <w:sz w:val="24"/>
          <w:szCs w:val="24"/>
        </w:rPr>
        <w:t>) yra t</w:t>
      </w:r>
      <w:r w:rsidRPr="008E0523">
        <w:rPr>
          <w:rFonts w:ascii="Times New Roman" w:hAnsi="Times New Roman" w:cs="Times New Roman"/>
          <w:bCs/>
          <w:iCs/>
          <w:sz w:val="24"/>
          <w:szCs w:val="24"/>
        </w:rPr>
        <w:t>ransporto priemonės registracijos liudijimas</w:t>
      </w:r>
      <w:r w:rsidRPr="008B08F7">
        <w:rPr>
          <w:rFonts w:ascii="Times New Roman" w:hAnsi="Times New Roman" w:cs="Times New Roman"/>
          <w:bCs/>
          <w:iCs/>
          <w:sz w:val="24"/>
          <w:szCs w:val="24"/>
        </w:rPr>
        <w:t>.</w:t>
      </w:r>
      <w:r>
        <w:rPr>
          <w:rFonts w:ascii="Times New Roman" w:hAnsi="Times New Roman" w:cs="Times New Roman"/>
          <w:bCs/>
          <w:iCs/>
          <w:sz w:val="24"/>
          <w:szCs w:val="24"/>
        </w:rPr>
        <w:t xml:space="preserve"> Laimėjusio tiekėjo pasiūlyme kitų techninės specifikacijos parametrų atitikimas pagrįstas ne </w:t>
      </w:r>
      <w:r w:rsidRPr="008B08F7">
        <w:rPr>
          <w:rFonts w:ascii="Times New Roman" w:hAnsi="Times New Roman" w:cs="Times New Roman"/>
          <w:bCs/>
          <w:iCs/>
          <w:sz w:val="24"/>
          <w:szCs w:val="24"/>
        </w:rPr>
        <w:t>gamintojų techniniais dokumentais ar kitais lygiaverčiais duomenimis</w:t>
      </w:r>
      <w:r>
        <w:rPr>
          <w:rFonts w:ascii="Times New Roman" w:hAnsi="Times New Roman" w:cs="Times New Roman"/>
          <w:bCs/>
          <w:iCs/>
          <w:sz w:val="24"/>
          <w:szCs w:val="24"/>
        </w:rPr>
        <w:t>, o tik paties tiekėjo deklaracija.</w:t>
      </w:r>
      <w:r w:rsidRPr="00383A63">
        <w:rPr>
          <w:rFonts w:ascii="Times New Roman" w:hAnsi="Times New Roman" w:cs="Times New Roman"/>
          <w:bCs/>
          <w:iCs/>
          <w:sz w:val="24"/>
          <w:szCs w:val="24"/>
        </w:rPr>
        <w:t xml:space="preserve"> </w:t>
      </w:r>
      <w:r w:rsidRPr="008B08F7">
        <w:rPr>
          <w:rFonts w:ascii="Times New Roman" w:hAnsi="Times New Roman" w:cs="Times New Roman"/>
          <w:bCs/>
          <w:iCs/>
          <w:sz w:val="24"/>
          <w:szCs w:val="24"/>
        </w:rPr>
        <w:t>Todėl šiuo atveju tiekėjo turėjo būti paprašyta patikslinti pasiūlymą pagal nustatytas sąlygas, o to nepadarius – pasiūlymas atmestas</w:t>
      </w:r>
      <w:r>
        <w:rPr>
          <w:rFonts w:ascii="Times New Roman" w:hAnsi="Times New Roman" w:cs="Times New Roman"/>
          <w:bCs/>
          <w:iCs/>
          <w:sz w:val="24"/>
          <w:szCs w:val="24"/>
        </w:rPr>
        <w:t>.</w:t>
      </w:r>
    </w:p>
    <w:p w14:paraId="02C3E154" w14:textId="77777777" w:rsidR="00B423DA" w:rsidRPr="000C21CA"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0C21CA">
        <w:rPr>
          <w:rFonts w:ascii="Times New Roman" w:hAnsi="Times New Roman" w:cs="Times New Roman"/>
          <w:bCs/>
          <w:iCs/>
          <w:sz w:val="24"/>
          <w:szCs w:val="24"/>
        </w:rPr>
        <w:t>Kėdainių rajono SPT</w:t>
      </w:r>
      <w:r>
        <w:rPr>
          <w:rFonts w:ascii="Times New Roman" w:hAnsi="Times New Roman" w:cs="Times New Roman"/>
          <w:b/>
          <w:iCs/>
          <w:sz w:val="24"/>
          <w:szCs w:val="24"/>
        </w:rPr>
        <w:t xml:space="preserve"> </w:t>
      </w:r>
      <w:r w:rsidRPr="000C21CA">
        <w:rPr>
          <w:rFonts w:ascii="Times New Roman" w:hAnsi="Times New Roman" w:cs="Times New Roman"/>
          <w:bCs/>
          <w:iCs/>
          <w:sz w:val="24"/>
          <w:szCs w:val="24"/>
        </w:rPr>
        <w:t xml:space="preserve">gaisrinio automobilio pirkimo </w:t>
      </w:r>
      <w:r>
        <w:rPr>
          <w:rFonts w:ascii="Times New Roman" w:hAnsi="Times New Roman" w:cs="Times New Roman"/>
          <w:bCs/>
          <w:iCs/>
          <w:sz w:val="24"/>
          <w:szCs w:val="24"/>
        </w:rPr>
        <w:t>sąlygų</w:t>
      </w:r>
      <w:r>
        <w:rPr>
          <w:rStyle w:val="Puslapioinaosnuoroda"/>
          <w:rFonts w:ascii="Times New Roman" w:hAnsi="Times New Roman" w:cs="Times New Roman"/>
          <w:bCs/>
          <w:iCs/>
          <w:sz w:val="24"/>
          <w:szCs w:val="24"/>
        </w:rPr>
        <w:footnoteReference w:id="64"/>
      </w:r>
      <w:r>
        <w:rPr>
          <w:rFonts w:ascii="Times New Roman" w:hAnsi="Times New Roman" w:cs="Times New Roman"/>
          <w:bCs/>
          <w:iCs/>
          <w:sz w:val="24"/>
          <w:szCs w:val="24"/>
        </w:rPr>
        <w:t xml:space="preserve"> </w:t>
      </w:r>
      <w:r w:rsidRPr="000C21CA">
        <w:rPr>
          <w:rFonts w:ascii="Times New Roman" w:hAnsi="Times New Roman" w:cs="Times New Roman"/>
          <w:bCs/>
          <w:iCs/>
          <w:sz w:val="24"/>
          <w:szCs w:val="24"/>
        </w:rPr>
        <w:t xml:space="preserve">pasiūlymo formoje buvo nurodyta, kad kartu su pasiūlymu turi būti pateikti aprašymai ar kiti dokumentai, patvirtinantys atitiktį techninėje specifikacijoje reikalaujamiems parametrams, tačiau vienintelis tiekėjas </w:t>
      </w:r>
      <w:r>
        <w:rPr>
          <w:rFonts w:ascii="Times New Roman" w:hAnsi="Times New Roman" w:cs="Times New Roman"/>
          <w:bCs/>
          <w:iCs/>
          <w:sz w:val="24"/>
          <w:szCs w:val="24"/>
        </w:rPr>
        <w:t>ir pirkimo laimėtojas</w:t>
      </w:r>
      <w:r w:rsidRPr="000C21CA">
        <w:rPr>
          <w:rFonts w:ascii="Times New Roman" w:hAnsi="Times New Roman" w:cs="Times New Roman"/>
          <w:bCs/>
          <w:iCs/>
          <w:sz w:val="24"/>
          <w:szCs w:val="24"/>
        </w:rPr>
        <w:t xml:space="preserve"> kartu su pasiūlymu pateikė tik </w:t>
      </w:r>
      <w:r>
        <w:rPr>
          <w:rFonts w:ascii="Times New Roman" w:hAnsi="Times New Roman" w:cs="Times New Roman"/>
          <w:bCs/>
          <w:iCs/>
          <w:sz w:val="24"/>
          <w:szCs w:val="24"/>
        </w:rPr>
        <w:t xml:space="preserve">automobilio </w:t>
      </w:r>
      <w:r w:rsidRPr="000C21CA">
        <w:rPr>
          <w:rFonts w:ascii="Times New Roman" w:hAnsi="Times New Roman" w:cs="Times New Roman"/>
          <w:bCs/>
          <w:iCs/>
          <w:sz w:val="24"/>
          <w:szCs w:val="24"/>
        </w:rPr>
        <w:t>techninio paso kopiją ir 8 nuotraukas.</w:t>
      </w:r>
      <w:r>
        <w:rPr>
          <w:rFonts w:ascii="Times New Roman" w:hAnsi="Times New Roman" w:cs="Times New Roman"/>
          <w:bCs/>
          <w:iCs/>
          <w:sz w:val="24"/>
          <w:szCs w:val="24"/>
        </w:rPr>
        <w:t xml:space="preserve"> </w:t>
      </w:r>
      <w:r w:rsidRPr="000C21CA">
        <w:rPr>
          <w:rFonts w:ascii="Times New Roman" w:hAnsi="Times New Roman" w:cs="Times New Roman"/>
          <w:bCs/>
          <w:iCs/>
          <w:sz w:val="24"/>
          <w:szCs w:val="24"/>
        </w:rPr>
        <w:t xml:space="preserve">  </w:t>
      </w:r>
    </w:p>
    <w:p w14:paraId="2FA7F5AF" w14:textId="77777777" w:rsidR="00B423DA" w:rsidRDefault="00B423DA" w:rsidP="00B423DA">
      <w:pPr>
        <w:pStyle w:val="Betarp"/>
        <w:spacing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Kėdainių rajono savivaldybės administracijos (CPO) naudoto gaisrinio automobilio pirkimo sąlygų</w:t>
      </w:r>
      <w:r>
        <w:rPr>
          <w:rStyle w:val="Puslapioinaosnuoroda"/>
          <w:rFonts w:ascii="Times New Roman" w:hAnsi="Times New Roman" w:cs="Times New Roman"/>
          <w:bCs/>
          <w:iCs/>
          <w:sz w:val="24"/>
          <w:szCs w:val="24"/>
        </w:rPr>
        <w:footnoteReference w:id="65"/>
      </w:r>
      <w:r>
        <w:rPr>
          <w:rFonts w:ascii="Times New Roman" w:hAnsi="Times New Roman" w:cs="Times New Roman"/>
          <w:bCs/>
          <w:iCs/>
          <w:sz w:val="24"/>
          <w:szCs w:val="24"/>
        </w:rPr>
        <w:t xml:space="preserve"> </w:t>
      </w:r>
      <w:r w:rsidRPr="002F7D40">
        <w:rPr>
          <w:rFonts w:ascii="Times New Roman" w:hAnsi="Times New Roman" w:cs="Times New Roman"/>
          <w:bCs/>
          <w:iCs/>
          <w:sz w:val="24"/>
          <w:szCs w:val="24"/>
        </w:rPr>
        <w:t>12.4.</w:t>
      </w:r>
      <w:r>
        <w:rPr>
          <w:rFonts w:ascii="Times New Roman" w:hAnsi="Times New Roman" w:cs="Times New Roman"/>
          <w:bCs/>
          <w:iCs/>
          <w:sz w:val="24"/>
          <w:szCs w:val="24"/>
        </w:rPr>
        <w:t xml:space="preserve"> punkte buvo nustatyta, kad kartu su pasiūlymu turi būti pateikti </w:t>
      </w:r>
      <w:r w:rsidRPr="002F7D40">
        <w:rPr>
          <w:rFonts w:ascii="Times New Roman" w:hAnsi="Times New Roman" w:cs="Times New Roman"/>
          <w:bCs/>
          <w:iCs/>
          <w:sz w:val="24"/>
          <w:szCs w:val="24"/>
        </w:rPr>
        <w:t>dokumentai, įrodantys, kad prekė atitinka šių sąlygų 2 priedo „Techninė specifikacija“ lentelėje nustatytus techninius reikalavimus</w:t>
      </w:r>
      <w:r>
        <w:rPr>
          <w:rFonts w:ascii="Times New Roman" w:hAnsi="Times New Roman" w:cs="Times New Roman"/>
          <w:bCs/>
          <w:iCs/>
          <w:sz w:val="24"/>
          <w:szCs w:val="24"/>
        </w:rPr>
        <w:t>. Tačiau kartu su pasiūlymu pateiktos tik pirkimo laimėtojo įmonės registravimo pažymėjimo ir įmonės įstatų kopijos.</w:t>
      </w:r>
    </w:p>
    <w:p w14:paraId="59890DD2" w14:textId="6C1653E0" w:rsidR="00B423DA"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3D26A3">
        <w:rPr>
          <w:rFonts w:ascii="Times New Roman" w:hAnsi="Times New Roman" w:cs="Times New Roman"/>
          <w:bCs/>
          <w:iCs/>
          <w:sz w:val="24"/>
          <w:szCs w:val="24"/>
        </w:rPr>
        <w:t xml:space="preserve">Kelmės </w:t>
      </w:r>
      <w:r>
        <w:rPr>
          <w:rFonts w:ascii="Times New Roman" w:hAnsi="Times New Roman" w:cs="Times New Roman"/>
          <w:bCs/>
          <w:iCs/>
          <w:sz w:val="24"/>
          <w:szCs w:val="24"/>
        </w:rPr>
        <w:t>rajono priešgaisrinės saugos tarnybos n</w:t>
      </w:r>
      <w:r w:rsidRPr="003D26A3">
        <w:rPr>
          <w:rFonts w:ascii="Times New Roman" w:hAnsi="Times New Roman" w:cs="Times New Roman"/>
          <w:bCs/>
          <w:iCs/>
          <w:sz w:val="24"/>
          <w:szCs w:val="24"/>
        </w:rPr>
        <w:t>audoto vidutinės klasės gaisrinio automobilio pirkim</w:t>
      </w:r>
      <w:r>
        <w:rPr>
          <w:rFonts w:ascii="Times New Roman" w:hAnsi="Times New Roman" w:cs="Times New Roman"/>
          <w:bCs/>
          <w:iCs/>
          <w:sz w:val="24"/>
          <w:szCs w:val="24"/>
        </w:rPr>
        <w:t>o sąlygose</w:t>
      </w:r>
      <w:r w:rsidRPr="003D26A3">
        <w:rPr>
          <w:rFonts w:ascii="Times New Roman" w:hAnsi="Times New Roman" w:cs="Times New Roman"/>
          <w:sz w:val="24"/>
          <w:szCs w:val="24"/>
          <w:vertAlign w:val="superscript"/>
        </w:rPr>
        <w:footnoteReference w:id="66"/>
      </w:r>
      <w:r>
        <w:rPr>
          <w:rFonts w:ascii="Times New Roman" w:hAnsi="Times New Roman" w:cs="Times New Roman"/>
          <w:bCs/>
          <w:iCs/>
          <w:sz w:val="24"/>
          <w:szCs w:val="24"/>
        </w:rPr>
        <w:t xml:space="preserve"> buvo nurodyta (techninės specifikacijos pastaba), kad a</w:t>
      </w:r>
      <w:r w:rsidRPr="00282934">
        <w:rPr>
          <w:rFonts w:ascii="Times New Roman" w:hAnsi="Times New Roman" w:cs="Times New Roman"/>
          <w:bCs/>
          <w:iCs/>
          <w:sz w:val="24"/>
          <w:szCs w:val="24"/>
        </w:rPr>
        <w:t xml:space="preserve">titikimai </w:t>
      </w:r>
      <w:r w:rsidRPr="00282934">
        <w:rPr>
          <w:rFonts w:ascii="Times New Roman" w:hAnsi="Times New Roman" w:cs="Times New Roman"/>
          <w:bCs/>
          <w:iCs/>
          <w:sz w:val="24"/>
          <w:szCs w:val="24"/>
        </w:rPr>
        <w:lastRenderedPageBreak/>
        <w:t>aukščiau išvardintoms sąlygoms privalo būti patvirtinti dokumentais (sertifikatais, registravimo  dokumentų  kopijomis, patvirtintomis tiekėjo parašais ir kt.).</w:t>
      </w:r>
      <w:r>
        <w:rPr>
          <w:rFonts w:ascii="Times New Roman" w:hAnsi="Times New Roman" w:cs="Times New Roman"/>
          <w:bCs/>
          <w:iCs/>
          <w:sz w:val="24"/>
          <w:szCs w:val="24"/>
        </w:rPr>
        <w:t xml:space="preserve"> Laimėjusio ir vienintelio tiekėjo pasiūlymas pagrįstas tik paties tiekėjo deklaruojamais duomenimis. Nors automobilio atitikimas techniniams reikalavimams buvo viešojo pirkimo komisijos patikrintas automobilio perdavimo metu</w:t>
      </w:r>
      <w:r w:rsidRPr="003D26A3">
        <w:rPr>
          <w:rFonts w:ascii="Times New Roman" w:hAnsi="Times New Roman" w:cs="Times New Roman"/>
          <w:sz w:val="24"/>
          <w:szCs w:val="24"/>
          <w:vertAlign w:val="superscript"/>
        </w:rPr>
        <w:footnoteReference w:id="67"/>
      </w:r>
      <w:r>
        <w:rPr>
          <w:rFonts w:ascii="Times New Roman" w:hAnsi="Times New Roman" w:cs="Times New Roman"/>
          <w:bCs/>
          <w:iCs/>
          <w:sz w:val="24"/>
          <w:szCs w:val="24"/>
        </w:rPr>
        <w:t xml:space="preserve">, tačiau tai nėra tapatus dalykas, nes jis atliekamas jau po pirkimo pardavimo sutarties sudarymo, juo labiau kai kurie techniniai parametrai apžiūros metu gali būti sunkiai ir </w:t>
      </w:r>
      <w:r w:rsidR="001108B3">
        <w:rPr>
          <w:rFonts w:ascii="Times New Roman" w:hAnsi="Times New Roman" w:cs="Times New Roman"/>
          <w:bCs/>
          <w:iCs/>
          <w:sz w:val="24"/>
          <w:szCs w:val="24"/>
        </w:rPr>
        <w:t>(</w:t>
      </w:r>
      <w:r>
        <w:rPr>
          <w:rFonts w:ascii="Times New Roman" w:hAnsi="Times New Roman" w:cs="Times New Roman"/>
          <w:bCs/>
          <w:iCs/>
          <w:sz w:val="24"/>
          <w:szCs w:val="24"/>
        </w:rPr>
        <w:t>ar</w:t>
      </w:r>
      <w:r w:rsidR="001108B3">
        <w:rPr>
          <w:rFonts w:ascii="Times New Roman" w:hAnsi="Times New Roman" w:cs="Times New Roman"/>
          <w:bCs/>
          <w:iCs/>
          <w:sz w:val="24"/>
          <w:szCs w:val="24"/>
        </w:rPr>
        <w:t>)</w:t>
      </w:r>
      <w:r>
        <w:rPr>
          <w:rFonts w:ascii="Times New Roman" w:hAnsi="Times New Roman" w:cs="Times New Roman"/>
          <w:bCs/>
          <w:iCs/>
          <w:sz w:val="24"/>
          <w:szCs w:val="24"/>
        </w:rPr>
        <w:t xml:space="preserve"> subjektyviai įvertinami.</w:t>
      </w:r>
    </w:p>
    <w:p w14:paraId="79E41A8F"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3D26A3">
        <w:rPr>
          <w:rFonts w:ascii="Times New Roman" w:hAnsi="Times New Roman" w:cs="Times New Roman"/>
          <w:bCs/>
          <w:iCs/>
          <w:sz w:val="24"/>
          <w:szCs w:val="24"/>
        </w:rPr>
        <w:t xml:space="preserve">Panevėžio rajono </w:t>
      </w:r>
      <w:r>
        <w:rPr>
          <w:rFonts w:ascii="Times New Roman" w:hAnsi="Times New Roman" w:cs="Times New Roman"/>
          <w:bCs/>
          <w:iCs/>
          <w:sz w:val="24"/>
          <w:szCs w:val="24"/>
        </w:rPr>
        <w:t>S</w:t>
      </w:r>
      <w:r w:rsidRPr="003D26A3">
        <w:rPr>
          <w:rFonts w:ascii="Times New Roman" w:hAnsi="Times New Roman" w:cs="Times New Roman"/>
          <w:bCs/>
          <w:iCs/>
          <w:sz w:val="24"/>
          <w:szCs w:val="24"/>
        </w:rPr>
        <w:t>PT</w:t>
      </w:r>
      <w:r>
        <w:rPr>
          <w:rFonts w:ascii="Times New Roman" w:hAnsi="Times New Roman" w:cs="Times New Roman"/>
          <w:bCs/>
          <w:iCs/>
          <w:sz w:val="24"/>
          <w:szCs w:val="24"/>
        </w:rPr>
        <w:t xml:space="preserve"> gaisrinių automobilių pirkimo sąlygose</w:t>
      </w:r>
      <w:r w:rsidRPr="003D26A3">
        <w:rPr>
          <w:rStyle w:val="Puslapioinaosnuoroda"/>
          <w:rFonts w:ascii="Times New Roman" w:hAnsi="Times New Roman" w:cs="Times New Roman"/>
          <w:bCs/>
          <w:iCs/>
          <w:sz w:val="24"/>
          <w:szCs w:val="24"/>
        </w:rPr>
        <w:footnoteReference w:id="68"/>
      </w:r>
      <w:r w:rsidRPr="003D26A3">
        <w:rPr>
          <w:rFonts w:ascii="Times New Roman" w:hAnsi="Times New Roman" w:cs="Times New Roman"/>
          <w:b/>
          <w:iCs/>
          <w:sz w:val="24"/>
          <w:szCs w:val="24"/>
        </w:rPr>
        <w:t xml:space="preserve"> </w:t>
      </w:r>
      <w:r>
        <w:rPr>
          <w:rFonts w:ascii="Times New Roman" w:hAnsi="Times New Roman" w:cs="Times New Roman"/>
          <w:b/>
          <w:iCs/>
          <w:sz w:val="24"/>
          <w:szCs w:val="24"/>
        </w:rPr>
        <w:t>(</w:t>
      </w:r>
      <w:r w:rsidRPr="003D26A3">
        <w:rPr>
          <w:rFonts w:ascii="Times New Roman" w:hAnsi="Times New Roman" w:cs="Times New Roman"/>
          <w:bCs/>
          <w:iCs/>
          <w:sz w:val="24"/>
          <w:szCs w:val="24"/>
        </w:rPr>
        <w:t>pasiūlymo form</w:t>
      </w:r>
      <w:r>
        <w:rPr>
          <w:rFonts w:ascii="Times New Roman" w:hAnsi="Times New Roman" w:cs="Times New Roman"/>
          <w:bCs/>
          <w:iCs/>
          <w:sz w:val="24"/>
          <w:szCs w:val="24"/>
        </w:rPr>
        <w:t>a)</w:t>
      </w:r>
      <w:r w:rsidRPr="003D26A3">
        <w:rPr>
          <w:rFonts w:ascii="Times New Roman" w:hAnsi="Times New Roman" w:cs="Times New Roman"/>
          <w:bCs/>
          <w:iCs/>
          <w:sz w:val="24"/>
          <w:szCs w:val="24"/>
        </w:rPr>
        <w:t xml:space="preserve"> nurodyta, kad </w:t>
      </w:r>
      <w:r>
        <w:rPr>
          <w:rFonts w:ascii="Times New Roman" w:hAnsi="Times New Roman" w:cs="Times New Roman"/>
          <w:bCs/>
          <w:iCs/>
          <w:sz w:val="24"/>
          <w:szCs w:val="24"/>
        </w:rPr>
        <w:t>a</w:t>
      </w:r>
      <w:r w:rsidRPr="003D26A3">
        <w:rPr>
          <w:rFonts w:ascii="Times New Roman" w:hAnsi="Times New Roman" w:cs="Times New Roman"/>
          <w:bCs/>
          <w:iCs/>
          <w:sz w:val="24"/>
          <w:szCs w:val="24"/>
        </w:rPr>
        <w:t xml:space="preserve">titikimai aukščiau išvardintoms sąlygoms privalo būti patvirtinti dokumentais (sertifikatais, registravimo  dokumentų  kopijomis, techninių bandymų išrašais ir kt.). </w:t>
      </w:r>
      <w:r>
        <w:rPr>
          <w:rFonts w:ascii="Times New Roman" w:hAnsi="Times New Roman" w:cs="Times New Roman"/>
          <w:bCs/>
          <w:iCs/>
          <w:sz w:val="24"/>
          <w:szCs w:val="24"/>
        </w:rPr>
        <w:t>V</w:t>
      </w:r>
      <w:r w:rsidRPr="003D26A3">
        <w:rPr>
          <w:rFonts w:ascii="Times New Roman" w:hAnsi="Times New Roman" w:cs="Times New Roman"/>
          <w:bCs/>
          <w:iCs/>
          <w:sz w:val="24"/>
          <w:szCs w:val="24"/>
        </w:rPr>
        <w:t>ieninteli</w:t>
      </w:r>
      <w:r>
        <w:rPr>
          <w:rFonts w:ascii="Times New Roman" w:hAnsi="Times New Roman" w:cs="Times New Roman"/>
          <w:bCs/>
          <w:iCs/>
          <w:sz w:val="24"/>
          <w:szCs w:val="24"/>
        </w:rPr>
        <w:t xml:space="preserve">s pirkimų dalyvis ir pirkimų laimėtojas </w:t>
      </w:r>
      <w:r w:rsidRPr="003D26A3">
        <w:rPr>
          <w:rFonts w:ascii="Times New Roman" w:hAnsi="Times New Roman" w:cs="Times New Roman"/>
          <w:bCs/>
          <w:iCs/>
          <w:sz w:val="24"/>
          <w:szCs w:val="24"/>
        </w:rPr>
        <w:t xml:space="preserve">pateikė </w:t>
      </w:r>
      <w:r>
        <w:rPr>
          <w:rFonts w:ascii="Times New Roman" w:hAnsi="Times New Roman" w:cs="Times New Roman"/>
          <w:bCs/>
          <w:iCs/>
          <w:sz w:val="24"/>
          <w:szCs w:val="24"/>
        </w:rPr>
        <w:t>pasiūl</w:t>
      </w:r>
      <w:r w:rsidRPr="003D26A3">
        <w:rPr>
          <w:rFonts w:ascii="Times New Roman" w:hAnsi="Times New Roman" w:cs="Times New Roman"/>
          <w:bCs/>
          <w:iCs/>
          <w:sz w:val="24"/>
          <w:szCs w:val="24"/>
        </w:rPr>
        <w:t>ym</w:t>
      </w:r>
      <w:r>
        <w:rPr>
          <w:rFonts w:ascii="Times New Roman" w:hAnsi="Times New Roman" w:cs="Times New Roman"/>
          <w:bCs/>
          <w:iCs/>
          <w:sz w:val="24"/>
          <w:szCs w:val="24"/>
        </w:rPr>
        <w:t>us</w:t>
      </w:r>
      <w:r w:rsidRPr="003D26A3">
        <w:rPr>
          <w:rFonts w:ascii="Times New Roman" w:hAnsi="Times New Roman" w:cs="Times New Roman"/>
          <w:bCs/>
          <w:iCs/>
          <w:sz w:val="24"/>
          <w:szCs w:val="24"/>
        </w:rPr>
        <w:t xml:space="preserve"> be jokių priedų. Vis</w:t>
      </w:r>
      <w:r>
        <w:rPr>
          <w:rFonts w:ascii="Times New Roman" w:hAnsi="Times New Roman" w:cs="Times New Roman"/>
          <w:bCs/>
          <w:iCs/>
          <w:sz w:val="24"/>
          <w:szCs w:val="24"/>
        </w:rPr>
        <w:t>ų reikalavimų atitikimas techninei specifikacijai buvo deklaruotas tik paties tiekėjo.</w:t>
      </w:r>
    </w:p>
    <w:p w14:paraId="3EDBE805"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401A92">
        <w:rPr>
          <w:rFonts w:ascii="Times New Roman" w:hAnsi="Times New Roman" w:cs="Times New Roman"/>
          <w:bCs/>
          <w:iCs/>
          <w:sz w:val="24"/>
          <w:szCs w:val="24"/>
        </w:rPr>
        <w:t xml:space="preserve"> Šiaulių rajono </w:t>
      </w:r>
      <w:r>
        <w:rPr>
          <w:rFonts w:ascii="Times New Roman" w:hAnsi="Times New Roman" w:cs="Times New Roman"/>
          <w:bCs/>
          <w:iCs/>
          <w:sz w:val="24"/>
          <w:szCs w:val="24"/>
        </w:rPr>
        <w:t>SPT gaisrų gesinimo automobilio</w:t>
      </w:r>
      <w:r w:rsidRPr="00401A92">
        <w:rPr>
          <w:rFonts w:ascii="Times New Roman" w:hAnsi="Times New Roman" w:cs="Times New Roman"/>
          <w:bCs/>
          <w:iCs/>
          <w:sz w:val="24"/>
          <w:szCs w:val="24"/>
        </w:rPr>
        <w:t xml:space="preserve"> pirkimo sąlygų</w:t>
      </w:r>
      <w:r>
        <w:rPr>
          <w:rStyle w:val="Puslapioinaosnuoroda"/>
          <w:rFonts w:ascii="Times New Roman" w:hAnsi="Times New Roman" w:cs="Times New Roman"/>
          <w:bCs/>
          <w:iCs/>
          <w:sz w:val="24"/>
          <w:szCs w:val="24"/>
        </w:rPr>
        <w:footnoteReference w:id="69"/>
      </w:r>
      <w:r w:rsidRPr="00401A9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pasiūlymo – </w:t>
      </w:r>
      <w:r w:rsidRPr="00401A92">
        <w:rPr>
          <w:rFonts w:ascii="Times New Roman" w:hAnsi="Times New Roman" w:cs="Times New Roman"/>
          <w:bCs/>
          <w:iCs/>
          <w:sz w:val="24"/>
          <w:szCs w:val="24"/>
        </w:rPr>
        <w:t>techninės specifikacijos priede nurodyta, kad atitikimai aukščiau išvardintoms sąlygoms privalo būti patvirtinti dokumentais (sertifikatais, registravimo dokumentų kop</w:t>
      </w:r>
      <w:r>
        <w:rPr>
          <w:rFonts w:ascii="Times New Roman" w:hAnsi="Times New Roman" w:cs="Times New Roman"/>
          <w:bCs/>
          <w:iCs/>
          <w:sz w:val="24"/>
          <w:szCs w:val="24"/>
        </w:rPr>
        <w:t>i</w:t>
      </w:r>
      <w:r w:rsidRPr="00401A92">
        <w:rPr>
          <w:rFonts w:ascii="Times New Roman" w:hAnsi="Times New Roman" w:cs="Times New Roman"/>
          <w:bCs/>
          <w:iCs/>
          <w:sz w:val="24"/>
          <w:szCs w:val="24"/>
        </w:rPr>
        <w:t>jomis, patvirtintomis tiekėjo parašai</w:t>
      </w:r>
      <w:r>
        <w:rPr>
          <w:rFonts w:ascii="Times New Roman" w:hAnsi="Times New Roman" w:cs="Times New Roman"/>
          <w:bCs/>
          <w:iCs/>
          <w:sz w:val="24"/>
          <w:szCs w:val="24"/>
        </w:rPr>
        <w:t>s</w:t>
      </w:r>
      <w:r w:rsidRPr="00401A92">
        <w:rPr>
          <w:rFonts w:ascii="Times New Roman" w:hAnsi="Times New Roman" w:cs="Times New Roman"/>
          <w:bCs/>
          <w:iCs/>
          <w:sz w:val="24"/>
          <w:szCs w:val="24"/>
        </w:rPr>
        <w:t xml:space="preserve"> ir kt.). </w:t>
      </w:r>
      <w:r>
        <w:rPr>
          <w:rFonts w:ascii="Times New Roman" w:hAnsi="Times New Roman" w:cs="Times New Roman"/>
          <w:bCs/>
          <w:iCs/>
          <w:sz w:val="24"/>
          <w:szCs w:val="24"/>
        </w:rPr>
        <w:t xml:space="preserve">Tačiau </w:t>
      </w:r>
      <w:r w:rsidRPr="00401A92">
        <w:rPr>
          <w:rFonts w:ascii="Times New Roman" w:hAnsi="Times New Roman" w:cs="Times New Roman"/>
          <w:bCs/>
          <w:iCs/>
          <w:sz w:val="24"/>
          <w:szCs w:val="24"/>
        </w:rPr>
        <w:t xml:space="preserve">ne visi tiekėjo </w:t>
      </w:r>
      <w:r>
        <w:rPr>
          <w:rFonts w:ascii="Times New Roman" w:hAnsi="Times New Roman" w:cs="Times New Roman"/>
          <w:bCs/>
          <w:iCs/>
          <w:sz w:val="24"/>
          <w:szCs w:val="24"/>
        </w:rPr>
        <w:t xml:space="preserve">siūlomo automobilio parametrai buvo patvirtinti </w:t>
      </w:r>
      <w:r w:rsidRPr="00401A92">
        <w:rPr>
          <w:rFonts w:ascii="Times New Roman" w:hAnsi="Times New Roman" w:cs="Times New Roman"/>
          <w:bCs/>
          <w:iCs/>
          <w:sz w:val="24"/>
          <w:szCs w:val="24"/>
        </w:rPr>
        <w:t>dokumentais.</w:t>
      </w:r>
    </w:p>
    <w:p w14:paraId="1560DC43" w14:textId="77777777" w:rsidR="00B423DA" w:rsidRPr="00401A92" w:rsidRDefault="00B423DA" w:rsidP="00B423DA">
      <w:pPr>
        <w:pStyle w:val="Betarp"/>
        <w:numPr>
          <w:ilvl w:val="0"/>
          <w:numId w:val="2"/>
        </w:numPr>
        <w:spacing w:line="360" w:lineRule="auto"/>
        <w:ind w:left="0" w:firstLine="851"/>
        <w:jc w:val="both"/>
        <w:rPr>
          <w:rFonts w:ascii="Times New Roman" w:hAnsi="Times New Roman" w:cs="Times New Roman"/>
          <w:bCs/>
          <w:iCs/>
          <w:sz w:val="24"/>
          <w:szCs w:val="24"/>
        </w:rPr>
      </w:pPr>
      <w:r w:rsidRPr="00401A92">
        <w:rPr>
          <w:rFonts w:ascii="Times New Roman" w:hAnsi="Times New Roman" w:cs="Times New Roman"/>
          <w:bCs/>
          <w:iCs/>
          <w:sz w:val="24"/>
          <w:szCs w:val="24"/>
        </w:rPr>
        <w:t>Telši</w:t>
      </w:r>
      <w:r>
        <w:rPr>
          <w:rFonts w:ascii="Times New Roman" w:hAnsi="Times New Roman" w:cs="Times New Roman"/>
          <w:bCs/>
          <w:iCs/>
          <w:sz w:val="24"/>
          <w:szCs w:val="24"/>
        </w:rPr>
        <w:t>ų rajono savivaldybės administracija (CPO) gaisrų gesinimo automobilio pirkimo sąlygų</w:t>
      </w:r>
      <w:r>
        <w:rPr>
          <w:rStyle w:val="Puslapioinaosnuoroda"/>
          <w:rFonts w:ascii="Times New Roman" w:hAnsi="Times New Roman" w:cs="Times New Roman"/>
          <w:bCs/>
          <w:iCs/>
          <w:sz w:val="24"/>
          <w:szCs w:val="24"/>
        </w:rPr>
        <w:footnoteReference w:id="70"/>
      </w:r>
      <w:r w:rsidRPr="00401A92">
        <w:rPr>
          <w:rFonts w:ascii="Times New Roman" w:hAnsi="Times New Roman" w:cs="Times New Roman"/>
          <w:bCs/>
          <w:iCs/>
          <w:sz w:val="24"/>
          <w:szCs w:val="24"/>
        </w:rPr>
        <w:t xml:space="preserve"> 5.10.1.4 p</w:t>
      </w:r>
      <w:r>
        <w:rPr>
          <w:rFonts w:ascii="Times New Roman" w:hAnsi="Times New Roman" w:cs="Times New Roman"/>
          <w:bCs/>
          <w:iCs/>
          <w:sz w:val="24"/>
          <w:szCs w:val="24"/>
        </w:rPr>
        <w:t>unkte</w:t>
      </w:r>
      <w:r w:rsidRPr="00401A92">
        <w:rPr>
          <w:rFonts w:ascii="Times New Roman" w:hAnsi="Times New Roman" w:cs="Times New Roman"/>
          <w:bCs/>
          <w:iCs/>
          <w:sz w:val="24"/>
          <w:szCs w:val="24"/>
        </w:rPr>
        <w:t xml:space="preserve"> numatyta </w:t>
      </w:r>
      <w:r>
        <w:rPr>
          <w:rFonts w:ascii="Times New Roman" w:hAnsi="Times New Roman" w:cs="Times New Roman"/>
          <w:bCs/>
          <w:iCs/>
          <w:sz w:val="24"/>
          <w:szCs w:val="24"/>
        </w:rPr>
        <w:t xml:space="preserve">pirkimo dalyvių </w:t>
      </w:r>
      <w:r w:rsidRPr="00401A92">
        <w:rPr>
          <w:rFonts w:ascii="Times New Roman" w:hAnsi="Times New Roman" w:cs="Times New Roman"/>
          <w:bCs/>
          <w:iCs/>
          <w:sz w:val="24"/>
          <w:szCs w:val="24"/>
        </w:rPr>
        <w:t xml:space="preserve">pareiga pateikti techninius dokumentus (jų kopijas) įrodančius atitikimą siūlomiems parametrams, tačiau ne visi </w:t>
      </w:r>
      <w:r>
        <w:rPr>
          <w:rFonts w:ascii="Times New Roman" w:hAnsi="Times New Roman" w:cs="Times New Roman"/>
          <w:bCs/>
          <w:iCs/>
          <w:sz w:val="24"/>
          <w:szCs w:val="24"/>
        </w:rPr>
        <w:t xml:space="preserve">laimėjusio pasiūlymo </w:t>
      </w:r>
      <w:r w:rsidRPr="00401A92">
        <w:rPr>
          <w:rFonts w:ascii="Times New Roman" w:hAnsi="Times New Roman" w:cs="Times New Roman"/>
          <w:bCs/>
          <w:iCs/>
          <w:sz w:val="24"/>
          <w:szCs w:val="24"/>
        </w:rPr>
        <w:t>parametrai pagrįsti pateiktais techniniais d</w:t>
      </w:r>
      <w:r>
        <w:rPr>
          <w:rFonts w:ascii="Times New Roman" w:hAnsi="Times New Roman" w:cs="Times New Roman"/>
          <w:bCs/>
          <w:iCs/>
          <w:sz w:val="24"/>
          <w:szCs w:val="24"/>
        </w:rPr>
        <w:t>ok</w:t>
      </w:r>
      <w:r w:rsidRPr="00401A92">
        <w:rPr>
          <w:rFonts w:ascii="Times New Roman" w:hAnsi="Times New Roman" w:cs="Times New Roman"/>
          <w:bCs/>
          <w:iCs/>
          <w:sz w:val="24"/>
          <w:szCs w:val="24"/>
        </w:rPr>
        <w:t>umentais.</w:t>
      </w:r>
    </w:p>
    <w:p w14:paraId="3FEEC504" w14:textId="668A2AD4" w:rsidR="00B423DA" w:rsidRPr="001A5106" w:rsidRDefault="00B423DA" w:rsidP="00B423DA">
      <w:pPr>
        <w:pStyle w:val="Betarp"/>
        <w:spacing w:line="36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IŠVADA. Tiek gaisrinių automobilių pirkimus vykdžiusios SPT, tiek ir savivaldybių CPO, </w:t>
      </w:r>
      <w:r w:rsidR="00B45DC6">
        <w:rPr>
          <w:rFonts w:ascii="Times New Roman" w:hAnsi="Times New Roman" w:cs="Times New Roman"/>
          <w:bCs/>
          <w:iCs/>
          <w:sz w:val="24"/>
          <w:szCs w:val="24"/>
        </w:rPr>
        <w:t xml:space="preserve">galimai </w:t>
      </w:r>
      <w:r>
        <w:rPr>
          <w:rFonts w:ascii="Times New Roman" w:hAnsi="Times New Roman" w:cs="Times New Roman"/>
          <w:bCs/>
          <w:iCs/>
          <w:sz w:val="24"/>
          <w:szCs w:val="24"/>
        </w:rPr>
        <w:t xml:space="preserve">neužtikrino skaidrumo </w:t>
      </w:r>
      <w:r w:rsidR="00E05080">
        <w:rPr>
          <w:rFonts w:ascii="Times New Roman" w:hAnsi="Times New Roman" w:cs="Times New Roman"/>
          <w:bCs/>
          <w:iCs/>
          <w:sz w:val="24"/>
          <w:szCs w:val="24"/>
        </w:rPr>
        <w:t xml:space="preserve">ir lygiateisiškumo </w:t>
      </w:r>
      <w:r>
        <w:rPr>
          <w:rFonts w:ascii="Times New Roman" w:hAnsi="Times New Roman" w:cs="Times New Roman"/>
          <w:bCs/>
          <w:iCs/>
          <w:sz w:val="24"/>
          <w:szCs w:val="24"/>
        </w:rPr>
        <w:t>princip</w:t>
      </w:r>
      <w:r w:rsidR="00E05080">
        <w:rPr>
          <w:rFonts w:ascii="Times New Roman" w:hAnsi="Times New Roman" w:cs="Times New Roman"/>
          <w:bCs/>
          <w:iCs/>
          <w:sz w:val="24"/>
          <w:szCs w:val="24"/>
        </w:rPr>
        <w:t>ų</w:t>
      </w:r>
      <w:r>
        <w:rPr>
          <w:rFonts w:ascii="Times New Roman" w:hAnsi="Times New Roman" w:cs="Times New Roman"/>
          <w:bCs/>
          <w:iCs/>
          <w:sz w:val="24"/>
          <w:szCs w:val="24"/>
        </w:rPr>
        <w:t xml:space="preserve"> laikymosi, nes, arba nereikalavo, kad </w:t>
      </w:r>
      <w:r w:rsidRPr="003A7DCE">
        <w:rPr>
          <w:rFonts w:ascii="Times New Roman" w:hAnsi="Times New Roman" w:cs="Times New Roman"/>
          <w:bCs/>
          <w:iCs/>
          <w:sz w:val="24"/>
          <w:szCs w:val="24"/>
        </w:rPr>
        <w:t>tiekėjų pasiūlymų atitiktis techniniams reikalavimams būt</w:t>
      </w:r>
      <w:r>
        <w:rPr>
          <w:rFonts w:ascii="Times New Roman" w:hAnsi="Times New Roman" w:cs="Times New Roman"/>
          <w:bCs/>
          <w:iCs/>
          <w:sz w:val="24"/>
          <w:szCs w:val="24"/>
        </w:rPr>
        <w:t>ų</w:t>
      </w:r>
      <w:r w:rsidRPr="003A7DCE">
        <w:rPr>
          <w:rFonts w:ascii="Times New Roman" w:hAnsi="Times New Roman" w:cs="Times New Roman"/>
          <w:bCs/>
          <w:iCs/>
          <w:sz w:val="24"/>
          <w:szCs w:val="24"/>
        </w:rPr>
        <w:t xml:space="preserve"> pagrįsta gamintojų techniniais dokumentais ar kitais lygiaverčiais duomenimis</w:t>
      </w:r>
      <w:r>
        <w:rPr>
          <w:rFonts w:ascii="Times New Roman" w:hAnsi="Times New Roman" w:cs="Times New Roman"/>
          <w:bCs/>
          <w:iCs/>
          <w:sz w:val="24"/>
          <w:szCs w:val="24"/>
        </w:rPr>
        <w:t>, arba to reikalavo nepilnai</w:t>
      </w:r>
      <w:r w:rsidR="00FB20E7">
        <w:rPr>
          <w:rStyle w:val="Puslapioinaosnuoroda"/>
          <w:rFonts w:ascii="Times New Roman" w:hAnsi="Times New Roman" w:cs="Times New Roman"/>
          <w:bCs/>
          <w:iCs/>
          <w:sz w:val="24"/>
          <w:szCs w:val="24"/>
        </w:rPr>
        <w:footnoteReference w:id="71"/>
      </w:r>
      <w:r>
        <w:rPr>
          <w:rFonts w:ascii="Times New Roman" w:hAnsi="Times New Roman" w:cs="Times New Roman"/>
          <w:bCs/>
          <w:iCs/>
          <w:sz w:val="24"/>
          <w:szCs w:val="24"/>
        </w:rPr>
        <w:t>, arba reikalavo, tačiau tiekėjams reikalaujamų dokumentų nepateikus, neprašydavo jų pateikti ir priimdavo sprendimus dėl laimėjusių pasiūlymų.</w:t>
      </w:r>
      <w:r w:rsidR="00852CF1">
        <w:rPr>
          <w:rFonts w:ascii="Times New Roman" w:hAnsi="Times New Roman" w:cs="Times New Roman"/>
          <w:bCs/>
          <w:iCs/>
          <w:sz w:val="24"/>
          <w:szCs w:val="24"/>
        </w:rPr>
        <w:t xml:space="preserve"> Tai kelia neteisėtų susitarimų, piktnaudžiavimo ir subjektyvių sprendimų rizikas.</w:t>
      </w:r>
    </w:p>
    <w:p w14:paraId="4608F9A7" w14:textId="5D792D34" w:rsidR="00B423DA" w:rsidRPr="00EF69D3" w:rsidRDefault="00B423DA" w:rsidP="00B423DA">
      <w:pPr>
        <w:pStyle w:val="Betarp"/>
        <w:tabs>
          <w:tab w:val="left" w:pos="1134"/>
        </w:tabs>
        <w:spacing w:line="360" w:lineRule="auto"/>
        <w:ind w:firstLine="851"/>
        <w:jc w:val="both"/>
        <w:rPr>
          <w:rFonts w:ascii="Times New Roman" w:hAnsi="Times New Roman" w:cs="Times New Roman"/>
          <w:sz w:val="24"/>
          <w:szCs w:val="24"/>
        </w:rPr>
      </w:pPr>
      <w:r w:rsidRPr="00EF69D3">
        <w:rPr>
          <w:rFonts w:ascii="Times New Roman" w:hAnsi="Times New Roman" w:cs="Times New Roman"/>
          <w:sz w:val="24"/>
          <w:szCs w:val="24"/>
        </w:rPr>
        <w:t>PASIŪLYMA</w:t>
      </w:r>
      <w:r>
        <w:rPr>
          <w:rFonts w:ascii="Times New Roman" w:hAnsi="Times New Roman" w:cs="Times New Roman"/>
          <w:sz w:val="24"/>
          <w:szCs w:val="24"/>
        </w:rPr>
        <w:t xml:space="preserve">S. </w:t>
      </w:r>
      <w:r w:rsidR="00D432FC">
        <w:rPr>
          <w:rFonts w:ascii="Times New Roman" w:hAnsi="Times New Roman" w:cs="Times New Roman"/>
          <w:sz w:val="24"/>
          <w:szCs w:val="24"/>
        </w:rPr>
        <w:t>S</w:t>
      </w:r>
      <w:r>
        <w:rPr>
          <w:rFonts w:ascii="Times New Roman" w:hAnsi="Times New Roman" w:cs="Times New Roman"/>
          <w:sz w:val="24"/>
          <w:szCs w:val="24"/>
        </w:rPr>
        <w:t>avivaldyb</w:t>
      </w:r>
      <w:r w:rsidR="00FB20E7">
        <w:rPr>
          <w:rFonts w:ascii="Times New Roman" w:hAnsi="Times New Roman" w:cs="Times New Roman"/>
          <w:sz w:val="24"/>
          <w:szCs w:val="24"/>
        </w:rPr>
        <w:t>ėms</w:t>
      </w:r>
      <w:r>
        <w:rPr>
          <w:rFonts w:ascii="Times New Roman" w:hAnsi="Times New Roman" w:cs="Times New Roman"/>
          <w:sz w:val="24"/>
          <w:szCs w:val="24"/>
        </w:rPr>
        <w:t xml:space="preserve"> </w:t>
      </w:r>
      <w:r w:rsidR="00FB20E7">
        <w:rPr>
          <w:rFonts w:ascii="Times New Roman" w:hAnsi="Times New Roman" w:cs="Times New Roman"/>
          <w:sz w:val="24"/>
          <w:szCs w:val="24"/>
        </w:rPr>
        <w:t>(</w:t>
      </w:r>
      <w:r w:rsidR="00CF778F">
        <w:rPr>
          <w:rFonts w:ascii="Times New Roman" w:hAnsi="Times New Roman" w:cs="Times New Roman"/>
          <w:sz w:val="24"/>
          <w:szCs w:val="24"/>
        </w:rPr>
        <w:t>vykdant centralizuotus pirkimus</w:t>
      </w:r>
      <w:r w:rsidR="00FB20E7">
        <w:rPr>
          <w:rFonts w:ascii="Times New Roman" w:hAnsi="Times New Roman" w:cs="Times New Roman"/>
          <w:sz w:val="24"/>
          <w:szCs w:val="24"/>
        </w:rPr>
        <w:t>)</w:t>
      </w:r>
      <w:r w:rsidR="00D432FC">
        <w:rPr>
          <w:rFonts w:ascii="Times New Roman" w:hAnsi="Times New Roman" w:cs="Times New Roman"/>
          <w:sz w:val="24"/>
          <w:szCs w:val="24"/>
        </w:rPr>
        <w:t xml:space="preserve"> ir SPT</w:t>
      </w:r>
      <w:r>
        <w:rPr>
          <w:rFonts w:ascii="Times New Roman" w:hAnsi="Times New Roman" w:cs="Times New Roman"/>
          <w:sz w:val="24"/>
          <w:szCs w:val="24"/>
        </w:rPr>
        <w:t xml:space="preserve">, </w:t>
      </w:r>
      <w:bookmarkStart w:id="9" w:name="_Hlk193359512"/>
      <w:r>
        <w:rPr>
          <w:rFonts w:ascii="Times New Roman" w:hAnsi="Times New Roman" w:cs="Times New Roman"/>
          <w:sz w:val="24"/>
          <w:szCs w:val="24"/>
        </w:rPr>
        <w:t xml:space="preserve">rengiant ir tvirtinant gaisrinių automobilių pirkimo sąlygas bei vykdant pirkimus, vertinant tiekėjų pasiūlymus, </w:t>
      </w:r>
      <w:r w:rsidRPr="003A7DCE">
        <w:rPr>
          <w:rFonts w:ascii="Times New Roman" w:hAnsi="Times New Roman" w:cs="Times New Roman"/>
          <w:sz w:val="24"/>
          <w:szCs w:val="24"/>
        </w:rPr>
        <w:lastRenderedPageBreak/>
        <w:t>reikala</w:t>
      </w:r>
      <w:r>
        <w:rPr>
          <w:rFonts w:ascii="Times New Roman" w:hAnsi="Times New Roman" w:cs="Times New Roman"/>
          <w:sz w:val="24"/>
          <w:szCs w:val="24"/>
        </w:rPr>
        <w:t>uti</w:t>
      </w:r>
      <w:r w:rsidRPr="003A7DCE">
        <w:rPr>
          <w:rFonts w:ascii="Times New Roman" w:hAnsi="Times New Roman" w:cs="Times New Roman"/>
          <w:sz w:val="24"/>
          <w:szCs w:val="24"/>
        </w:rPr>
        <w:t>, kad tiekėjų pasiūlymų atitiktis techniniams reikalavimams būtų pagrįsta gamintojų techniniais dokumentais ar kitais lygiaverčiais duomenimis</w:t>
      </w:r>
      <w:r>
        <w:rPr>
          <w:rFonts w:ascii="Times New Roman" w:hAnsi="Times New Roman" w:cs="Times New Roman"/>
          <w:sz w:val="24"/>
          <w:szCs w:val="24"/>
        </w:rPr>
        <w:t>.</w:t>
      </w:r>
    </w:p>
    <w:bookmarkEnd w:id="9"/>
    <w:p w14:paraId="615E5548" w14:textId="77777777" w:rsidR="00B423DA" w:rsidRPr="001A5106" w:rsidRDefault="00B423DA" w:rsidP="00B423DA">
      <w:pPr>
        <w:pStyle w:val="Betarp"/>
        <w:spacing w:line="360" w:lineRule="auto"/>
        <w:ind w:firstLine="851"/>
        <w:jc w:val="both"/>
        <w:rPr>
          <w:rFonts w:ascii="Times New Roman" w:hAnsi="Times New Roman" w:cs="Times New Roman"/>
          <w:bCs/>
          <w:iCs/>
          <w:sz w:val="24"/>
          <w:szCs w:val="24"/>
        </w:rPr>
      </w:pPr>
    </w:p>
    <w:p w14:paraId="7AFA8E48" w14:textId="740F5670" w:rsidR="00B423DA" w:rsidRPr="00B657E5" w:rsidRDefault="005D4801" w:rsidP="005D4801">
      <w:pPr>
        <w:pStyle w:val="Betarp"/>
        <w:numPr>
          <w:ilvl w:val="1"/>
          <w:numId w:val="20"/>
        </w:numPr>
        <w:spacing w:line="360" w:lineRule="auto"/>
        <w:ind w:left="0" w:firstLine="851"/>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483C2F">
        <w:rPr>
          <w:rFonts w:ascii="Times New Roman" w:hAnsi="Times New Roman" w:cs="Times New Roman"/>
          <w:b/>
          <w:bCs/>
          <w:i/>
          <w:iCs/>
          <w:sz w:val="24"/>
          <w:szCs w:val="24"/>
        </w:rPr>
        <w:t xml:space="preserve">Nustatyti atvejai dėl </w:t>
      </w:r>
      <w:r w:rsidR="00B423DA" w:rsidRPr="00B657E5">
        <w:rPr>
          <w:rFonts w:ascii="Times New Roman" w:hAnsi="Times New Roman" w:cs="Times New Roman"/>
          <w:b/>
          <w:bCs/>
          <w:i/>
          <w:iCs/>
          <w:sz w:val="24"/>
          <w:szCs w:val="24"/>
        </w:rPr>
        <w:t>neproporcingai trump</w:t>
      </w:r>
      <w:r w:rsidR="00483C2F">
        <w:rPr>
          <w:rFonts w:ascii="Times New Roman" w:hAnsi="Times New Roman" w:cs="Times New Roman"/>
          <w:b/>
          <w:bCs/>
          <w:i/>
          <w:iCs/>
          <w:sz w:val="24"/>
          <w:szCs w:val="24"/>
        </w:rPr>
        <w:t>ų</w:t>
      </w:r>
      <w:r w:rsidR="00B423DA" w:rsidRPr="00B657E5">
        <w:rPr>
          <w:rFonts w:ascii="Times New Roman" w:hAnsi="Times New Roman" w:cs="Times New Roman"/>
          <w:b/>
          <w:bCs/>
          <w:i/>
          <w:iCs/>
          <w:sz w:val="24"/>
          <w:szCs w:val="24"/>
        </w:rPr>
        <w:t xml:space="preserve">, </w:t>
      </w:r>
      <w:r w:rsidR="00483C2F">
        <w:rPr>
          <w:rFonts w:ascii="Times New Roman" w:hAnsi="Times New Roman" w:cs="Times New Roman"/>
          <w:b/>
          <w:bCs/>
          <w:i/>
          <w:iCs/>
          <w:sz w:val="24"/>
          <w:szCs w:val="24"/>
        </w:rPr>
        <w:t xml:space="preserve">galimai </w:t>
      </w:r>
      <w:r w:rsidR="00B423DA" w:rsidRPr="00B657E5">
        <w:rPr>
          <w:rFonts w:ascii="Times New Roman" w:hAnsi="Times New Roman" w:cs="Times New Roman"/>
          <w:b/>
          <w:bCs/>
          <w:i/>
          <w:iCs/>
          <w:sz w:val="24"/>
          <w:szCs w:val="24"/>
        </w:rPr>
        <w:t>konkurenciją ribojan</w:t>
      </w:r>
      <w:r w:rsidR="00483C2F">
        <w:rPr>
          <w:rFonts w:ascii="Times New Roman" w:hAnsi="Times New Roman" w:cs="Times New Roman"/>
          <w:b/>
          <w:bCs/>
          <w:i/>
          <w:iCs/>
          <w:sz w:val="24"/>
          <w:szCs w:val="24"/>
        </w:rPr>
        <w:t>čių</w:t>
      </w:r>
      <w:r w:rsidR="00B423DA" w:rsidRPr="00B657E5">
        <w:rPr>
          <w:rFonts w:ascii="Times New Roman" w:hAnsi="Times New Roman" w:cs="Times New Roman"/>
          <w:b/>
          <w:bCs/>
          <w:i/>
          <w:iCs/>
          <w:sz w:val="24"/>
          <w:szCs w:val="24"/>
        </w:rPr>
        <w:t xml:space="preserve"> pasiūlymų pateikimo, naudotų gaisrinių automobilių pristatymo </w:t>
      </w:r>
      <w:r w:rsidR="00B423DA" w:rsidRPr="00497674">
        <w:rPr>
          <w:rFonts w:ascii="Times New Roman" w:hAnsi="Times New Roman" w:cs="Times New Roman"/>
          <w:b/>
          <w:bCs/>
          <w:i/>
          <w:iCs/>
          <w:sz w:val="24"/>
          <w:szCs w:val="24"/>
        </w:rPr>
        <w:t>termin</w:t>
      </w:r>
      <w:r w:rsidR="00483C2F">
        <w:rPr>
          <w:rFonts w:ascii="Times New Roman" w:hAnsi="Times New Roman" w:cs="Times New Roman"/>
          <w:b/>
          <w:bCs/>
          <w:i/>
          <w:iCs/>
          <w:sz w:val="24"/>
          <w:szCs w:val="24"/>
        </w:rPr>
        <w:t>ų</w:t>
      </w:r>
      <w:r w:rsidR="00B423DA">
        <w:rPr>
          <w:rFonts w:ascii="Times New Roman" w:hAnsi="Times New Roman" w:cs="Times New Roman"/>
          <w:b/>
          <w:bCs/>
          <w:i/>
          <w:iCs/>
          <w:sz w:val="24"/>
          <w:szCs w:val="24"/>
        </w:rPr>
        <w:t xml:space="preserve"> (kita antikorupcinė pastaba)</w:t>
      </w:r>
      <w:r w:rsidR="00B423DA" w:rsidRPr="00497674">
        <w:rPr>
          <w:rFonts w:ascii="Times New Roman" w:hAnsi="Times New Roman" w:cs="Times New Roman"/>
          <w:b/>
          <w:bCs/>
          <w:i/>
          <w:iCs/>
          <w:sz w:val="24"/>
          <w:szCs w:val="24"/>
        </w:rPr>
        <w:t>.</w:t>
      </w:r>
      <w:r w:rsidR="00B423DA" w:rsidRPr="00B657E5">
        <w:rPr>
          <w:rFonts w:ascii="Times New Roman" w:hAnsi="Times New Roman" w:cs="Times New Roman"/>
          <w:b/>
          <w:bCs/>
          <w:i/>
          <w:iCs/>
          <w:sz w:val="24"/>
          <w:szCs w:val="24"/>
        </w:rPr>
        <w:t xml:space="preserve">  </w:t>
      </w:r>
    </w:p>
    <w:p w14:paraId="79316C45" w14:textId="77777777" w:rsidR="00B423DA" w:rsidRPr="00E61C79" w:rsidRDefault="00B423DA" w:rsidP="00B423D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Naudotų specialios paskirties automobilių rinkoje </w:t>
      </w:r>
      <w:r w:rsidRPr="00E61C79">
        <w:rPr>
          <w:rFonts w:ascii="Times New Roman" w:hAnsi="Times New Roman" w:cs="Times New Roman"/>
          <w:sz w:val="24"/>
          <w:szCs w:val="24"/>
        </w:rPr>
        <w:t>egzistuoja praktika, kai tuo užsiimantys ūkio subjektai naudotus gaisrinius automobilius įsigyja aukcionuose</w:t>
      </w:r>
      <w:r>
        <w:rPr>
          <w:rFonts w:ascii="Times New Roman" w:hAnsi="Times New Roman" w:cs="Times New Roman"/>
          <w:sz w:val="24"/>
          <w:szCs w:val="24"/>
        </w:rPr>
        <w:t xml:space="preserve"> ar tiesiogiai</w:t>
      </w:r>
      <w:r w:rsidRPr="00E61C79">
        <w:rPr>
          <w:rFonts w:ascii="Times New Roman" w:hAnsi="Times New Roman" w:cs="Times New Roman"/>
          <w:sz w:val="24"/>
          <w:szCs w:val="24"/>
        </w:rPr>
        <w:t xml:space="preserve">, o vėliau parduoda. Tiekėjas </w:t>
      </w:r>
      <w:r>
        <w:rPr>
          <w:rFonts w:ascii="Times New Roman" w:hAnsi="Times New Roman" w:cs="Times New Roman"/>
          <w:sz w:val="24"/>
          <w:szCs w:val="24"/>
        </w:rPr>
        <w:t xml:space="preserve">per trumpą laiką pateikti pasiūlymą, o taip pat, per trumpą laiką </w:t>
      </w:r>
      <w:r w:rsidRPr="00E61C79">
        <w:rPr>
          <w:rFonts w:ascii="Times New Roman" w:hAnsi="Times New Roman" w:cs="Times New Roman"/>
          <w:sz w:val="24"/>
          <w:szCs w:val="24"/>
        </w:rPr>
        <w:t>prista</w:t>
      </w:r>
      <w:r>
        <w:rPr>
          <w:rFonts w:ascii="Times New Roman" w:hAnsi="Times New Roman" w:cs="Times New Roman"/>
          <w:sz w:val="24"/>
          <w:szCs w:val="24"/>
        </w:rPr>
        <w:t>ty</w:t>
      </w:r>
      <w:r w:rsidRPr="00E61C79">
        <w:rPr>
          <w:rFonts w:ascii="Times New Roman" w:hAnsi="Times New Roman" w:cs="Times New Roman"/>
          <w:sz w:val="24"/>
          <w:szCs w:val="24"/>
        </w:rPr>
        <w:t>t</w:t>
      </w:r>
      <w:r>
        <w:rPr>
          <w:rFonts w:ascii="Times New Roman" w:hAnsi="Times New Roman" w:cs="Times New Roman"/>
          <w:sz w:val="24"/>
          <w:szCs w:val="24"/>
        </w:rPr>
        <w:t>i</w:t>
      </w:r>
      <w:r w:rsidRPr="00E61C79">
        <w:rPr>
          <w:rFonts w:ascii="Times New Roman" w:hAnsi="Times New Roman" w:cs="Times New Roman"/>
          <w:sz w:val="24"/>
          <w:szCs w:val="24"/>
        </w:rPr>
        <w:t xml:space="preserve"> automobilį, gali tik tuo atveju, jeigu yra iš anksto suderinęs įsigijimą iš Europos Sąjungos šalių </w:t>
      </w:r>
      <w:r>
        <w:rPr>
          <w:rFonts w:ascii="Times New Roman" w:hAnsi="Times New Roman" w:cs="Times New Roman"/>
          <w:sz w:val="24"/>
          <w:szCs w:val="24"/>
        </w:rPr>
        <w:t xml:space="preserve">ir jų pristatymo sąlygas į Lietuvą </w:t>
      </w:r>
      <w:r w:rsidRPr="00E61C79">
        <w:rPr>
          <w:rFonts w:ascii="Times New Roman" w:hAnsi="Times New Roman" w:cs="Times New Roman"/>
          <w:sz w:val="24"/>
          <w:szCs w:val="24"/>
        </w:rPr>
        <w:t xml:space="preserve">(automobilis atitinka komplektaciją, </w:t>
      </w:r>
      <w:r>
        <w:rPr>
          <w:rFonts w:ascii="Times New Roman" w:hAnsi="Times New Roman" w:cs="Times New Roman"/>
          <w:sz w:val="24"/>
          <w:szCs w:val="24"/>
        </w:rPr>
        <w:t xml:space="preserve">yra </w:t>
      </w:r>
      <w:r w:rsidRPr="00E61C79">
        <w:rPr>
          <w:rFonts w:ascii="Times New Roman" w:hAnsi="Times New Roman" w:cs="Times New Roman"/>
          <w:sz w:val="24"/>
          <w:szCs w:val="24"/>
        </w:rPr>
        <w:t>tvarkingas, techninių parametrų atitiktis pagrįsta gamintojo dokumentacija, automobiliui atlikta techninė apžiūra ir kt.).</w:t>
      </w:r>
      <w:r w:rsidRPr="00E61C79">
        <w:t xml:space="preserve"> </w:t>
      </w:r>
    </w:p>
    <w:p w14:paraId="781386AD" w14:textId="77777777" w:rsidR="00B423DA" w:rsidRDefault="00B423DA" w:rsidP="00B423D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Pr="00E61C79">
        <w:rPr>
          <w:rFonts w:ascii="Times New Roman" w:hAnsi="Times New Roman" w:cs="Times New Roman"/>
          <w:sz w:val="24"/>
          <w:szCs w:val="24"/>
        </w:rPr>
        <w:t>ažymė</w:t>
      </w:r>
      <w:r>
        <w:rPr>
          <w:rFonts w:ascii="Times New Roman" w:hAnsi="Times New Roman" w:cs="Times New Roman"/>
          <w:sz w:val="24"/>
          <w:szCs w:val="24"/>
        </w:rPr>
        <w:t>tina</w:t>
      </w:r>
      <w:r w:rsidRPr="00E61C79">
        <w:rPr>
          <w:rFonts w:ascii="Times New Roman" w:hAnsi="Times New Roman" w:cs="Times New Roman"/>
          <w:sz w:val="24"/>
          <w:szCs w:val="24"/>
        </w:rPr>
        <w:t xml:space="preserve">, kad rinkoje naudotų </w:t>
      </w:r>
      <w:r>
        <w:rPr>
          <w:rFonts w:ascii="Times New Roman" w:hAnsi="Times New Roman" w:cs="Times New Roman"/>
          <w:sz w:val="24"/>
          <w:szCs w:val="24"/>
        </w:rPr>
        <w:t xml:space="preserve">specialios paskirties gaisrinių </w:t>
      </w:r>
      <w:r w:rsidRPr="00E61C79">
        <w:rPr>
          <w:rFonts w:ascii="Times New Roman" w:hAnsi="Times New Roman" w:cs="Times New Roman"/>
          <w:sz w:val="24"/>
          <w:szCs w:val="24"/>
        </w:rPr>
        <w:t>automobilių nėra daug</w:t>
      </w:r>
      <w:r>
        <w:rPr>
          <w:rStyle w:val="Puslapioinaosnuoroda"/>
          <w:rFonts w:ascii="Times New Roman" w:hAnsi="Times New Roman" w:cs="Times New Roman"/>
          <w:sz w:val="24"/>
          <w:szCs w:val="24"/>
        </w:rPr>
        <w:footnoteReference w:id="72"/>
      </w:r>
      <w:r w:rsidRPr="00E61C79">
        <w:rPr>
          <w:rFonts w:ascii="Times New Roman" w:hAnsi="Times New Roman" w:cs="Times New Roman"/>
          <w:sz w:val="24"/>
          <w:szCs w:val="24"/>
        </w:rPr>
        <w:t xml:space="preserve">. </w:t>
      </w:r>
    </w:p>
    <w:p w14:paraId="2022A58B" w14:textId="1C53D40E" w:rsidR="00B423DA" w:rsidRDefault="00B423DA" w:rsidP="00B423D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Manytina, kad pasiūlymo pateikimui (surasti, nupirkti / rezervuoti reikiamų techninių specifikacijų specialios paskirties naudotą gaisrinį automobilį), jei apie pirkimą sužinoma tik iš oficialaus skelbimo, objektyviai nepakanka nepilnų 5 darbo dienų.</w:t>
      </w:r>
    </w:p>
    <w:p w14:paraId="6C35815D" w14:textId="77777777" w:rsidR="00B423DA" w:rsidRPr="00E61C79" w:rsidRDefault="00B423DA" w:rsidP="00B423DA">
      <w:pPr>
        <w:spacing w:after="0" w:line="360" w:lineRule="auto"/>
        <w:ind w:firstLine="851"/>
        <w:jc w:val="both"/>
        <w:rPr>
          <w:rFonts w:ascii="Times New Roman" w:hAnsi="Times New Roman" w:cs="Times New Roman"/>
          <w:sz w:val="24"/>
          <w:szCs w:val="24"/>
        </w:rPr>
      </w:pPr>
      <w:bookmarkStart w:id="10" w:name="_Hlk182820137"/>
      <w:r>
        <w:rPr>
          <w:rFonts w:ascii="Times New Roman" w:hAnsi="Times New Roman" w:cs="Times New Roman"/>
          <w:sz w:val="24"/>
          <w:szCs w:val="24"/>
        </w:rPr>
        <w:t>Nors Mažos vertės pirkimų tvarkos aprašas</w:t>
      </w:r>
      <w:r>
        <w:rPr>
          <w:rStyle w:val="Puslapioinaosnuoroda"/>
          <w:rFonts w:ascii="Times New Roman" w:hAnsi="Times New Roman" w:cs="Times New Roman"/>
          <w:sz w:val="24"/>
          <w:szCs w:val="24"/>
        </w:rPr>
        <w:footnoteReference w:id="73"/>
      </w:r>
      <w:r>
        <w:rPr>
          <w:rFonts w:ascii="Times New Roman" w:hAnsi="Times New Roman" w:cs="Times New Roman"/>
          <w:sz w:val="24"/>
          <w:szCs w:val="24"/>
        </w:rPr>
        <w:t xml:space="preserve"> nustato minimalų 3 darbo dienų pasiūlymų pateikimo terminą </w:t>
      </w:r>
      <w:r w:rsidRPr="003F188D">
        <w:rPr>
          <w:rFonts w:ascii="Times New Roman" w:hAnsi="Times New Roman" w:cs="Times New Roman"/>
          <w:sz w:val="24"/>
          <w:szCs w:val="24"/>
        </w:rPr>
        <w:t>nuo skelbimo paskelbimo CVP IS dienos</w:t>
      </w:r>
      <w:r>
        <w:rPr>
          <w:rFonts w:ascii="Times New Roman" w:hAnsi="Times New Roman" w:cs="Times New Roman"/>
          <w:sz w:val="24"/>
          <w:szCs w:val="24"/>
        </w:rPr>
        <w:t>, tačiau konkretus terminas turėtų būti parenkamas ne formaliai atitinkantis teisės aktų reikalavimams, o atsižvelgiant į pirkimo objekto specifiką, rinkos aplinkybes, viešųjų pirkimų principus ir kitus reikalavimus.</w:t>
      </w:r>
    </w:p>
    <w:p w14:paraId="5BB0ABA5" w14:textId="72C35A9D" w:rsidR="00B423DA" w:rsidRDefault="00E05080" w:rsidP="00B423D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Naudoto a</w:t>
      </w:r>
      <w:r w:rsidR="00B423DA">
        <w:rPr>
          <w:rFonts w:ascii="Times New Roman" w:hAnsi="Times New Roman" w:cs="Times New Roman"/>
          <w:sz w:val="24"/>
          <w:szCs w:val="24"/>
        </w:rPr>
        <w:t xml:space="preserve">utomobilio pateikimui </w:t>
      </w:r>
      <w:r w:rsidR="00B423DA" w:rsidRPr="00E61C79">
        <w:rPr>
          <w:rFonts w:ascii="Times New Roman" w:hAnsi="Times New Roman" w:cs="Times New Roman"/>
          <w:sz w:val="24"/>
          <w:szCs w:val="24"/>
        </w:rPr>
        <w:t>nuo sutarties pasirašymo dienos</w:t>
      </w:r>
      <w:r>
        <w:rPr>
          <w:rFonts w:ascii="Times New Roman" w:hAnsi="Times New Roman" w:cs="Times New Roman"/>
          <w:sz w:val="24"/>
          <w:szCs w:val="24"/>
        </w:rPr>
        <w:t xml:space="preserve"> </w:t>
      </w:r>
      <w:r w:rsidR="00B423DA">
        <w:rPr>
          <w:rFonts w:ascii="Times New Roman" w:hAnsi="Times New Roman" w:cs="Times New Roman"/>
          <w:sz w:val="24"/>
          <w:szCs w:val="24"/>
        </w:rPr>
        <w:t>turėtų būti nustatytas</w:t>
      </w:r>
      <w:r>
        <w:rPr>
          <w:rFonts w:ascii="Times New Roman" w:hAnsi="Times New Roman" w:cs="Times New Roman"/>
          <w:sz w:val="24"/>
          <w:szCs w:val="24"/>
        </w:rPr>
        <w:t xml:space="preserve"> objektyvus terminas, užtikrinantis tiekėjų konkurenciją (pvz.,</w:t>
      </w:r>
      <w:r w:rsidR="00B423DA">
        <w:rPr>
          <w:rFonts w:ascii="Times New Roman" w:hAnsi="Times New Roman" w:cs="Times New Roman"/>
          <w:sz w:val="24"/>
          <w:szCs w:val="24"/>
        </w:rPr>
        <w:t xml:space="preserve"> 30 kalendorinių dien</w:t>
      </w:r>
      <w:r w:rsidR="00B423DA" w:rsidRPr="0096695E">
        <w:rPr>
          <w:rFonts w:ascii="Times New Roman" w:hAnsi="Times New Roman" w:cs="Times New Roman"/>
          <w:sz w:val="24"/>
          <w:szCs w:val="24"/>
        </w:rPr>
        <w:t>ų</w:t>
      </w:r>
      <w:r w:rsidRPr="0096695E">
        <w:rPr>
          <w:rStyle w:val="Puslapioinaosnuoroda"/>
          <w:rFonts w:ascii="Times New Roman" w:hAnsi="Times New Roman" w:cs="Times New Roman"/>
          <w:sz w:val="24"/>
          <w:szCs w:val="24"/>
        </w:rPr>
        <w:footnoteReference w:id="74"/>
      </w:r>
      <w:r w:rsidRPr="0096695E">
        <w:rPr>
          <w:rFonts w:ascii="Times New Roman" w:hAnsi="Times New Roman" w:cs="Times New Roman"/>
          <w:sz w:val="24"/>
          <w:szCs w:val="24"/>
        </w:rPr>
        <w:t>).</w:t>
      </w:r>
    </w:p>
    <w:p w14:paraId="23B5B149" w14:textId="77777777" w:rsidR="00B423DA" w:rsidRDefault="00B423DA" w:rsidP="00B423D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Priešingu atveju, mūsų vertinimu, nėra užtikrinami Viešųjų pirkimų įstatymo 17 straipsnio 1 dalyje įtvirtintas proporcingumo principas bei 3 dalies draudimas dirbtinai mažinti konkurenciją. Tuo pačiu, neproporcingai trumpų terminų nustatymas galimai indikuoja galimus išankstinius perkančiųjų organizacijų ir tiekėjų susitarimus</w:t>
      </w:r>
      <w:r w:rsidRPr="00E61C79">
        <w:rPr>
          <w:rFonts w:ascii="Times New Roman" w:hAnsi="Times New Roman" w:cs="Times New Roman"/>
          <w:sz w:val="24"/>
          <w:szCs w:val="24"/>
        </w:rPr>
        <w:t>.</w:t>
      </w:r>
      <w:r>
        <w:rPr>
          <w:rFonts w:ascii="Times New Roman" w:hAnsi="Times New Roman" w:cs="Times New Roman"/>
          <w:sz w:val="24"/>
          <w:szCs w:val="24"/>
        </w:rPr>
        <w:t xml:space="preserve"> Pavyzdžiui:</w:t>
      </w:r>
    </w:p>
    <w:bookmarkEnd w:id="10"/>
    <w:p w14:paraId="0C5EF6EB" w14:textId="27103743" w:rsidR="00B423DA" w:rsidRPr="005D7A6B" w:rsidRDefault="00B423DA" w:rsidP="00B423DA">
      <w:pPr>
        <w:pStyle w:val="Sraopastraipa"/>
        <w:numPr>
          <w:ilvl w:val="0"/>
          <w:numId w:val="2"/>
        </w:numPr>
        <w:spacing w:line="360" w:lineRule="auto"/>
        <w:ind w:left="0" w:firstLine="851"/>
        <w:jc w:val="both"/>
        <w:rPr>
          <w:rFonts w:cs="Times New Roman"/>
          <w:szCs w:val="24"/>
        </w:rPr>
      </w:pPr>
      <w:r w:rsidRPr="005D7A6B">
        <w:rPr>
          <w:rFonts w:cs="Times New Roman"/>
          <w:szCs w:val="24"/>
        </w:rPr>
        <w:t>Trak</w:t>
      </w:r>
      <w:r>
        <w:rPr>
          <w:rFonts w:cs="Times New Roman"/>
          <w:szCs w:val="24"/>
        </w:rPr>
        <w:t>ų rajono savivaldybės administracija (CPO),</w:t>
      </w:r>
      <w:r w:rsidRPr="005D7A6B">
        <w:rPr>
          <w:rFonts w:cs="Times New Roman"/>
          <w:szCs w:val="24"/>
        </w:rPr>
        <w:t xml:space="preserve"> 2023 </w:t>
      </w:r>
      <w:r>
        <w:rPr>
          <w:rFonts w:cs="Times New Roman"/>
          <w:szCs w:val="24"/>
        </w:rPr>
        <w:t>m.</w:t>
      </w:r>
      <w:r w:rsidRPr="00142621">
        <w:t xml:space="preserve"> </w:t>
      </w:r>
      <w:r w:rsidRPr="00142621">
        <w:rPr>
          <w:rFonts w:cs="Times New Roman"/>
          <w:szCs w:val="24"/>
        </w:rPr>
        <w:t>naudot</w:t>
      </w:r>
      <w:r>
        <w:rPr>
          <w:rFonts w:cs="Times New Roman"/>
          <w:szCs w:val="24"/>
        </w:rPr>
        <w:t>o</w:t>
      </w:r>
      <w:r w:rsidRPr="00142621">
        <w:rPr>
          <w:rFonts w:cs="Times New Roman"/>
          <w:szCs w:val="24"/>
        </w:rPr>
        <w:t xml:space="preserve"> (arba nauj</w:t>
      </w:r>
      <w:r>
        <w:rPr>
          <w:rFonts w:cs="Times New Roman"/>
          <w:szCs w:val="24"/>
        </w:rPr>
        <w:t>o</w:t>
      </w:r>
      <w:r w:rsidRPr="00142621">
        <w:rPr>
          <w:rFonts w:cs="Times New Roman"/>
          <w:szCs w:val="24"/>
        </w:rPr>
        <w:t>) gaisrų gesinimo automobili</w:t>
      </w:r>
      <w:r>
        <w:rPr>
          <w:rFonts w:cs="Times New Roman"/>
          <w:szCs w:val="24"/>
        </w:rPr>
        <w:t>o pirkimo sąlygų</w:t>
      </w:r>
      <w:r>
        <w:rPr>
          <w:rStyle w:val="Puslapioinaosnuoroda"/>
          <w:rFonts w:cs="Times New Roman"/>
          <w:szCs w:val="24"/>
        </w:rPr>
        <w:footnoteReference w:id="75"/>
      </w:r>
      <w:r>
        <w:rPr>
          <w:rFonts w:cs="Times New Roman"/>
          <w:szCs w:val="24"/>
        </w:rPr>
        <w:t xml:space="preserve"> (pirkimas vykdytas prieš tai neįvykus 3 skelbtiems </w:t>
      </w:r>
      <w:r>
        <w:rPr>
          <w:rFonts w:cs="Times New Roman"/>
          <w:szCs w:val="24"/>
        </w:rPr>
        <w:lastRenderedPageBreak/>
        <w:t>pirkimams), kurios buvo patvirtintos</w:t>
      </w:r>
      <w:r w:rsidRPr="005D7A6B">
        <w:rPr>
          <w:rFonts w:cs="Times New Roman"/>
          <w:szCs w:val="24"/>
        </w:rPr>
        <w:t xml:space="preserve"> 2023</w:t>
      </w:r>
      <w:r>
        <w:rPr>
          <w:rFonts w:cs="Times New Roman"/>
          <w:szCs w:val="24"/>
        </w:rPr>
        <w:t xml:space="preserve"> m. rugpjūčio 22 d. viešųjų pirkimų komisijos </w:t>
      </w:r>
      <w:r w:rsidRPr="005D7A6B">
        <w:rPr>
          <w:rFonts w:cs="Times New Roman"/>
          <w:szCs w:val="24"/>
        </w:rPr>
        <w:t>protokolu Nr. V2-31</w:t>
      </w:r>
      <w:r>
        <w:rPr>
          <w:rFonts w:cs="Times New Roman"/>
          <w:szCs w:val="24"/>
        </w:rPr>
        <w:t xml:space="preserve"> CPO</w:t>
      </w:r>
      <w:r w:rsidRPr="005D7A6B">
        <w:rPr>
          <w:rFonts w:cs="Times New Roman"/>
          <w:szCs w:val="24"/>
        </w:rPr>
        <w:t>, 1.9 p</w:t>
      </w:r>
      <w:r>
        <w:rPr>
          <w:rFonts w:cs="Times New Roman"/>
          <w:szCs w:val="24"/>
        </w:rPr>
        <w:t>unkte nustatė</w:t>
      </w:r>
      <w:r w:rsidRPr="005D7A6B">
        <w:rPr>
          <w:rFonts w:cs="Times New Roman"/>
          <w:szCs w:val="24"/>
        </w:rPr>
        <w:t xml:space="preserve"> 10 d</w:t>
      </w:r>
      <w:r>
        <w:rPr>
          <w:rFonts w:cs="Times New Roman"/>
          <w:szCs w:val="24"/>
        </w:rPr>
        <w:t xml:space="preserve">. </w:t>
      </w:r>
      <w:r w:rsidRPr="005D7A6B">
        <w:rPr>
          <w:rFonts w:cs="Times New Roman"/>
          <w:szCs w:val="24"/>
        </w:rPr>
        <w:t>d</w:t>
      </w:r>
      <w:r>
        <w:rPr>
          <w:rFonts w:cs="Times New Roman"/>
          <w:szCs w:val="24"/>
        </w:rPr>
        <w:t xml:space="preserve">. automobilio pristatymo terminą </w:t>
      </w:r>
      <w:r w:rsidRPr="005D7A6B">
        <w:rPr>
          <w:rFonts w:cs="Times New Roman"/>
          <w:szCs w:val="24"/>
        </w:rPr>
        <w:t>po sutarties pasirašymo</w:t>
      </w:r>
      <w:r>
        <w:rPr>
          <w:rFonts w:cs="Times New Roman"/>
          <w:szCs w:val="24"/>
        </w:rPr>
        <w:t xml:space="preserve"> (taip pat buvo nurodyta, kad </w:t>
      </w:r>
      <w:r w:rsidRPr="00142621">
        <w:rPr>
          <w:rFonts w:cs="Times New Roman"/>
          <w:szCs w:val="24"/>
        </w:rPr>
        <w:t>sutarties pratęsimas nenumatomas</w:t>
      </w:r>
      <w:r>
        <w:rPr>
          <w:rFonts w:cs="Times New Roman"/>
          <w:szCs w:val="24"/>
        </w:rPr>
        <w:t>,</w:t>
      </w:r>
      <w:r w:rsidRPr="00142621">
        <w:rPr>
          <w:rFonts w:cs="Times New Roman"/>
          <w:szCs w:val="24"/>
        </w:rPr>
        <w:t xml:space="preserve"> prekė skubiai reikalinga</w:t>
      </w:r>
      <w:r>
        <w:rPr>
          <w:rFonts w:cs="Times New Roman"/>
          <w:szCs w:val="24"/>
        </w:rPr>
        <w:t>).</w:t>
      </w:r>
      <w:r w:rsidRPr="005D7A6B">
        <w:rPr>
          <w:rFonts w:cs="Times New Roman"/>
          <w:szCs w:val="24"/>
        </w:rPr>
        <w:t xml:space="preserve"> Atsižvelgiant į </w:t>
      </w:r>
      <w:r>
        <w:rPr>
          <w:rFonts w:cs="Times New Roman"/>
          <w:szCs w:val="24"/>
        </w:rPr>
        <w:t xml:space="preserve">tai, kad tai buvo skelbiamas pirkimas, į </w:t>
      </w:r>
      <w:r w:rsidRPr="005D7A6B">
        <w:rPr>
          <w:rFonts w:cs="Times New Roman"/>
          <w:szCs w:val="24"/>
        </w:rPr>
        <w:t xml:space="preserve">pirkimo objekto specifiką </w:t>
      </w:r>
      <w:r>
        <w:rPr>
          <w:rFonts w:cs="Times New Roman"/>
          <w:szCs w:val="24"/>
        </w:rPr>
        <w:t xml:space="preserve">toks prekės pristatymo terminas galimai </w:t>
      </w:r>
      <w:r w:rsidRPr="005D7A6B">
        <w:rPr>
          <w:rFonts w:cs="Times New Roman"/>
          <w:szCs w:val="24"/>
        </w:rPr>
        <w:t>apribojo konkurenciją</w:t>
      </w:r>
      <w:r>
        <w:rPr>
          <w:rFonts w:cs="Times New Roman"/>
          <w:szCs w:val="24"/>
        </w:rPr>
        <w:t xml:space="preserve">, </w:t>
      </w:r>
      <w:r w:rsidR="003670EA">
        <w:rPr>
          <w:rFonts w:cs="Times New Roman"/>
          <w:szCs w:val="24"/>
        </w:rPr>
        <w:t xml:space="preserve">galimai </w:t>
      </w:r>
      <w:r>
        <w:rPr>
          <w:rFonts w:cs="Times New Roman"/>
          <w:szCs w:val="24"/>
        </w:rPr>
        <w:t>pažeidė</w:t>
      </w:r>
      <w:r w:rsidRPr="005D7A6B">
        <w:rPr>
          <w:rFonts w:cs="Times New Roman"/>
          <w:szCs w:val="24"/>
        </w:rPr>
        <w:t xml:space="preserve"> skaidrum</w:t>
      </w:r>
      <w:r>
        <w:rPr>
          <w:rFonts w:cs="Times New Roman"/>
          <w:szCs w:val="24"/>
        </w:rPr>
        <w:t>o ir proporcingumo principus.</w:t>
      </w:r>
    </w:p>
    <w:p w14:paraId="32334E18" w14:textId="5FA40B49" w:rsidR="00B423DA" w:rsidRPr="00E05080" w:rsidRDefault="00B423DA" w:rsidP="00B423DA">
      <w:pPr>
        <w:pStyle w:val="Betarp"/>
        <w:spacing w:line="360" w:lineRule="auto"/>
        <w:ind w:firstLine="851"/>
        <w:jc w:val="both"/>
        <w:rPr>
          <w:rFonts w:ascii="Times New Roman" w:hAnsi="Times New Roman" w:cs="Times New Roman"/>
          <w:strike/>
          <w:sz w:val="24"/>
          <w:szCs w:val="24"/>
        </w:rPr>
      </w:pPr>
      <w:r>
        <w:rPr>
          <w:rFonts w:ascii="Times New Roman" w:hAnsi="Times New Roman" w:cs="Times New Roman"/>
          <w:sz w:val="24"/>
          <w:szCs w:val="24"/>
        </w:rPr>
        <w:t>Taip pat, pirkimo sąlygų 1.10 punkte, techninės specifikacijos 5 punkte buvo reikalavimas tiekėjams sudaryti galimybę apžiūrėti automobilį per 3 d. d. po prašymo / pranešimo pateikimo CVP IS priemonėmis (iki sutarties pasirašymo).</w:t>
      </w:r>
      <w:r w:rsidR="00E05080">
        <w:rPr>
          <w:rFonts w:ascii="Times New Roman" w:hAnsi="Times New Roman" w:cs="Times New Roman"/>
          <w:sz w:val="24"/>
          <w:szCs w:val="24"/>
        </w:rPr>
        <w:t xml:space="preserve"> </w:t>
      </w:r>
      <w:r w:rsidR="00E05080" w:rsidRPr="0096695E">
        <w:rPr>
          <w:rFonts w:ascii="Times New Roman" w:hAnsi="Times New Roman" w:cs="Times New Roman"/>
          <w:sz w:val="24"/>
          <w:szCs w:val="24"/>
        </w:rPr>
        <w:t>Tokia sąlyga galimai ribojo tiekėjų konkurenciją, nes tiekėjas iki pirkimo sutarties pasirašymo, ar po jos pasirašymo dar gali neturėti parduodamos prekės (automobilio) (sutartyje numatomas prekės pateikimo / pristatymo terminas).</w:t>
      </w:r>
      <w:r w:rsidR="00E0508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547B573" w14:textId="6FD50DD6" w:rsidR="00B423DA" w:rsidRDefault="00B423DA" w:rsidP="00B423DA">
      <w:pPr>
        <w:pStyle w:val="Sraopastraipa"/>
        <w:numPr>
          <w:ilvl w:val="0"/>
          <w:numId w:val="2"/>
        </w:numPr>
        <w:spacing w:line="360" w:lineRule="auto"/>
        <w:ind w:left="0" w:firstLine="851"/>
        <w:jc w:val="both"/>
        <w:rPr>
          <w:rFonts w:cs="Times New Roman"/>
          <w:szCs w:val="24"/>
        </w:rPr>
      </w:pPr>
      <w:r w:rsidRPr="003F188D">
        <w:rPr>
          <w:rFonts w:cs="Times New Roman"/>
          <w:szCs w:val="24"/>
        </w:rPr>
        <w:t xml:space="preserve">Pakruojo </w:t>
      </w:r>
      <w:r>
        <w:rPr>
          <w:rFonts w:cs="Times New Roman"/>
          <w:szCs w:val="24"/>
        </w:rPr>
        <w:t>rajono SPT naudoto gaisrinio automobilio pirkimo</w:t>
      </w:r>
      <w:r w:rsidRPr="003F188D">
        <w:rPr>
          <w:vertAlign w:val="superscript"/>
        </w:rPr>
        <w:footnoteReference w:id="76"/>
      </w:r>
      <w:r>
        <w:rPr>
          <w:rFonts w:cs="Times New Roman"/>
          <w:szCs w:val="24"/>
        </w:rPr>
        <w:t xml:space="preserve"> sąlygose (pirkimo sąlygų 42 punktas) pasiūlymų pateikimui nustatė nepilnų 5 darbo dienų terminą, įskaitant skelbimo paskelbimo dieną. Atsižvelgiant į anksčiau paminėtas aplinkybes, šis terminas, tikėtina,</w:t>
      </w:r>
      <w:r w:rsidR="001E0A91">
        <w:rPr>
          <w:rFonts w:cs="Times New Roman"/>
          <w:szCs w:val="24"/>
        </w:rPr>
        <w:t xml:space="preserve"> </w:t>
      </w:r>
      <w:r>
        <w:rPr>
          <w:rFonts w:cs="Times New Roman"/>
          <w:szCs w:val="24"/>
        </w:rPr>
        <w:t xml:space="preserve">buvo neproporcingai trumpas. Galimai dėl pirkimo objekto su tiekėjais jau buvo sutarta iš anksto, nes 2 pasiūlymai buvo pateikti jau kitą dieną po skelbimo. Pagal </w:t>
      </w:r>
      <w:r w:rsidRPr="002F7EC8">
        <w:rPr>
          <w:rFonts w:cs="Times New Roman"/>
          <w:szCs w:val="24"/>
        </w:rPr>
        <w:t>Pirkimo sąlygų 19</w:t>
      </w:r>
      <w:r>
        <w:rPr>
          <w:rFonts w:cs="Times New Roman"/>
          <w:szCs w:val="24"/>
        </w:rPr>
        <w:t xml:space="preserve"> punktą g</w:t>
      </w:r>
      <w:r w:rsidRPr="002F7EC8">
        <w:rPr>
          <w:rFonts w:cs="Times New Roman"/>
          <w:szCs w:val="24"/>
        </w:rPr>
        <w:t>aisrinis automobilis tur</w:t>
      </w:r>
      <w:r>
        <w:rPr>
          <w:rFonts w:cs="Times New Roman"/>
          <w:szCs w:val="24"/>
        </w:rPr>
        <w:t>ėjo</w:t>
      </w:r>
      <w:r w:rsidRPr="002F7EC8">
        <w:rPr>
          <w:rFonts w:cs="Times New Roman"/>
          <w:szCs w:val="24"/>
        </w:rPr>
        <w:t xml:space="preserve"> būti pristatytas perkančiajai organizacijai ir paruoštas eksploatacijai per ne trumpesnį kaip 14 darbo dienų terminą skaičiuojant nuo pirkimo sutarties įsigaliojimo dienos. </w:t>
      </w:r>
    </w:p>
    <w:p w14:paraId="5B08E899" w14:textId="77777777" w:rsidR="00B423DA" w:rsidRDefault="00B423DA" w:rsidP="00B423DA">
      <w:pPr>
        <w:pStyle w:val="Sraopastraipa"/>
        <w:numPr>
          <w:ilvl w:val="0"/>
          <w:numId w:val="2"/>
        </w:numPr>
        <w:spacing w:line="360" w:lineRule="auto"/>
        <w:ind w:left="0" w:firstLine="851"/>
        <w:jc w:val="both"/>
        <w:rPr>
          <w:rFonts w:cs="Times New Roman"/>
          <w:szCs w:val="24"/>
        </w:rPr>
      </w:pPr>
      <w:r w:rsidRPr="002F7EC8">
        <w:rPr>
          <w:rFonts w:cs="Times New Roman"/>
          <w:szCs w:val="24"/>
        </w:rPr>
        <w:t>Panevėžio rajono</w:t>
      </w:r>
      <w:r>
        <w:rPr>
          <w:rFonts w:cs="Times New Roman"/>
          <w:szCs w:val="24"/>
        </w:rPr>
        <w:t xml:space="preserve"> SPT</w:t>
      </w:r>
      <w:r w:rsidRPr="002F7EC8">
        <w:rPr>
          <w:rFonts w:cs="Times New Roman"/>
          <w:szCs w:val="24"/>
        </w:rPr>
        <w:t xml:space="preserve"> pasiūlymų pateikimui nustatė nepilnas 6 d.</w:t>
      </w:r>
      <w:r>
        <w:rPr>
          <w:rFonts w:cs="Times New Roman"/>
          <w:szCs w:val="24"/>
        </w:rPr>
        <w:t xml:space="preserve"> </w:t>
      </w:r>
      <w:r w:rsidRPr="002F7EC8">
        <w:rPr>
          <w:rFonts w:cs="Times New Roman"/>
          <w:szCs w:val="24"/>
        </w:rPr>
        <w:t xml:space="preserve">d., įskaitant skelbimo </w:t>
      </w:r>
      <w:r>
        <w:rPr>
          <w:rFonts w:cs="Times New Roman"/>
          <w:szCs w:val="24"/>
        </w:rPr>
        <w:t xml:space="preserve">paskelbimo </w:t>
      </w:r>
      <w:r w:rsidRPr="002F7EC8">
        <w:rPr>
          <w:rFonts w:cs="Times New Roman"/>
          <w:szCs w:val="24"/>
        </w:rPr>
        <w:t>dieną</w:t>
      </w:r>
      <w:r>
        <w:rPr>
          <w:rStyle w:val="Puslapioinaosnuoroda"/>
          <w:rFonts w:cs="Times New Roman"/>
          <w:szCs w:val="24"/>
        </w:rPr>
        <w:footnoteReference w:id="77"/>
      </w:r>
      <w:r w:rsidRPr="002F7EC8">
        <w:rPr>
          <w:rFonts w:cs="Times New Roman"/>
          <w:szCs w:val="24"/>
        </w:rPr>
        <w:t>. Atsižvelgi</w:t>
      </w:r>
      <w:r>
        <w:rPr>
          <w:rFonts w:cs="Times New Roman"/>
          <w:szCs w:val="24"/>
        </w:rPr>
        <w:t>an</w:t>
      </w:r>
      <w:r w:rsidRPr="002F7EC8">
        <w:rPr>
          <w:rFonts w:cs="Times New Roman"/>
          <w:szCs w:val="24"/>
        </w:rPr>
        <w:t>t</w:t>
      </w:r>
      <w:r>
        <w:rPr>
          <w:rFonts w:cs="Times New Roman"/>
          <w:szCs w:val="24"/>
        </w:rPr>
        <w:t xml:space="preserve"> į tai,</w:t>
      </w:r>
      <w:r w:rsidRPr="002F7EC8">
        <w:rPr>
          <w:rFonts w:cs="Times New Roman"/>
          <w:szCs w:val="24"/>
        </w:rPr>
        <w:t xml:space="preserve"> kad buvo perkami 2 naudoti </w:t>
      </w:r>
      <w:r>
        <w:rPr>
          <w:rFonts w:cs="Times New Roman"/>
          <w:szCs w:val="24"/>
        </w:rPr>
        <w:t xml:space="preserve">gaisriniai </w:t>
      </w:r>
      <w:r w:rsidRPr="002F7EC8">
        <w:rPr>
          <w:rFonts w:cs="Times New Roman"/>
          <w:szCs w:val="24"/>
        </w:rPr>
        <w:t>automob</w:t>
      </w:r>
      <w:r>
        <w:rPr>
          <w:rFonts w:cs="Times New Roman"/>
          <w:szCs w:val="24"/>
        </w:rPr>
        <w:t>iliai</w:t>
      </w:r>
      <w:r w:rsidRPr="002F7EC8">
        <w:rPr>
          <w:rFonts w:cs="Times New Roman"/>
          <w:szCs w:val="24"/>
        </w:rPr>
        <w:t xml:space="preserve">, pirkimas neskaidytas į dalis, toks trumpas terminas nebuvo proporcingas ir galimai susijęs su tuo, kad </w:t>
      </w:r>
      <w:r>
        <w:rPr>
          <w:rFonts w:cs="Times New Roman"/>
          <w:szCs w:val="24"/>
        </w:rPr>
        <w:t xml:space="preserve">dėl pirkimo </w:t>
      </w:r>
      <w:r w:rsidRPr="002F7EC8">
        <w:rPr>
          <w:rFonts w:cs="Times New Roman"/>
          <w:szCs w:val="24"/>
        </w:rPr>
        <w:t xml:space="preserve">buvo iš anksto sutarta su </w:t>
      </w:r>
      <w:r>
        <w:rPr>
          <w:rFonts w:cs="Times New Roman"/>
          <w:szCs w:val="24"/>
        </w:rPr>
        <w:t>tiekėju</w:t>
      </w:r>
      <w:r w:rsidRPr="002F7EC8">
        <w:rPr>
          <w:rFonts w:cs="Times New Roman"/>
          <w:szCs w:val="24"/>
        </w:rPr>
        <w:t>.</w:t>
      </w:r>
    </w:p>
    <w:p w14:paraId="7FD01E1A" w14:textId="21848989" w:rsidR="00B423DA" w:rsidRDefault="00B423DA" w:rsidP="00B423DA">
      <w:pPr>
        <w:pStyle w:val="Sraopastraipa"/>
        <w:numPr>
          <w:ilvl w:val="0"/>
          <w:numId w:val="2"/>
        </w:numPr>
        <w:spacing w:line="360" w:lineRule="auto"/>
        <w:ind w:left="0" w:firstLine="851"/>
        <w:jc w:val="both"/>
        <w:rPr>
          <w:rFonts w:cs="Times New Roman"/>
          <w:szCs w:val="24"/>
        </w:rPr>
      </w:pPr>
      <w:bookmarkStart w:id="11" w:name="_Hlk179206483"/>
      <w:r w:rsidRPr="00D37123">
        <w:rPr>
          <w:rFonts w:cs="Times New Roman"/>
          <w:szCs w:val="24"/>
        </w:rPr>
        <w:t>Pasiūlymams pateikti nepilnos 5 d. d., įskaitant skelbimo paskelbimo dieną, nustatytos naudotų gaisrų gesinimo automobilių pirkimus vykdant Prienų rajono savivaldybės administracijai (CPO)</w:t>
      </w:r>
      <w:r>
        <w:rPr>
          <w:rStyle w:val="Puslapioinaosnuoroda"/>
          <w:rFonts w:cs="Times New Roman"/>
          <w:szCs w:val="24"/>
        </w:rPr>
        <w:footnoteReference w:id="78"/>
      </w:r>
      <w:bookmarkEnd w:id="11"/>
      <w:r w:rsidRPr="00D37123">
        <w:rPr>
          <w:rFonts w:cs="Times New Roman"/>
          <w:szCs w:val="24"/>
        </w:rPr>
        <w:t>, Skuodo rajono SPT</w:t>
      </w:r>
      <w:r>
        <w:rPr>
          <w:rStyle w:val="Puslapioinaosnuoroda"/>
          <w:rFonts w:cs="Times New Roman"/>
          <w:szCs w:val="24"/>
        </w:rPr>
        <w:footnoteReference w:id="79"/>
      </w:r>
      <w:r w:rsidRPr="00D37123">
        <w:rPr>
          <w:rFonts w:cs="Times New Roman"/>
          <w:szCs w:val="24"/>
        </w:rPr>
        <w:t>, Šiaulių rajono SPT</w:t>
      </w:r>
      <w:r>
        <w:rPr>
          <w:rStyle w:val="Puslapioinaosnuoroda"/>
          <w:rFonts w:cs="Times New Roman"/>
          <w:szCs w:val="24"/>
        </w:rPr>
        <w:footnoteReference w:id="80"/>
      </w:r>
      <w:r w:rsidRPr="00D37123">
        <w:rPr>
          <w:rFonts w:cs="Times New Roman"/>
          <w:szCs w:val="24"/>
        </w:rPr>
        <w:t>, Tauragės rajono savivaldybės administracijai (CPO)</w:t>
      </w:r>
      <w:r>
        <w:rPr>
          <w:rStyle w:val="Puslapioinaosnuoroda"/>
          <w:rFonts w:cs="Times New Roman"/>
          <w:szCs w:val="24"/>
        </w:rPr>
        <w:footnoteReference w:id="81"/>
      </w:r>
      <w:r w:rsidRPr="00D37123">
        <w:rPr>
          <w:rFonts w:cs="Times New Roman"/>
          <w:szCs w:val="24"/>
        </w:rPr>
        <w:t xml:space="preserve">, Telšių </w:t>
      </w:r>
      <w:r>
        <w:rPr>
          <w:rFonts w:cs="Times New Roman"/>
          <w:szCs w:val="24"/>
        </w:rPr>
        <w:t>rajono savivaldybės administracijai (CPO)</w:t>
      </w:r>
      <w:r>
        <w:rPr>
          <w:rStyle w:val="Puslapioinaosnuoroda"/>
          <w:rFonts w:cs="Times New Roman"/>
          <w:szCs w:val="24"/>
        </w:rPr>
        <w:footnoteReference w:id="82"/>
      </w:r>
      <w:r>
        <w:rPr>
          <w:rFonts w:cs="Times New Roman"/>
          <w:szCs w:val="24"/>
        </w:rPr>
        <w:t xml:space="preserve"> ir kt</w:t>
      </w:r>
      <w:r w:rsidRPr="00D37123">
        <w:rPr>
          <w:rFonts w:cs="Times New Roman"/>
          <w:szCs w:val="24"/>
        </w:rPr>
        <w:t>.</w:t>
      </w:r>
    </w:p>
    <w:p w14:paraId="5FA36444" w14:textId="32F224F7" w:rsidR="00496C42" w:rsidRPr="00496C42" w:rsidRDefault="00496C42" w:rsidP="00496C42">
      <w:pPr>
        <w:spacing w:after="0" w:line="360" w:lineRule="auto"/>
        <w:ind w:firstLine="851"/>
        <w:jc w:val="both"/>
        <w:rPr>
          <w:rFonts w:ascii="Times New Roman" w:hAnsi="Times New Roman" w:cs="Times New Roman"/>
          <w:sz w:val="24"/>
          <w:szCs w:val="24"/>
        </w:rPr>
      </w:pPr>
      <w:bookmarkStart w:id="12" w:name="_Hlk197343577"/>
      <w:r w:rsidRPr="003A71F2">
        <w:rPr>
          <w:rFonts w:ascii="Times New Roman" w:hAnsi="Times New Roman" w:cs="Times New Roman"/>
          <w:sz w:val="24"/>
          <w:szCs w:val="24"/>
        </w:rPr>
        <w:t>Tauragės rajono savivaldybės administracija</w:t>
      </w:r>
      <w:r w:rsidRPr="003A71F2">
        <w:rPr>
          <w:rStyle w:val="Puslapioinaosnuoroda"/>
          <w:rFonts w:ascii="Times New Roman" w:hAnsi="Times New Roman" w:cs="Times New Roman"/>
          <w:sz w:val="24"/>
          <w:szCs w:val="24"/>
        </w:rPr>
        <w:footnoteReference w:id="83"/>
      </w:r>
      <w:r w:rsidRPr="003A71F2">
        <w:rPr>
          <w:rFonts w:ascii="Times New Roman" w:hAnsi="Times New Roman" w:cs="Times New Roman"/>
          <w:sz w:val="24"/>
          <w:szCs w:val="24"/>
        </w:rPr>
        <w:t xml:space="preserve"> pateikė savo pastebėjimą, </w:t>
      </w:r>
      <w:bookmarkEnd w:id="12"/>
      <w:r w:rsidRPr="003A71F2">
        <w:rPr>
          <w:rFonts w:ascii="Times New Roman" w:hAnsi="Times New Roman" w:cs="Times New Roman"/>
          <w:sz w:val="24"/>
          <w:szCs w:val="24"/>
        </w:rPr>
        <w:t>kad pasiūlymų pateikimo terminai atitiko nustatytus teisės aktuose. Kaip išdėstyta šiame skirsnyje, mūsų nuomone, pasiūlymo pateikimui</w:t>
      </w:r>
      <w:r w:rsidR="00506DD0" w:rsidRPr="003A71F2">
        <w:rPr>
          <w:rFonts w:ascii="Times New Roman" w:hAnsi="Times New Roman" w:cs="Times New Roman"/>
          <w:sz w:val="24"/>
          <w:szCs w:val="24"/>
        </w:rPr>
        <w:t>, šiais atvejais,</w:t>
      </w:r>
      <w:r w:rsidRPr="003A71F2">
        <w:rPr>
          <w:rFonts w:ascii="Times New Roman" w:hAnsi="Times New Roman" w:cs="Times New Roman"/>
          <w:sz w:val="24"/>
          <w:szCs w:val="24"/>
        </w:rPr>
        <w:t xml:space="preserve"> objektyviai nepakanka nepilnų 5 darbo dienų.</w:t>
      </w:r>
    </w:p>
    <w:p w14:paraId="6E1FDA8E" w14:textId="71FE8273" w:rsidR="00B423DA" w:rsidRDefault="00B423DA" w:rsidP="00B423DA">
      <w:pPr>
        <w:spacing w:after="0" w:line="360" w:lineRule="auto"/>
        <w:ind w:firstLine="851"/>
        <w:jc w:val="both"/>
        <w:rPr>
          <w:rFonts w:ascii="Times New Roman" w:hAnsi="Times New Roman" w:cs="Times New Roman"/>
          <w:sz w:val="24"/>
          <w:szCs w:val="24"/>
        </w:rPr>
      </w:pPr>
      <w:r w:rsidRPr="00D37123">
        <w:rPr>
          <w:rFonts w:ascii="Times New Roman" w:hAnsi="Times New Roman" w:cs="Times New Roman"/>
          <w:sz w:val="24"/>
          <w:szCs w:val="24"/>
        </w:rPr>
        <w:lastRenderedPageBreak/>
        <w:t xml:space="preserve">IŠVADA. </w:t>
      </w:r>
      <w:r>
        <w:rPr>
          <w:rFonts w:ascii="Times New Roman" w:hAnsi="Times New Roman" w:cs="Times New Roman"/>
          <w:sz w:val="24"/>
          <w:szCs w:val="24"/>
        </w:rPr>
        <w:t>Nustatant specifinių pirkimų (naudoti gaisriniai automobiliai) pasiūlymų pateikimo, automobilių pristatymo terminus būtina atsižvelgti į pirkimo objekto specifiką, rinkos aplinkybes, viešųjų pirkimų principus ir kitus reikalavimus. Neproporcingai trumpi terminai neužtikrina Viešųjų pirkimų įstatymo 17 straipsnio 1 dalyje įtvirtinto proporcingumo principo bei dirbtinai mažina konkurenciją</w:t>
      </w:r>
      <w:r w:rsidR="00926D38">
        <w:rPr>
          <w:rFonts w:ascii="Times New Roman" w:hAnsi="Times New Roman" w:cs="Times New Roman"/>
          <w:sz w:val="24"/>
          <w:szCs w:val="24"/>
        </w:rPr>
        <w:t>, kelia neteisėtų susitarimų riziką</w:t>
      </w:r>
      <w:r>
        <w:rPr>
          <w:rFonts w:ascii="Times New Roman" w:hAnsi="Times New Roman" w:cs="Times New Roman"/>
          <w:sz w:val="24"/>
          <w:szCs w:val="24"/>
        </w:rPr>
        <w:t xml:space="preserve">. </w:t>
      </w:r>
    </w:p>
    <w:p w14:paraId="57107764" w14:textId="753742F4" w:rsidR="00B423DA" w:rsidRDefault="00B423DA" w:rsidP="00B423D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PASIŪLYMAS. Savivaldyb</w:t>
      </w:r>
      <w:r w:rsidR="001E0A91">
        <w:rPr>
          <w:rFonts w:ascii="Times New Roman" w:hAnsi="Times New Roman" w:cs="Times New Roman"/>
          <w:sz w:val="24"/>
          <w:szCs w:val="24"/>
        </w:rPr>
        <w:t>ėms</w:t>
      </w:r>
      <w:r>
        <w:rPr>
          <w:rFonts w:ascii="Times New Roman" w:hAnsi="Times New Roman" w:cs="Times New Roman"/>
          <w:sz w:val="24"/>
          <w:szCs w:val="24"/>
        </w:rPr>
        <w:t xml:space="preserve"> </w:t>
      </w:r>
      <w:r w:rsidR="00CF778F">
        <w:rPr>
          <w:rFonts w:ascii="Times New Roman" w:hAnsi="Times New Roman" w:cs="Times New Roman"/>
          <w:sz w:val="24"/>
          <w:szCs w:val="24"/>
        </w:rPr>
        <w:t xml:space="preserve">(vykdant centralizuotus pirkimus) </w:t>
      </w:r>
      <w:r>
        <w:rPr>
          <w:rFonts w:ascii="Times New Roman" w:hAnsi="Times New Roman" w:cs="Times New Roman"/>
          <w:sz w:val="24"/>
          <w:szCs w:val="24"/>
        </w:rPr>
        <w:t xml:space="preserve">ir SPT, nustatant </w:t>
      </w:r>
      <w:r w:rsidRPr="00063B71">
        <w:rPr>
          <w:rFonts w:ascii="Times New Roman" w:hAnsi="Times New Roman" w:cs="Times New Roman"/>
          <w:sz w:val="24"/>
          <w:szCs w:val="24"/>
        </w:rPr>
        <w:t>pasiūlymų pateikimo, automobilių pristatymo terminus</w:t>
      </w:r>
      <w:r w:rsidRPr="00063B71">
        <w:t xml:space="preserve"> </w:t>
      </w:r>
      <w:r w:rsidRPr="00063B71">
        <w:rPr>
          <w:rFonts w:ascii="Times New Roman" w:hAnsi="Times New Roman" w:cs="Times New Roman"/>
          <w:sz w:val="24"/>
          <w:szCs w:val="24"/>
        </w:rPr>
        <w:t xml:space="preserve">atsižvelgti į pirkimo objekto specifiką, rinkos aplinkybes, viešųjų pirkimų principus ir kitus </w:t>
      </w:r>
      <w:r w:rsidRPr="004D0A8C">
        <w:rPr>
          <w:rFonts w:ascii="Times New Roman" w:hAnsi="Times New Roman" w:cs="Times New Roman"/>
          <w:sz w:val="24"/>
          <w:szCs w:val="24"/>
        </w:rPr>
        <w:t>reikalavimus.</w:t>
      </w:r>
    </w:p>
    <w:p w14:paraId="2DC11045" w14:textId="77777777" w:rsidR="00B423DA" w:rsidRPr="00D37123" w:rsidRDefault="00B423DA" w:rsidP="00B423DA">
      <w:pPr>
        <w:pStyle w:val="Sraopastraipa"/>
        <w:spacing w:line="360" w:lineRule="auto"/>
        <w:ind w:left="851"/>
        <w:jc w:val="both"/>
        <w:rPr>
          <w:rFonts w:cs="Times New Roman"/>
          <w:szCs w:val="24"/>
        </w:rPr>
      </w:pPr>
    </w:p>
    <w:p w14:paraId="6299F1D8" w14:textId="4A16ED9F" w:rsidR="00B423DA" w:rsidRDefault="005D4801" w:rsidP="005D4801">
      <w:pPr>
        <w:pStyle w:val="Betarp"/>
        <w:numPr>
          <w:ilvl w:val="1"/>
          <w:numId w:val="20"/>
        </w:numPr>
        <w:spacing w:line="360" w:lineRule="auto"/>
        <w:ind w:left="0" w:firstLine="851"/>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B423DA" w:rsidRPr="00FD210C">
        <w:rPr>
          <w:rFonts w:ascii="Times New Roman" w:hAnsi="Times New Roman" w:cs="Times New Roman"/>
          <w:b/>
          <w:bCs/>
          <w:i/>
          <w:iCs/>
          <w:sz w:val="24"/>
          <w:szCs w:val="24"/>
        </w:rPr>
        <w:t>Nesinaudojama eksperto instituto viešuosiuose pirkimuose galimybėmis</w:t>
      </w:r>
      <w:r w:rsidR="00B423DA">
        <w:rPr>
          <w:rFonts w:ascii="Times New Roman" w:hAnsi="Times New Roman" w:cs="Times New Roman"/>
          <w:b/>
          <w:bCs/>
          <w:i/>
          <w:iCs/>
          <w:sz w:val="24"/>
          <w:szCs w:val="24"/>
        </w:rPr>
        <w:t xml:space="preserve"> (kita antikorupcinė pastaba)</w:t>
      </w:r>
      <w:r w:rsidR="00B423DA" w:rsidRPr="00FD210C">
        <w:rPr>
          <w:rFonts w:ascii="Times New Roman" w:hAnsi="Times New Roman" w:cs="Times New Roman"/>
          <w:b/>
          <w:bCs/>
          <w:i/>
          <w:iCs/>
          <w:sz w:val="24"/>
          <w:szCs w:val="24"/>
        </w:rPr>
        <w:t>.</w:t>
      </w:r>
    </w:p>
    <w:p w14:paraId="46DFCFF3" w14:textId="77777777"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Viešųjų pirkimų įstatymo 19 straipsnio 2 dalis numato galimybę vykdant viešuosius pirkimus pasitelkti ekspertus –</w:t>
      </w:r>
      <w:r w:rsidRPr="00493C05">
        <w:rPr>
          <w:rFonts w:ascii="Times New Roman" w:hAnsi="Times New Roman" w:cs="Times New Roman"/>
          <w:sz w:val="24"/>
          <w:szCs w:val="24"/>
        </w:rPr>
        <w:t xml:space="preserve"> dalyko žinov</w:t>
      </w:r>
      <w:r>
        <w:rPr>
          <w:rFonts w:ascii="Times New Roman" w:hAnsi="Times New Roman" w:cs="Times New Roman"/>
          <w:sz w:val="24"/>
          <w:szCs w:val="24"/>
        </w:rPr>
        <w:t>us</w:t>
      </w:r>
      <w:r w:rsidRPr="00493C05">
        <w:rPr>
          <w:rFonts w:ascii="Times New Roman" w:hAnsi="Times New Roman" w:cs="Times New Roman"/>
          <w:sz w:val="24"/>
          <w:szCs w:val="24"/>
        </w:rPr>
        <w:t xml:space="preserve"> konsultuoti klausimu, kuriam reikia specialių žinių ar vertinimo.</w:t>
      </w:r>
      <w:r>
        <w:rPr>
          <w:rFonts w:ascii="Times New Roman" w:hAnsi="Times New Roman" w:cs="Times New Roman"/>
          <w:sz w:val="24"/>
          <w:szCs w:val="24"/>
        </w:rPr>
        <w:t xml:space="preserve"> Šiuo atveju – įvertinti pasiūlytų naudotų gaisrinių automobilių atitikimą techninėje specifikacijoje nustatytiems reikalavimams. Ekspertams, kuriais gali būti tiek perkančiosios organizacijos, tiek SPT atstovai, tiek ir kiti asmenys, Viešųjų pirkimų įstatymas numato konfidencialumo, nešališkumo, interesų konfliktų prevencijos reikalavimus bei atsakomybę už atliktus veiksmus bei sprendimus.</w:t>
      </w:r>
    </w:p>
    <w:p w14:paraId="13396703" w14:textId="77777777"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Nagrinėtų pirkimų atvejais </w:t>
      </w:r>
      <w:r w:rsidRPr="00493C05">
        <w:rPr>
          <w:rFonts w:ascii="Times New Roman" w:hAnsi="Times New Roman" w:cs="Times New Roman"/>
          <w:sz w:val="24"/>
          <w:szCs w:val="24"/>
        </w:rPr>
        <w:t>gaisrinių automobilių atitikimą techninėje specifikacijoje nustatytiems reikalavimams</w:t>
      </w:r>
      <w:r>
        <w:rPr>
          <w:rFonts w:ascii="Times New Roman" w:hAnsi="Times New Roman" w:cs="Times New Roman"/>
          <w:sz w:val="24"/>
          <w:szCs w:val="24"/>
        </w:rPr>
        <w:t xml:space="preserve"> vertina pirkimo organizatoriai, viešųjų pirkimų komisijos</w:t>
      </w:r>
      <w:r w:rsidRPr="00493C05">
        <w:rPr>
          <w:rFonts w:ascii="Times New Roman" w:hAnsi="Times New Roman" w:cs="Times New Roman"/>
          <w:sz w:val="24"/>
          <w:szCs w:val="24"/>
        </w:rPr>
        <w:t>.</w:t>
      </w:r>
    </w:p>
    <w:p w14:paraId="1C318761" w14:textId="77777777"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Kartais tam yra pasitelkiami kiti subjektai, </w:t>
      </w:r>
      <w:r w:rsidRPr="00271124">
        <w:rPr>
          <w:rFonts w:ascii="Times New Roman" w:hAnsi="Times New Roman" w:cs="Times New Roman"/>
          <w:sz w:val="24"/>
          <w:szCs w:val="24"/>
        </w:rPr>
        <w:t>pavyzdžiui:</w:t>
      </w:r>
    </w:p>
    <w:p w14:paraId="33234AF0"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Anykščių rajono savivaldybės administracija (CPO), n</w:t>
      </w:r>
      <w:r w:rsidRPr="00271124">
        <w:rPr>
          <w:rFonts w:ascii="Times New Roman" w:hAnsi="Times New Roman" w:cs="Times New Roman"/>
          <w:sz w:val="24"/>
          <w:szCs w:val="24"/>
        </w:rPr>
        <w:t>audot</w:t>
      </w:r>
      <w:r>
        <w:rPr>
          <w:rFonts w:ascii="Times New Roman" w:hAnsi="Times New Roman" w:cs="Times New Roman"/>
          <w:sz w:val="24"/>
          <w:szCs w:val="24"/>
        </w:rPr>
        <w:t>o</w:t>
      </w:r>
      <w:r w:rsidRPr="00271124">
        <w:rPr>
          <w:rFonts w:ascii="Times New Roman" w:hAnsi="Times New Roman" w:cs="Times New Roman"/>
          <w:sz w:val="24"/>
          <w:szCs w:val="24"/>
        </w:rPr>
        <w:t>, pilnai sukomplektuot</w:t>
      </w:r>
      <w:r>
        <w:rPr>
          <w:rFonts w:ascii="Times New Roman" w:hAnsi="Times New Roman" w:cs="Times New Roman"/>
          <w:sz w:val="24"/>
          <w:szCs w:val="24"/>
        </w:rPr>
        <w:t>o</w:t>
      </w:r>
      <w:r w:rsidRPr="00271124">
        <w:rPr>
          <w:rFonts w:ascii="Times New Roman" w:hAnsi="Times New Roman" w:cs="Times New Roman"/>
          <w:sz w:val="24"/>
          <w:szCs w:val="24"/>
        </w:rPr>
        <w:t xml:space="preserve"> gaisrini</w:t>
      </w:r>
      <w:r>
        <w:rPr>
          <w:rFonts w:ascii="Times New Roman" w:hAnsi="Times New Roman" w:cs="Times New Roman"/>
          <w:sz w:val="24"/>
          <w:szCs w:val="24"/>
        </w:rPr>
        <w:t>o</w:t>
      </w:r>
      <w:r w:rsidRPr="00271124">
        <w:rPr>
          <w:rFonts w:ascii="Times New Roman" w:hAnsi="Times New Roman" w:cs="Times New Roman"/>
          <w:sz w:val="24"/>
          <w:szCs w:val="24"/>
        </w:rPr>
        <w:t xml:space="preserve"> automobili</w:t>
      </w:r>
      <w:r>
        <w:rPr>
          <w:rFonts w:ascii="Times New Roman" w:hAnsi="Times New Roman" w:cs="Times New Roman"/>
          <w:sz w:val="24"/>
          <w:szCs w:val="24"/>
        </w:rPr>
        <w:t>o pirkimo</w:t>
      </w:r>
      <w:r>
        <w:rPr>
          <w:rStyle w:val="Puslapioinaosnuoroda"/>
          <w:rFonts w:ascii="Times New Roman" w:hAnsi="Times New Roman" w:cs="Times New Roman"/>
          <w:sz w:val="24"/>
          <w:szCs w:val="24"/>
        </w:rPr>
        <w:footnoteReference w:id="84"/>
      </w:r>
      <w:r>
        <w:rPr>
          <w:rFonts w:ascii="Times New Roman" w:hAnsi="Times New Roman" w:cs="Times New Roman"/>
          <w:sz w:val="24"/>
          <w:szCs w:val="24"/>
        </w:rPr>
        <w:t xml:space="preserve"> metu, iki sprendimo dėl laimėjusio pasiūlymo priėmimo, raštu</w:t>
      </w:r>
      <w:r>
        <w:rPr>
          <w:rStyle w:val="Puslapioinaosnuoroda"/>
          <w:rFonts w:ascii="Times New Roman" w:hAnsi="Times New Roman" w:cs="Times New Roman"/>
          <w:sz w:val="24"/>
          <w:szCs w:val="24"/>
        </w:rPr>
        <w:footnoteReference w:id="85"/>
      </w:r>
      <w:r>
        <w:rPr>
          <w:rFonts w:ascii="Times New Roman" w:hAnsi="Times New Roman" w:cs="Times New Roman"/>
          <w:sz w:val="24"/>
          <w:szCs w:val="24"/>
        </w:rPr>
        <w:t xml:space="preserve"> pavedė Anykščių rajono SPT nuvykti pas tiekėją ir iki sutarties pasirašymo apžiūrėti siūlomą automobilį bei papildomą įrangą, taip pat įvertinti jų atitiktį keliamiems reikalavimams. Anykščių rajono SPT viršininkas sudarė komisiją įsigyjamo automobilio apžiūrai ir įvertinimui</w:t>
      </w:r>
      <w:r>
        <w:rPr>
          <w:rStyle w:val="Puslapioinaosnuoroda"/>
          <w:rFonts w:ascii="Times New Roman" w:hAnsi="Times New Roman" w:cs="Times New Roman"/>
          <w:sz w:val="24"/>
          <w:szCs w:val="24"/>
        </w:rPr>
        <w:footnoteReference w:id="86"/>
      </w:r>
      <w:r>
        <w:rPr>
          <w:rFonts w:ascii="Times New Roman" w:hAnsi="Times New Roman" w:cs="Times New Roman"/>
          <w:sz w:val="24"/>
          <w:szCs w:val="24"/>
        </w:rPr>
        <w:t>, kuri 2023 m. balandžio 5 d. tiekėjo patalpose apžiūrėjo siūlomą automobilį ir nustatė, kad siūlomas automobilis bei papildoma įranga atitinka visas nurodytas technines specifikacijas ir reikalavimus</w:t>
      </w:r>
      <w:r>
        <w:rPr>
          <w:rStyle w:val="Puslapioinaosnuoroda"/>
          <w:rFonts w:ascii="Times New Roman" w:hAnsi="Times New Roman" w:cs="Times New Roman"/>
          <w:sz w:val="24"/>
          <w:szCs w:val="24"/>
        </w:rPr>
        <w:footnoteReference w:id="87"/>
      </w:r>
      <w:r>
        <w:rPr>
          <w:rFonts w:ascii="Times New Roman" w:hAnsi="Times New Roman" w:cs="Times New Roman"/>
          <w:sz w:val="24"/>
          <w:szCs w:val="24"/>
        </w:rPr>
        <w:t>.</w:t>
      </w:r>
    </w:p>
    <w:p w14:paraId="6BFEA397"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Trakų rajono savivaldybės administracija (CPO), vadovaudamasi pirkimo sąlygomis</w:t>
      </w:r>
      <w:r>
        <w:rPr>
          <w:rStyle w:val="Puslapioinaosnuoroda"/>
          <w:rFonts w:ascii="Times New Roman" w:hAnsi="Times New Roman" w:cs="Times New Roman"/>
          <w:sz w:val="24"/>
          <w:szCs w:val="24"/>
        </w:rPr>
        <w:footnoteReference w:id="88"/>
      </w:r>
      <w:r>
        <w:rPr>
          <w:rFonts w:ascii="Times New Roman" w:hAnsi="Times New Roman" w:cs="Times New Roman"/>
          <w:sz w:val="24"/>
          <w:szCs w:val="24"/>
        </w:rPr>
        <w:t xml:space="preserve">, </w:t>
      </w:r>
      <w:r w:rsidRPr="00312BA8">
        <w:rPr>
          <w:rFonts w:ascii="Times New Roman" w:hAnsi="Times New Roman" w:cs="Times New Roman"/>
          <w:sz w:val="24"/>
          <w:szCs w:val="24"/>
        </w:rPr>
        <w:t>iki sprendimo dėl laimėjusio pasiūlymo priėmimo</w:t>
      </w:r>
      <w:r>
        <w:rPr>
          <w:rFonts w:ascii="Times New Roman" w:hAnsi="Times New Roman" w:cs="Times New Roman"/>
          <w:sz w:val="24"/>
          <w:szCs w:val="24"/>
        </w:rPr>
        <w:t>,</w:t>
      </w:r>
      <w:r w:rsidRPr="00312BA8">
        <w:rPr>
          <w:rFonts w:ascii="Times New Roman" w:hAnsi="Times New Roman" w:cs="Times New Roman"/>
          <w:sz w:val="24"/>
          <w:szCs w:val="24"/>
        </w:rPr>
        <w:t xml:space="preserve"> </w:t>
      </w:r>
      <w:r>
        <w:rPr>
          <w:rFonts w:ascii="Times New Roman" w:hAnsi="Times New Roman" w:cs="Times New Roman"/>
          <w:sz w:val="24"/>
          <w:szCs w:val="24"/>
        </w:rPr>
        <w:t>pavedė</w:t>
      </w:r>
      <w:r>
        <w:rPr>
          <w:rStyle w:val="Puslapioinaosnuoroda"/>
          <w:rFonts w:ascii="Times New Roman" w:hAnsi="Times New Roman" w:cs="Times New Roman"/>
          <w:sz w:val="24"/>
          <w:szCs w:val="24"/>
        </w:rPr>
        <w:footnoteReference w:id="89"/>
      </w:r>
      <w:r>
        <w:rPr>
          <w:rFonts w:ascii="Times New Roman" w:hAnsi="Times New Roman" w:cs="Times New Roman"/>
          <w:sz w:val="24"/>
          <w:szCs w:val="24"/>
        </w:rPr>
        <w:t xml:space="preserve"> Trakų rajono SPT (Trakų rajono </w:t>
      </w:r>
      <w:r>
        <w:rPr>
          <w:rFonts w:ascii="Times New Roman" w:hAnsi="Times New Roman" w:cs="Times New Roman"/>
          <w:sz w:val="24"/>
          <w:szCs w:val="24"/>
        </w:rPr>
        <w:lastRenderedPageBreak/>
        <w:t>priešgaisrinei gelbėjimo įstaigai) atlikti tiekėjo siūlomo naudoto gaisrinio automobilio apžiūrą, išbandymą. Apžiūros metu</w:t>
      </w:r>
      <w:r>
        <w:rPr>
          <w:rStyle w:val="Puslapioinaosnuoroda"/>
          <w:rFonts w:ascii="Times New Roman" w:hAnsi="Times New Roman" w:cs="Times New Roman"/>
          <w:sz w:val="24"/>
          <w:szCs w:val="24"/>
        </w:rPr>
        <w:footnoteReference w:id="90"/>
      </w:r>
      <w:r>
        <w:rPr>
          <w:rFonts w:ascii="Times New Roman" w:hAnsi="Times New Roman" w:cs="Times New Roman"/>
          <w:sz w:val="24"/>
          <w:szCs w:val="24"/>
        </w:rPr>
        <w:t xml:space="preserve"> buvo padaryta išvada, kad siūlomas automobilis atitinka techninėje specifikacijoje iškeltiems reikalavimams</w:t>
      </w:r>
      <w:r>
        <w:rPr>
          <w:rStyle w:val="Puslapioinaosnuoroda"/>
          <w:rFonts w:ascii="Times New Roman" w:hAnsi="Times New Roman" w:cs="Times New Roman"/>
          <w:sz w:val="24"/>
          <w:szCs w:val="24"/>
        </w:rPr>
        <w:footnoteReference w:id="91"/>
      </w:r>
      <w:r>
        <w:rPr>
          <w:rFonts w:ascii="Times New Roman" w:hAnsi="Times New Roman" w:cs="Times New Roman"/>
          <w:sz w:val="24"/>
          <w:szCs w:val="24"/>
        </w:rPr>
        <w:t>.</w:t>
      </w:r>
    </w:p>
    <w:p w14:paraId="22D6BFDC" w14:textId="0AD1EFA6" w:rsidR="00B423DA" w:rsidRPr="00B76D32" w:rsidRDefault="0017438D" w:rsidP="00B423DA">
      <w:pPr>
        <w:pStyle w:val="Betarp"/>
        <w:spacing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SPT atliekamos perkamų gaisrinių automobilių apžiūros negalima laikyti eksperto veikla, nes automobilių vertinimas atliekamas ne pagal reikalaujamus ir tiekėjo pateiktus dokumentus, automobilius vertinantys asmenys neprivalo deklaruoti privačių interesų, o tai kelia subjektyvumo ir šališkumo rizikas.</w:t>
      </w:r>
      <w:r>
        <w:rPr>
          <w:rFonts w:ascii="Times New Roman" w:hAnsi="Times New Roman" w:cs="Times New Roman"/>
          <w:sz w:val="24"/>
          <w:szCs w:val="24"/>
        </w:rPr>
        <w:t xml:space="preserve"> </w:t>
      </w:r>
    </w:p>
    <w:p w14:paraId="238B12E5" w14:textId="72E2DEF0"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Pažymėtina, kad pagal Viešųjų pirkimų įstatymą, kaip ir nurodyta šios analizės 6 dalyje, pateiktų pasiūlymų atitikimas techninės specifikacijos reikalavimams turi būti atliekamas vadovaujantis tiekėjo pateiktais dokumentais. Šį veiksmą atlieka pirkimą vykdantis subjektas (viešųjų pirkimų komisija arba pirkimo organizatorius). Kadangi šis vertinimas reikalauja specifinių žinių, techninių dokumentų išmanymo, į šį procesą siūlytina įtraukti ekspertus Viešųjų pirkimų įstatymo nustatyta tvarka.</w:t>
      </w:r>
      <w:r w:rsidR="0066559A">
        <w:rPr>
          <w:rFonts w:ascii="Times New Roman" w:hAnsi="Times New Roman" w:cs="Times New Roman"/>
          <w:sz w:val="24"/>
          <w:szCs w:val="24"/>
        </w:rPr>
        <w:t xml:space="preserve"> </w:t>
      </w:r>
      <w:r w:rsidR="0066559A" w:rsidRPr="003A71F2">
        <w:rPr>
          <w:rFonts w:ascii="Times New Roman" w:hAnsi="Times New Roman" w:cs="Times New Roman"/>
          <w:sz w:val="24"/>
          <w:szCs w:val="24"/>
        </w:rPr>
        <w:t>Tai gali būti perkančiosios organizacijos, kitų perkančiųjų organizacijų darbuotojai, esant poreikiui – ir samdomi išorės ekspertai.</w:t>
      </w:r>
      <w:r w:rsidR="0066559A">
        <w:rPr>
          <w:rFonts w:ascii="Times New Roman" w:hAnsi="Times New Roman" w:cs="Times New Roman"/>
          <w:sz w:val="24"/>
          <w:szCs w:val="24"/>
        </w:rPr>
        <w:t xml:space="preserve">  </w:t>
      </w:r>
    </w:p>
    <w:p w14:paraId="2960A8F8" w14:textId="77777777"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Manytume, būtų teigiama praktika pirkimo sąlygose taip pat numatyti tiekėjo, kurio pasiūlymas gali būti pripažintas laimėjusiu, siūlomo automobilio apžiūrą, išbandymą bei reikiamas teisines nuostatas dėl tokios apžiūros bei išbandymo rezultatų ir galimų pasekmių.</w:t>
      </w:r>
    </w:p>
    <w:p w14:paraId="7C3EFA65" w14:textId="77777777"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Tokie veiksmai atitiktų Viešųjų pirkimų įstatymo nuostatas, užtikrintų atliekamų procedūrų skaidrumą ir objektyvumą.</w:t>
      </w:r>
    </w:p>
    <w:p w14:paraId="1718FFC3" w14:textId="26DCC230"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IŠVADA. Savivaldybių administracijos (CPO) </w:t>
      </w:r>
      <w:r w:rsidR="00514FE7">
        <w:rPr>
          <w:rFonts w:ascii="Times New Roman" w:hAnsi="Times New Roman" w:cs="Times New Roman"/>
          <w:sz w:val="24"/>
          <w:szCs w:val="24"/>
        </w:rPr>
        <w:t>i</w:t>
      </w:r>
      <w:r>
        <w:rPr>
          <w:rFonts w:ascii="Times New Roman" w:hAnsi="Times New Roman" w:cs="Times New Roman"/>
          <w:sz w:val="24"/>
          <w:szCs w:val="24"/>
        </w:rPr>
        <w:t>r SPT, vykdydamos gaisrinių automobilių pirkimus, nesinaudoja ekspertų pagalba Viešųjų pirkimų įstatymo nustatyta tvarka.</w:t>
      </w:r>
    </w:p>
    <w:p w14:paraId="3518941D" w14:textId="33B5B186" w:rsidR="00B423DA" w:rsidRDefault="00B423DA" w:rsidP="00B423D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PASIŪLYMAS. Savivaldyb</w:t>
      </w:r>
      <w:r w:rsidR="00BD32C1">
        <w:rPr>
          <w:rFonts w:ascii="Times New Roman" w:hAnsi="Times New Roman" w:cs="Times New Roman"/>
          <w:sz w:val="24"/>
          <w:szCs w:val="24"/>
        </w:rPr>
        <w:t>ėms</w:t>
      </w:r>
      <w:r>
        <w:rPr>
          <w:rFonts w:ascii="Times New Roman" w:hAnsi="Times New Roman" w:cs="Times New Roman"/>
          <w:sz w:val="24"/>
          <w:szCs w:val="24"/>
        </w:rPr>
        <w:t xml:space="preserve"> (</w:t>
      </w:r>
      <w:r w:rsidR="00BD32C1">
        <w:rPr>
          <w:rFonts w:ascii="Times New Roman" w:hAnsi="Times New Roman" w:cs="Times New Roman"/>
          <w:sz w:val="24"/>
          <w:szCs w:val="24"/>
        </w:rPr>
        <w:t>vykdant centralizuotus pirkimus</w:t>
      </w:r>
      <w:r>
        <w:rPr>
          <w:rFonts w:ascii="Times New Roman" w:hAnsi="Times New Roman" w:cs="Times New Roman"/>
          <w:sz w:val="24"/>
          <w:szCs w:val="24"/>
        </w:rPr>
        <w:t xml:space="preserve">) </w:t>
      </w:r>
      <w:r w:rsidR="00514FE7">
        <w:rPr>
          <w:rFonts w:ascii="Times New Roman" w:hAnsi="Times New Roman" w:cs="Times New Roman"/>
          <w:sz w:val="24"/>
          <w:szCs w:val="24"/>
        </w:rPr>
        <w:t>i</w:t>
      </w:r>
      <w:r>
        <w:rPr>
          <w:rFonts w:ascii="Times New Roman" w:hAnsi="Times New Roman" w:cs="Times New Roman"/>
          <w:sz w:val="24"/>
          <w:szCs w:val="24"/>
        </w:rPr>
        <w:t xml:space="preserve">r SPT, </w:t>
      </w:r>
      <w:bookmarkStart w:id="13" w:name="_Hlk193359869"/>
      <w:r>
        <w:rPr>
          <w:rFonts w:ascii="Times New Roman" w:hAnsi="Times New Roman" w:cs="Times New Roman"/>
          <w:sz w:val="24"/>
          <w:szCs w:val="24"/>
        </w:rPr>
        <w:t xml:space="preserve">vykdant gaisrinių automobilių pirkimus, naudotis ekspertų pagalba Viešųjų pirkimų įstatymo nustatyta tvarka. </w:t>
      </w:r>
      <w:bookmarkEnd w:id="13"/>
    </w:p>
    <w:p w14:paraId="53CFB043" w14:textId="61A9E915" w:rsidR="00BD32C1" w:rsidRDefault="00BD32C1" w:rsidP="00B423DA">
      <w:pPr>
        <w:pStyle w:val="Betarp"/>
        <w:spacing w:line="360" w:lineRule="auto"/>
        <w:ind w:firstLine="851"/>
        <w:jc w:val="both"/>
        <w:rPr>
          <w:rFonts w:ascii="Times New Roman" w:hAnsi="Times New Roman" w:cs="Times New Roman"/>
          <w:sz w:val="24"/>
          <w:szCs w:val="24"/>
        </w:rPr>
      </w:pPr>
    </w:p>
    <w:p w14:paraId="3BF55979" w14:textId="41CAC1A6" w:rsidR="00B423DA" w:rsidRPr="00C8392E" w:rsidRDefault="005D4801" w:rsidP="005D4801">
      <w:pPr>
        <w:pStyle w:val="Betarp"/>
        <w:numPr>
          <w:ilvl w:val="1"/>
          <w:numId w:val="20"/>
        </w:numPr>
        <w:spacing w:line="360" w:lineRule="auto"/>
        <w:ind w:left="0" w:firstLine="851"/>
        <w:jc w:val="both"/>
        <w:rPr>
          <w:rFonts w:ascii="Times New Roman" w:hAnsi="Times New Roman" w:cs="Times New Roman"/>
          <w:b/>
          <w:bCs/>
          <w:i/>
          <w:iCs/>
          <w:sz w:val="24"/>
          <w:szCs w:val="24"/>
        </w:rPr>
      </w:pPr>
      <w:bookmarkStart w:id="14" w:name="_Hlk193358014"/>
      <w:r>
        <w:rPr>
          <w:rFonts w:ascii="Times New Roman" w:hAnsi="Times New Roman" w:cs="Times New Roman"/>
          <w:b/>
          <w:bCs/>
          <w:i/>
          <w:iCs/>
          <w:sz w:val="24"/>
          <w:szCs w:val="24"/>
        </w:rPr>
        <w:t xml:space="preserve"> </w:t>
      </w:r>
      <w:r w:rsidR="00B423DA" w:rsidRPr="00C8392E">
        <w:rPr>
          <w:rFonts w:ascii="Times New Roman" w:hAnsi="Times New Roman" w:cs="Times New Roman"/>
          <w:b/>
          <w:bCs/>
          <w:i/>
          <w:iCs/>
          <w:sz w:val="24"/>
          <w:szCs w:val="24"/>
        </w:rPr>
        <w:t>Tiekėjams galimai suteikiama neviešinama informacija dėl maksimalių pirkimo kainų (</w:t>
      </w:r>
      <w:r w:rsidR="00CF2463">
        <w:rPr>
          <w:rFonts w:ascii="Times New Roman" w:hAnsi="Times New Roman" w:cs="Times New Roman"/>
          <w:b/>
          <w:bCs/>
          <w:i/>
          <w:iCs/>
          <w:sz w:val="24"/>
          <w:szCs w:val="24"/>
        </w:rPr>
        <w:t>kita</w:t>
      </w:r>
      <w:r w:rsidR="00B423DA" w:rsidRPr="00C8392E">
        <w:rPr>
          <w:rFonts w:ascii="Times New Roman" w:hAnsi="Times New Roman" w:cs="Times New Roman"/>
          <w:b/>
          <w:bCs/>
          <w:i/>
          <w:iCs/>
          <w:sz w:val="24"/>
          <w:szCs w:val="24"/>
        </w:rPr>
        <w:t xml:space="preserve"> antikorupcinė pastaba).</w:t>
      </w:r>
    </w:p>
    <w:bookmarkEnd w:id="14"/>
    <w:p w14:paraId="4E765D29" w14:textId="7C001424" w:rsidR="00B423DA" w:rsidRPr="00C71227" w:rsidRDefault="00B423DA" w:rsidP="00B423DA">
      <w:pPr>
        <w:pStyle w:val="Betarp"/>
        <w:tabs>
          <w:tab w:val="left" w:pos="993"/>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Pr="00C71227">
        <w:rPr>
          <w:rFonts w:ascii="Times New Roman" w:hAnsi="Times New Roman" w:cs="Times New Roman"/>
          <w:sz w:val="24"/>
          <w:szCs w:val="24"/>
        </w:rPr>
        <w:t xml:space="preserve">agal </w:t>
      </w:r>
      <w:r>
        <w:rPr>
          <w:rFonts w:ascii="Times New Roman" w:hAnsi="Times New Roman" w:cs="Times New Roman"/>
          <w:sz w:val="24"/>
          <w:szCs w:val="24"/>
        </w:rPr>
        <w:t xml:space="preserve">Viešųjų pirkimų įstatymą ir </w:t>
      </w:r>
      <w:r w:rsidRPr="00C71227">
        <w:rPr>
          <w:rFonts w:ascii="Times New Roman" w:hAnsi="Times New Roman" w:cs="Times New Roman"/>
          <w:sz w:val="24"/>
          <w:szCs w:val="24"/>
        </w:rPr>
        <w:t>teismų praktiką</w:t>
      </w:r>
      <w:r w:rsidR="0064763B">
        <w:rPr>
          <w:rFonts w:ascii="Times New Roman" w:hAnsi="Times New Roman" w:cs="Times New Roman"/>
          <w:sz w:val="24"/>
          <w:szCs w:val="24"/>
        </w:rPr>
        <w:t>,</w:t>
      </w:r>
      <w:r w:rsidRPr="00C71227">
        <w:rPr>
          <w:rFonts w:ascii="Times New Roman" w:hAnsi="Times New Roman" w:cs="Times New Roman"/>
          <w:sz w:val="24"/>
          <w:szCs w:val="24"/>
        </w:rPr>
        <w:t xml:space="preserve"> perkančioji organizacija neprivalo pirkimo dokumentuose nurodyti planuojamos maksimalios pirkimo (pirkimo dalies) kainos</w:t>
      </w:r>
      <w:r w:rsidRPr="00C71227">
        <w:rPr>
          <w:rStyle w:val="Puslapioinaosnuoroda"/>
          <w:rFonts w:ascii="Times New Roman" w:hAnsi="Times New Roman" w:cs="Times New Roman"/>
          <w:sz w:val="24"/>
          <w:szCs w:val="24"/>
        </w:rPr>
        <w:footnoteReference w:id="92"/>
      </w:r>
      <w:r w:rsidRPr="00C71227">
        <w:rPr>
          <w:rFonts w:ascii="Times New Roman" w:hAnsi="Times New Roman" w:cs="Times New Roman"/>
          <w:sz w:val="24"/>
          <w:szCs w:val="24"/>
        </w:rPr>
        <w:t>.</w:t>
      </w:r>
      <w:r w:rsidRPr="0004113C">
        <w:rPr>
          <w:rFonts w:ascii="Times New Roman" w:hAnsi="Times New Roman" w:cs="Times New Roman"/>
          <w:sz w:val="24"/>
          <w:szCs w:val="24"/>
        </w:rPr>
        <w:t xml:space="preserve"> </w:t>
      </w:r>
      <w:r w:rsidRPr="0004113C">
        <w:rPr>
          <w:rFonts w:ascii="Times New Roman" w:hAnsi="Times New Roman" w:cs="Times New Roman"/>
          <w:sz w:val="24"/>
          <w:szCs w:val="24"/>
        </w:rPr>
        <w:lastRenderedPageBreak/>
        <w:t xml:space="preserve">Pirkimui skirtos lėšų sumos atskleidimas vieno </w:t>
      </w:r>
      <w:r w:rsidRPr="00C71227">
        <w:rPr>
          <w:rFonts w:ascii="Times New Roman" w:hAnsi="Times New Roman" w:cs="Times New Roman"/>
          <w:sz w:val="24"/>
          <w:szCs w:val="24"/>
        </w:rPr>
        <w:t>tiekėjo pirkimų atvejais gali paskatinti pardavėjus orientuotis į maksimalią galimą kainą, tai reikštų pirkėjui nenaudingą, perkančiajai organizacijai - neracionalų lėšų panaudojimą sumokant gal net didesnę nei rinkos kainą.</w:t>
      </w:r>
    </w:p>
    <w:p w14:paraId="2DE0BE72" w14:textId="77777777" w:rsidR="00B423DA" w:rsidRDefault="00B423DA" w:rsidP="00B423DA">
      <w:pPr>
        <w:pStyle w:val="Betarp"/>
        <w:tabs>
          <w:tab w:val="left" w:pos="993"/>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Tačiau tais atvejais, kai perkant gaisrinius automobilius viešuose </w:t>
      </w:r>
      <w:r w:rsidRPr="00C71227">
        <w:rPr>
          <w:rFonts w:ascii="Times New Roman" w:hAnsi="Times New Roman" w:cs="Times New Roman"/>
          <w:sz w:val="24"/>
          <w:szCs w:val="24"/>
        </w:rPr>
        <w:t>pirkimo dokumentuose ne</w:t>
      </w:r>
      <w:r>
        <w:rPr>
          <w:rFonts w:ascii="Times New Roman" w:hAnsi="Times New Roman" w:cs="Times New Roman"/>
          <w:sz w:val="24"/>
          <w:szCs w:val="24"/>
        </w:rPr>
        <w:t>buvo nurodytos</w:t>
      </w:r>
      <w:r w:rsidRPr="00C71227">
        <w:rPr>
          <w:rFonts w:ascii="Times New Roman" w:hAnsi="Times New Roman" w:cs="Times New Roman"/>
          <w:sz w:val="24"/>
          <w:szCs w:val="24"/>
        </w:rPr>
        <w:t xml:space="preserve"> maksimalios pirkimo kainos, </w:t>
      </w:r>
      <w:r>
        <w:rPr>
          <w:rFonts w:ascii="Times New Roman" w:hAnsi="Times New Roman" w:cs="Times New Roman"/>
          <w:sz w:val="24"/>
          <w:szCs w:val="24"/>
        </w:rPr>
        <w:t>laimėję tiekėjai pateikė maksimalioms pirkimo kainoms lygius ar nežymiai mažesnės vertės pasiūlymus. Iš pateiktų pavyzdžių darytina išvada, kad laimėjusius pasiūlymus pateikę</w:t>
      </w:r>
      <w:r w:rsidRPr="00C71227">
        <w:rPr>
          <w:rFonts w:ascii="Times New Roman" w:hAnsi="Times New Roman" w:cs="Times New Roman"/>
          <w:sz w:val="24"/>
          <w:szCs w:val="24"/>
        </w:rPr>
        <w:t xml:space="preserve"> tiekėjai galimai žino maksimalias pirkimo kainas</w:t>
      </w:r>
      <w:r>
        <w:rPr>
          <w:rFonts w:ascii="Times New Roman" w:hAnsi="Times New Roman" w:cs="Times New Roman"/>
          <w:sz w:val="24"/>
          <w:szCs w:val="24"/>
        </w:rPr>
        <w:t>, kai jos nebuvo nurodytos viešuose pirkimo dokumentuose, pavyzdžiui:</w:t>
      </w:r>
    </w:p>
    <w:p w14:paraId="21F6D902"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Pr="00345B42">
        <w:rPr>
          <w:rFonts w:ascii="Times New Roman" w:hAnsi="Times New Roman" w:cs="Times New Roman"/>
          <w:sz w:val="24"/>
          <w:szCs w:val="24"/>
        </w:rPr>
        <w:t xml:space="preserve">rienų </w:t>
      </w:r>
      <w:r>
        <w:rPr>
          <w:rFonts w:ascii="Times New Roman" w:hAnsi="Times New Roman" w:cs="Times New Roman"/>
          <w:sz w:val="24"/>
          <w:szCs w:val="24"/>
        </w:rPr>
        <w:t>rajono savivaldybės administracijos (CPO) pirkimas</w:t>
      </w:r>
      <w:r>
        <w:rPr>
          <w:rStyle w:val="Puslapioinaosnuoroda"/>
          <w:rFonts w:ascii="Times New Roman" w:hAnsi="Times New Roman" w:cs="Times New Roman"/>
          <w:sz w:val="24"/>
          <w:szCs w:val="24"/>
        </w:rPr>
        <w:footnoteReference w:id="93"/>
      </w:r>
      <w:r>
        <w:rPr>
          <w:rFonts w:ascii="Times New Roman" w:hAnsi="Times New Roman" w:cs="Times New Roman"/>
          <w:sz w:val="24"/>
          <w:szCs w:val="24"/>
        </w:rPr>
        <w:t xml:space="preserve">, nustatyta maksimali </w:t>
      </w:r>
      <w:r w:rsidRPr="00345B42">
        <w:rPr>
          <w:rFonts w:ascii="Times New Roman" w:hAnsi="Times New Roman" w:cs="Times New Roman"/>
          <w:sz w:val="24"/>
          <w:szCs w:val="24"/>
        </w:rPr>
        <w:t>pirkimo vertė 37000,59</w:t>
      </w:r>
      <w:r>
        <w:rPr>
          <w:rFonts w:ascii="Times New Roman" w:hAnsi="Times New Roman" w:cs="Times New Roman"/>
          <w:sz w:val="24"/>
          <w:szCs w:val="24"/>
        </w:rPr>
        <w:t xml:space="preserve"> Eur su PVM</w:t>
      </w:r>
      <w:r>
        <w:rPr>
          <w:rStyle w:val="Puslapioinaosnuoroda"/>
          <w:rFonts w:ascii="Times New Roman" w:hAnsi="Times New Roman" w:cs="Times New Roman"/>
          <w:sz w:val="24"/>
          <w:szCs w:val="24"/>
        </w:rPr>
        <w:footnoteReference w:id="94"/>
      </w:r>
      <w:r w:rsidRPr="00345B42">
        <w:rPr>
          <w:rFonts w:ascii="Times New Roman" w:hAnsi="Times New Roman" w:cs="Times New Roman"/>
          <w:sz w:val="24"/>
          <w:szCs w:val="24"/>
        </w:rPr>
        <w:t xml:space="preserve">, </w:t>
      </w:r>
      <w:r>
        <w:rPr>
          <w:rFonts w:ascii="Times New Roman" w:hAnsi="Times New Roman" w:cs="Times New Roman"/>
          <w:sz w:val="24"/>
          <w:szCs w:val="24"/>
        </w:rPr>
        <w:t xml:space="preserve">laimėjusio </w:t>
      </w:r>
      <w:r w:rsidRPr="00345B42">
        <w:rPr>
          <w:rFonts w:ascii="Times New Roman" w:hAnsi="Times New Roman" w:cs="Times New Roman"/>
          <w:sz w:val="24"/>
          <w:szCs w:val="24"/>
        </w:rPr>
        <w:t xml:space="preserve">vienintelio </w:t>
      </w:r>
      <w:r>
        <w:rPr>
          <w:rFonts w:ascii="Times New Roman" w:hAnsi="Times New Roman" w:cs="Times New Roman"/>
          <w:sz w:val="24"/>
          <w:szCs w:val="24"/>
        </w:rPr>
        <w:t>tiekėjo</w:t>
      </w:r>
      <w:r w:rsidRPr="00345B42">
        <w:rPr>
          <w:rFonts w:ascii="Times New Roman" w:hAnsi="Times New Roman" w:cs="Times New Roman"/>
          <w:sz w:val="24"/>
          <w:szCs w:val="24"/>
        </w:rPr>
        <w:t xml:space="preserve"> pasiūlymo kaina</w:t>
      </w:r>
      <w:r>
        <w:rPr>
          <w:rFonts w:ascii="Times New Roman" w:hAnsi="Times New Roman" w:cs="Times New Roman"/>
          <w:sz w:val="24"/>
          <w:szCs w:val="24"/>
        </w:rPr>
        <w:t xml:space="preserve"> - </w:t>
      </w:r>
      <w:r w:rsidRPr="00345B42">
        <w:rPr>
          <w:rFonts w:ascii="Times New Roman" w:hAnsi="Times New Roman" w:cs="Times New Roman"/>
          <w:sz w:val="24"/>
          <w:szCs w:val="24"/>
        </w:rPr>
        <w:t>36 998,07</w:t>
      </w:r>
      <w:r>
        <w:rPr>
          <w:rFonts w:ascii="Times New Roman" w:hAnsi="Times New Roman" w:cs="Times New Roman"/>
          <w:sz w:val="24"/>
          <w:szCs w:val="24"/>
        </w:rPr>
        <w:t xml:space="preserve"> Eur su </w:t>
      </w:r>
      <w:r w:rsidRPr="00A3350F">
        <w:rPr>
          <w:rFonts w:ascii="Times New Roman" w:hAnsi="Times New Roman" w:cs="Times New Roman"/>
          <w:sz w:val="24"/>
          <w:szCs w:val="24"/>
        </w:rPr>
        <w:t xml:space="preserve">PVM, arba 2,52 Eur mažiau nei </w:t>
      </w:r>
      <w:r>
        <w:rPr>
          <w:rFonts w:ascii="Times New Roman" w:hAnsi="Times New Roman" w:cs="Times New Roman"/>
          <w:sz w:val="24"/>
          <w:szCs w:val="24"/>
        </w:rPr>
        <w:t xml:space="preserve">nustatyta </w:t>
      </w:r>
      <w:r w:rsidRPr="00A3350F">
        <w:rPr>
          <w:rFonts w:ascii="Times New Roman" w:hAnsi="Times New Roman" w:cs="Times New Roman"/>
          <w:sz w:val="24"/>
          <w:szCs w:val="24"/>
        </w:rPr>
        <w:t xml:space="preserve">maksimali pirkimo </w:t>
      </w:r>
      <w:r w:rsidRPr="008E791C">
        <w:rPr>
          <w:rFonts w:ascii="Times New Roman" w:hAnsi="Times New Roman" w:cs="Times New Roman"/>
          <w:sz w:val="24"/>
          <w:szCs w:val="24"/>
        </w:rPr>
        <w:t>vertė.</w:t>
      </w:r>
    </w:p>
    <w:p w14:paraId="15EFE10B"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sidRPr="008E791C">
        <w:rPr>
          <w:rFonts w:ascii="Times New Roman" w:hAnsi="Times New Roman" w:cs="Times New Roman"/>
          <w:sz w:val="24"/>
          <w:szCs w:val="24"/>
        </w:rPr>
        <w:t>Prienų rajono savivaldybės administracijos (CPO) pirkimas</w:t>
      </w:r>
      <w:r>
        <w:rPr>
          <w:rStyle w:val="Puslapioinaosnuoroda"/>
          <w:rFonts w:ascii="Times New Roman" w:hAnsi="Times New Roman" w:cs="Times New Roman"/>
          <w:sz w:val="24"/>
          <w:szCs w:val="24"/>
        </w:rPr>
        <w:footnoteReference w:id="95"/>
      </w:r>
      <w:r w:rsidRPr="008E791C">
        <w:rPr>
          <w:rFonts w:ascii="Times New Roman" w:hAnsi="Times New Roman" w:cs="Times New Roman"/>
          <w:sz w:val="24"/>
          <w:szCs w:val="24"/>
        </w:rPr>
        <w:t>, nustatyta maksimali pirkimo vertė 40 000,00 Eur su PVM</w:t>
      </w:r>
      <w:r>
        <w:rPr>
          <w:rStyle w:val="Puslapioinaosnuoroda"/>
          <w:rFonts w:ascii="Times New Roman" w:hAnsi="Times New Roman" w:cs="Times New Roman"/>
          <w:sz w:val="24"/>
          <w:szCs w:val="24"/>
        </w:rPr>
        <w:footnoteReference w:id="96"/>
      </w:r>
      <w:r w:rsidRPr="008E791C">
        <w:rPr>
          <w:rFonts w:ascii="Times New Roman" w:hAnsi="Times New Roman" w:cs="Times New Roman"/>
          <w:sz w:val="24"/>
          <w:szCs w:val="24"/>
        </w:rPr>
        <w:t>, laimėjusio tiekėjo pasiūlymo kaina – 40 000,00 Eur su PVM,  t. y. lygi nustatytai maksimaliai pirkimo vertei</w:t>
      </w:r>
      <w:r>
        <w:rPr>
          <w:rFonts w:ascii="Times New Roman" w:hAnsi="Times New Roman" w:cs="Times New Roman"/>
          <w:sz w:val="24"/>
          <w:szCs w:val="24"/>
        </w:rPr>
        <w:t xml:space="preserve"> (k</w:t>
      </w:r>
      <w:r w:rsidRPr="008E791C">
        <w:rPr>
          <w:rFonts w:ascii="Times New Roman" w:hAnsi="Times New Roman" w:cs="Times New Roman"/>
          <w:sz w:val="24"/>
          <w:szCs w:val="24"/>
        </w:rPr>
        <w:t xml:space="preserve">iti </w:t>
      </w:r>
      <w:r>
        <w:rPr>
          <w:rFonts w:ascii="Times New Roman" w:hAnsi="Times New Roman" w:cs="Times New Roman"/>
          <w:sz w:val="24"/>
          <w:szCs w:val="24"/>
        </w:rPr>
        <w:t xml:space="preserve">pigesni </w:t>
      </w:r>
      <w:r w:rsidRPr="008E791C">
        <w:rPr>
          <w:rFonts w:ascii="Times New Roman" w:hAnsi="Times New Roman" w:cs="Times New Roman"/>
          <w:sz w:val="24"/>
          <w:szCs w:val="24"/>
        </w:rPr>
        <w:t xml:space="preserve">pasiūlymai </w:t>
      </w:r>
      <w:r>
        <w:rPr>
          <w:rFonts w:ascii="Times New Roman" w:hAnsi="Times New Roman" w:cs="Times New Roman"/>
          <w:sz w:val="24"/>
          <w:szCs w:val="24"/>
        </w:rPr>
        <w:t xml:space="preserve">buvo </w:t>
      </w:r>
      <w:r w:rsidRPr="008E791C">
        <w:rPr>
          <w:rFonts w:ascii="Times New Roman" w:hAnsi="Times New Roman" w:cs="Times New Roman"/>
          <w:sz w:val="24"/>
          <w:szCs w:val="24"/>
        </w:rPr>
        <w:t>atmesti dėl neatitikimo nu</w:t>
      </w:r>
      <w:r>
        <w:rPr>
          <w:rFonts w:ascii="Times New Roman" w:hAnsi="Times New Roman" w:cs="Times New Roman"/>
          <w:sz w:val="24"/>
          <w:szCs w:val="24"/>
        </w:rPr>
        <w:t>s</w:t>
      </w:r>
      <w:r w:rsidRPr="008E791C">
        <w:rPr>
          <w:rFonts w:ascii="Times New Roman" w:hAnsi="Times New Roman" w:cs="Times New Roman"/>
          <w:sz w:val="24"/>
          <w:szCs w:val="24"/>
        </w:rPr>
        <w:t>tatytiems reikalavimams (</w:t>
      </w:r>
      <w:r>
        <w:rPr>
          <w:rFonts w:ascii="Times New Roman" w:hAnsi="Times New Roman" w:cs="Times New Roman"/>
          <w:sz w:val="24"/>
          <w:szCs w:val="24"/>
        </w:rPr>
        <w:t>neatitiko pa</w:t>
      </w:r>
      <w:r w:rsidRPr="008E791C">
        <w:rPr>
          <w:rFonts w:ascii="Times New Roman" w:hAnsi="Times New Roman" w:cs="Times New Roman"/>
          <w:sz w:val="24"/>
          <w:szCs w:val="24"/>
        </w:rPr>
        <w:t>gaminimo met</w:t>
      </w:r>
      <w:r>
        <w:rPr>
          <w:rFonts w:ascii="Times New Roman" w:hAnsi="Times New Roman" w:cs="Times New Roman"/>
          <w:sz w:val="24"/>
          <w:szCs w:val="24"/>
        </w:rPr>
        <w:t>ų</w:t>
      </w:r>
      <w:r w:rsidRPr="008E791C">
        <w:rPr>
          <w:rFonts w:ascii="Times New Roman" w:hAnsi="Times New Roman" w:cs="Times New Roman"/>
          <w:sz w:val="24"/>
          <w:szCs w:val="24"/>
        </w:rPr>
        <w:t xml:space="preserve">, sėdimų vietų </w:t>
      </w:r>
      <w:r w:rsidRPr="003C212C">
        <w:rPr>
          <w:rFonts w:ascii="Times New Roman" w:hAnsi="Times New Roman" w:cs="Times New Roman"/>
          <w:sz w:val="24"/>
          <w:szCs w:val="24"/>
        </w:rPr>
        <w:t>skaičiaus)).</w:t>
      </w:r>
    </w:p>
    <w:p w14:paraId="2E992921"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VšĮ Šakių </w:t>
      </w:r>
      <w:r w:rsidRPr="008E791C">
        <w:rPr>
          <w:rFonts w:ascii="Times New Roman" w:hAnsi="Times New Roman" w:cs="Times New Roman"/>
          <w:sz w:val="24"/>
          <w:szCs w:val="24"/>
        </w:rPr>
        <w:t xml:space="preserve">rajono </w:t>
      </w:r>
      <w:r>
        <w:rPr>
          <w:rFonts w:ascii="Times New Roman" w:hAnsi="Times New Roman" w:cs="Times New Roman"/>
          <w:sz w:val="24"/>
          <w:szCs w:val="24"/>
        </w:rPr>
        <w:t xml:space="preserve">SPT </w:t>
      </w:r>
      <w:r w:rsidRPr="008E791C">
        <w:rPr>
          <w:rFonts w:ascii="Times New Roman" w:hAnsi="Times New Roman" w:cs="Times New Roman"/>
          <w:sz w:val="24"/>
          <w:szCs w:val="24"/>
        </w:rPr>
        <w:t>pirkimas</w:t>
      </w:r>
      <w:r>
        <w:rPr>
          <w:rStyle w:val="Puslapioinaosnuoroda"/>
          <w:rFonts w:ascii="Times New Roman" w:hAnsi="Times New Roman" w:cs="Times New Roman"/>
          <w:sz w:val="24"/>
          <w:szCs w:val="24"/>
        </w:rPr>
        <w:footnoteReference w:id="97"/>
      </w:r>
      <w:r w:rsidRPr="008E791C">
        <w:rPr>
          <w:rFonts w:ascii="Times New Roman" w:hAnsi="Times New Roman" w:cs="Times New Roman"/>
          <w:sz w:val="24"/>
          <w:szCs w:val="24"/>
        </w:rPr>
        <w:t xml:space="preserve">, nustatyta maksimali pirkimo vertė </w:t>
      </w:r>
      <w:r>
        <w:rPr>
          <w:rFonts w:ascii="Times New Roman" w:hAnsi="Times New Roman" w:cs="Times New Roman"/>
          <w:sz w:val="24"/>
          <w:szCs w:val="24"/>
        </w:rPr>
        <w:t>33</w:t>
      </w:r>
      <w:r w:rsidRPr="008E791C">
        <w:rPr>
          <w:rFonts w:ascii="Times New Roman" w:hAnsi="Times New Roman" w:cs="Times New Roman"/>
          <w:sz w:val="24"/>
          <w:szCs w:val="24"/>
        </w:rPr>
        <w:t xml:space="preserve"> 000,00 Eur su PVM</w:t>
      </w:r>
      <w:r>
        <w:rPr>
          <w:rStyle w:val="Puslapioinaosnuoroda"/>
          <w:rFonts w:ascii="Times New Roman" w:hAnsi="Times New Roman" w:cs="Times New Roman"/>
          <w:sz w:val="24"/>
          <w:szCs w:val="24"/>
        </w:rPr>
        <w:footnoteReference w:id="98"/>
      </w:r>
      <w:r w:rsidRPr="008E791C">
        <w:rPr>
          <w:rFonts w:ascii="Times New Roman" w:hAnsi="Times New Roman" w:cs="Times New Roman"/>
          <w:sz w:val="24"/>
          <w:szCs w:val="24"/>
        </w:rPr>
        <w:t xml:space="preserve">, laimėjusio tiekėjo pasiūlymo kaina – </w:t>
      </w:r>
      <w:r>
        <w:rPr>
          <w:rFonts w:ascii="Times New Roman" w:hAnsi="Times New Roman" w:cs="Times New Roman"/>
          <w:sz w:val="24"/>
          <w:szCs w:val="24"/>
        </w:rPr>
        <w:t>32</w:t>
      </w:r>
      <w:r w:rsidRPr="008E791C">
        <w:rPr>
          <w:rFonts w:ascii="Times New Roman" w:hAnsi="Times New Roman" w:cs="Times New Roman"/>
          <w:sz w:val="24"/>
          <w:szCs w:val="24"/>
        </w:rPr>
        <w:t xml:space="preserve"> </w:t>
      </w:r>
      <w:r>
        <w:rPr>
          <w:rFonts w:ascii="Times New Roman" w:hAnsi="Times New Roman" w:cs="Times New Roman"/>
          <w:sz w:val="24"/>
          <w:szCs w:val="24"/>
        </w:rPr>
        <w:t>999</w:t>
      </w:r>
      <w:r w:rsidRPr="008E791C">
        <w:rPr>
          <w:rFonts w:ascii="Times New Roman" w:hAnsi="Times New Roman" w:cs="Times New Roman"/>
          <w:sz w:val="24"/>
          <w:szCs w:val="24"/>
        </w:rPr>
        <w:t>,</w:t>
      </w:r>
      <w:r>
        <w:rPr>
          <w:rFonts w:ascii="Times New Roman" w:hAnsi="Times New Roman" w:cs="Times New Roman"/>
          <w:sz w:val="24"/>
          <w:szCs w:val="24"/>
        </w:rPr>
        <w:t>12</w:t>
      </w:r>
      <w:r w:rsidRPr="008E791C">
        <w:rPr>
          <w:rFonts w:ascii="Times New Roman" w:hAnsi="Times New Roman" w:cs="Times New Roman"/>
          <w:sz w:val="24"/>
          <w:szCs w:val="24"/>
        </w:rPr>
        <w:t xml:space="preserve"> Eur su PVM, </w:t>
      </w:r>
      <w:r>
        <w:rPr>
          <w:rFonts w:ascii="Times New Roman" w:hAnsi="Times New Roman" w:cs="Times New Roman"/>
          <w:sz w:val="24"/>
          <w:szCs w:val="24"/>
        </w:rPr>
        <w:t>arba 0,88 Eur</w:t>
      </w:r>
      <w:r w:rsidRPr="008E791C">
        <w:rPr>
          <w:rFonts w:ascii="Times New Roman" w:hAnsi="Times New Roman" w:cs="Times New Roman"/>
          <w:sz w:val="24"/>
          <w:szCs w:val="24"/>
        </w:rPr>
        <w:t xml:space="preserve"> </w:t>
      </w:r>
      <w:r>
        <w:rPr>
          <w:rFonts w:ascii="Times New Roman" w:hAnsi="Times New Roman" w:cs="Times New Roman"/>
          <w:sz w:val="24"/>
          <w:szCs w:val="24"/>
        </w:rPr>
        <w:t>mažiau nei</w:t>
      </w:r>
      <w:r w:rsidRPr="008E791C">
        <w:rPr>
          <w:rFonts w:ascii="Times New Roman" w:hAnsi="Times New Roman" w:cs="Times New Roman"/>
          <w:sz w:val="24"/>
          <w:szCs w:val="24"/>
        </w:rPr>
        <w:t xml:space="preserve"> nustatyta maksimali pirkimo vert</w:t>
      </w:r>
      <w:r>
        <w:rPr>
          <w:rFonts w:ascii="Times New Roman" w:hAnsi="Times New Roman" w:cs="Times New Roman"/>
          <w:sz w:val="24"/>
          <w:szCs w:val="24"/>
        </w:rPr>
        <w:t>ė (k</w:t>
      </w:r>
      <w:r w:rsidRPr="008E791C">
        <w:rPr>
          <w:rFonts w:ascii="Times New Roman" w:hAnsi="Times New Roman" w:cs="Times New Roman"/>
          <w:sz w:val="24"/>
          <w:szCs w:val="24"/>
        </w:rPr>
        <w:t xml:space="preserve">iti pasiūlymai </w:t>
      </w:r>
      <w:r>
        <w:rPr>
          <w:rFonts w:ascii="Times New Roman" w:hAnsi="Times New Roman" w:cs="Times New Roman"/>
          <w:sz w:val="24"/>
          <w:szCs w:val="24"/>
        </w:rPr>
        <w:t>neatitiko nustatytų reikalavimų / viršijo nustatytą pirkimo vertę.</w:t>
      </w:r>
    </w:p>
    <w:p w14:paraId="44CBB16D"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sidRPr="003C212C">
        <w:rPr>
          <w:rFonts w:ascii="Times New Roman" w:hAnsi="Times New Roman" w:cs="Times New Roman"/>
          <w:sz w:val="24"/>
          <w:szCs w:val="24"/>
        </w:rPr>
        <w:lastRenderedPageBreak/>
        <w:t>VšĮ Šakių rajono SPT pirkimas</w:t>
      </w:r>
      <w:r>
        <w:rPr>
          <w:rStyle w:val="Puslapioinaosnuoroda"/>
          <w:rFonts w:ascii="Times New Roman" w:hAnsi="Times New Roman" w:cs="Times New Roman"/>
          <w:sz w:val="24"/>
          <w:szCs w:val="24"/>
        </w:rPr>
        <w:footnoteReference w:id="99"/>
      </w:r>
      <w:r w:rsidRPr="003C212C">
        <w:rPr>
          <w:rFonts w:ascii="Times New Roman" w:hAnsi="Times New Roman" w:cs="Times New Roman"/>
          <w:sz w:val="24"/>
          <w:szCs w:val="24"/>
        </w:rPr>
        <w:t>, nustatyta maksimali pirkimo vertė 30 000,00 Eur su PVM</w:t>
      </w:r>
      <w:r>
        <w:rPr>
          <w:rStyle w:val="Puslapioinaosnuoroda"/>
          <w:rFonts w:ascii="Times New Roman" w:hAnsi="Times New Roman" w:cs="Times New Roman"/>
          <w:sz w:val="24"/>
          <w:szCs w:val="24"/>
        </w:rPr>
        <w:footnoteReference w:id="100"/>
      </w:r>
      <w:r w:rsidRPr="003C212C">
        <w:rPr>
          <w:rFonts w:ascii="Times New Roman" w:hAnsi="Times New Roman" w:cs="Times New Roman"/>
          <w:sz w:val="24"/>
          <w:szCs w:val="24"/>
        </w:rPr>
        <w:t xml:space="preserve">, pasiūlymus pateikė 3 dalyviai, kurie </w:t>
      </w:r>
      <w:r>
        <w:rPr>
          <w:rFonts w:ascii="Times New Roman" w:hAnsi="Times New Roman" w:cs="Times New Roman"/>
          <w:sz w:val="24"/>
          <w:szCs w:val="24"/>
        </w:rPr>
        <w:t xml:space="preserve">pateikė </w:t>
      </w:r>
      <w:r w:rsidRPr="003C212C">
        <w:rPr>
          <w:rFonts w:ascii="Times New Roman" w:hAnsi="Times New Roman" w:cs="Times New Roman"/>
          <w:sz w:val="24"/>
          <w:szCs w:val="24"/>
        </w:rPr>
        <w:t>atitinkamai 29</w:t>
      </w:r>
      <w:r>
        <w:rPr>
          <w:rFonts w:ascii="Times New Roman" w:hAnsi="Times New Roman" w:cs="Times New Roman"/>
          <w:sz w:val="24"/>
          <w:szCs w:val="24"/>
        </w:rPr>
        <w:t xml:space="preserve"> </w:t>
      </w:r>
      <w:r w:rsidRPr="003C212C">
        <w:rPr>
          <w:rFonts w:ascii="Times New Roman" w:hAnsi="Times New Roman" w:cs="Times New Roman"/>
          <w:sz w:val="24"/>
          <w:szCs w:val="24"/>
        </w:rPr>
        <w:t>999,53</w:t>
      </w:r>
      <w:r>
        <w:rPr>
          <w:rFonts w:ascii="Times New Roman" w:hAnsi="Times New Roman" w:cs="Times New Roman"/>
          <w:sz w:val="24"/>
          <w:szCs w:val="24"/>
        </w:rPr>
        <w:t xml:space="preserve">, </w:t>
      </w:r>
      <w:r w:rsidRPr="003C212C">
        <w:rPr>
          <w:rFonts w:ascii="Times New Roman" w:hAnsi="Times New Roman" w:cs="Times New Roman"/>
          <w:sz w:val="24"/>
          <w:szCs w:val="24"/>
        </w:rPr>
        <w:t>29</w:t>
      </w:r>
      <w:r>
        <w:rPr>
          <w:rFonts w:ascii="Times New Roman" w:hAnsi="Times New Roman" w:cs="Times New Roman"/>
          <w:sz w:val="24"/>
          <w:szCs w:val="24"/>
        </w:rPr>
        <w:t xml:space="preserve"> </w:t>
      </w:r>
      <w:r w:rsidRPr="003C212C">
        <w:rPr>
          <w:rFonts w:ascii="Times New Roman" w:hAnsi="Times New Roman" w:cs="Times New Roman"/>
          <w:sz w:val="24"/>
          <w:szCs w:val="24"/>
        </w:rPr>
        <w:t>999</w:t>
      </w:r>
      <w:r>
        <w:rPr>
          <w:rFonts w:ascii="Times New Roman" w:hAnsi="Times New Roman" w:cs="Times New Roman"/>
          <w:sz w:val="24"/>
          <w:szCs w:val="24"/>
        </w:rPr>
        <w:t xml:space="preserve">,99 ir </w:t>
      </w:r>
      <w:r w:rsidRPr="003C212C">
        <w:rPr>
          <w:rFonts w:ascii="Times New Roman" w:hAnsi="Times New Roman" w:cs="Times New Roman"/>
          <w:sz w:val="24"/>
          <w:szCs w:val="24"/>
        </w:rPr>
        <w:t>30</w:t>
      </w:r>
      <w:r>
        <w:rPr>
          <w:rFonts w:ascii="Times New Roman" w:hAnsi="Times New Roman" w:cs="Times New Roman"/>
          <w:sz w:val="24"/>
          <w:szCs w:val="24"/>
        </w:rPr>
        <w:t xml:space="preserve"> </w:t>
      </w:r>
      <w:r w:rsidRPr="003C212C">
        <w:rPr>
          <w:rFonts w:ascii="Times New Roman" w:hAnsi="Times New Roman" w:cs="Times New Roman"/>
          <w:sz w:val="24"/>
          <w:szCs w:val="24"/>
        </w:rPr>
        <w:t>000</w:t>
      </w:r>
      <w:r>
        <w:rPr>
          <w:rFonts w:ascii="Times New Roman" w:hAnsi="Times New Roman" w:cs="Times New Roman"/>
          <w:sz w:val="24"/>
          <w:szCs w:val="24"/>
        </w:rPr>
        <w:t>,00 Eur vertės pasiūlymus.</w:t>
      </w:r>
    </w:p>
    <w:p w14:paraId="556285A7" w14:textId="5A3086CA"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Šiaulių rajono</w:t>
      </w:r>
      <w:r w:rsidRPr="008E791C">
        <w:rPr>
          <w:rFonts w:ascii="Times New Roman" w:hAnsi="Times New Roman" w:cs="Times New Roman"/>
          <w:sz w:val="24"/>
          <w:szCs w:val="24"/>
        </w:rPr>
        <w:t xml:space="preserve"> </w:t>
      </w:r>
      <w:r>
        <w:rPr>
          <w:rFonts w:ascii="Times New Roman" w:hAnsi="Times New Roman" w:cs="Times New Roman"/>
          <w:sz w:val="24"/>
          <w:szCs w:val="24"/>
        </w:rPr>
        <w:t>SPT</w:t>
      </w:r>
      <w:r w:rsidRPr="008E791C">
        <w:rPr>
          <w:rFonts w:ascii="Times New Roman" w:hAnsi="Times New Roman" w:cs="Times New Roman"/>
          <w:sz w:val="24"/>
          <w:szCs w:val="24"/>
        </w:rPr>
        <w:t xml:space="preserve"> pirkimas</w:t>
      </w:r>
      <w:r>
        <w:rPr>
          <w:rStyle w:val="Puslapioinaosnuoroda"/>
          <w:rFonts w:ascii="Times New Roman" w:hAnsi="Times New Roman" w:cs="Times New Roman"/>
          <w:sz w:val="24"/>
          <w:szCs w:val="24"/>
        </w:rPr>
        <w:footnoteReference w:id="101"/>
      </w:r>
      <w:r w:rsidRPr="008E791C">
        <w:rPr>
          <w:rFonts w:ascii="Times New Roman" w:hAnsi="Times New Roman" w:cs="Times New Roman"/>
          <w:sz w:val="24"/>
          <w:szCs w:val="24"/>
        </w:rPr>
        <w:t xml:space="preserve">, nustatyta maksimali pirkimo vertė </w:t>
      </w:r>
      <w:r>
        <w:rPr>
          <w:rFonts w:ascii="Times New Roman" w:hAnsi="Times New Roman" w:cs="Times New Roman"/>
          <w:sz w:val="24"/>
          <w:szCs w:val="24"/>
        </w:rPr>
        <w:t>55</w:t>
      </w:r>
      <w:r w:rsidRPr="008E791C">
        <w:rPr>
          <w:rFonts w:ascii="Times New Roman" w:hAnsi="Times New Roman" w:cs="Times New Roman"/>
          <w:sz w:val="24"/>
          <w:szCs w:val="24"/>
        </w:rPr>
        <w:t xml:space="preserve"> 000,00 Eur su PVM</w:t>
      </w:r>
      <w:r>
        <w:rPr>
          <w:rStyle w:val="Puslapioinaosnuoroda"/>
          <w:rFonts w:ascii="Times New Roman" w:hAnsi="Times New Roman" w:cs="Times New Roman"/>
          <w:sz w:val="24"/>
          <w:szCs w:val="24"/>
        </w:rPr>
        <w:footnoteReference w:id="102"/>
      </w:r>
      <w:r w:rsidRPr="008E791C">
        <w:rPr>
          <w:rFonts w:ascii="Times New Roman" w:hAnsi="Times New Roman" w:cs="Times New Roman"/>
          <w:sz w:val="24"/>
          <w:szCs w:val="24"/>
        </w:rPr>
        <w:t xml:space="preserve">, laimėjusio tiekėjo pasiūlymo kaina – </w:t>
      </w:r>
      <w:r>
        <w:rPr>
          <w:rFonts w:ascii="Times New Roman" w:hAnsi="Times New Roman" w:cs="Times New Roman"/>
          <w:sz w:val="24"/>
          <w:szCs w:val="24"/>
        </w:rPr>
        <w:t>55</w:t>
      </w:r>
      <w:r w:rsidRPr="008E791C">
        <w:rPr>
          <w:rFonts w:ascii="Times New Roman" w:hAnsi="Times New Roman" w:cs="Times New Roman"/>
          <w:sz w:val="24"/>
          <w:szCs w:val="24"/>
        </w:rPr>
        <w:t xml:space="preserve"> 000,00 Eur su PVM,  t. y. lygi nustatytai maksimaliai pirkimo vertei</w:t>
      </w:r>
      <w:r>
        <w:rPr>
          <w:rFonts w:ascii="Times New Roman" w:hAnsi="Times New Roman" w:cs="Times New Roman"/>
          <w:sz w:val="24"/>
          <w:szCs w:val="24"/>
        </w:rPr>
        <w:t xml:space="preserve"> (k</w:t>
      </w:r>
      <w:r w:rsidRPr="008E791C">
        <w:rPr>
          <w:rFonts w:ascii="Times New Roman" w:hAnsi="Times New Roman" w:cs="Times New Roman"/>
          <w:sz w:val="24"/>
          <w:szCs w:val="24"/>
        </w:rPr>
        <w:t>it</w:t>
      </w:r>
      <w:r>
        <w:rPr>
          <w:rFonts w:ascii="Times New Roman" w:hAnsi="Times New Roman" w:cs="Times New Roman"/>
          <w:sz w:val="24"/>
          <w:szCs w:val="24"/>
        </w:rPr>
        <w:t>as</w:t>
      </w:r>
      <w:r w:rsidRPr="008E791C">
        <w:rPr>
          <w:rFonts w:ascii="Times New Roman" w:hAnsi="Times New Roman" w:cs="Times New Roman"/>
          <w:sz w:val="24"/>
          <w:szCs w:val="24"/>
        </w:rPr>
        <w:t xml:space="preserve"> </w:t>
      </w:r>
      <w:r>
        <w:rPr>
          <w:rFonts w:ascii="Times New Roman" w:hAnsi="Times New Roman" w:cs="Times New Roman"/>
          <w:sz w:val="24"/>
          <w:szCs w:val="24"/>
        </w:rPr>
        <w:t xml:space="preserve">pigesnis </w:t>
      </w:r>
      <w:r w:rsidRPr="008E791C">
        <w:rPr>
          <w:rFonts w:ascii="Times New Roman" w:hAnsi="Times New Roman" w:cs="Times New Roman"/>
          <w:sz w:val="24"/>
          <w:szCs w:val="24"/>
        </w:rPr>
        <w:t>pasiūlyma</w:t>
      </w:r>
      <w:r>
        <w:rPr>
          <w:rFonts w:ascii="Times New Roman" w:hAnsi="Times New Roman" w:cs="Times New Roman"/>
          <w:sz w:val="24"/>
          <w:szCs w:val="24"/>
        </w:rPr>
        <w:t>s</w:t>
      </w:r>
      <w:r w:rsidRPr="008E791C">
        <w:rPr>
          <w:rFonts w:ascii="Times New Roman" w:hAnsi="Times New Roman" w:cs="Times New Roman"/>
          <w:sz w:val="24"/>
          <w:szCs w:val="24"/>
        </w:rPr>
        <w:t xml:space="preserve"> neatitiko nu</w:t>
      </w:r>
      <w:r>
        <w:rPr>
          <w:rFonts w:ascii="Times New Roman" w:hAnsi="Times New Roman" w:cs="Times New Roman"/>
          <w:sz w:val="24"/>
          <w:szCs w:val="24"/>
        </w:rPr>
        <w:t>s</w:t>
      </w:r>
      <w:r w:rsidRPr="008E791C">
        <w:rPr>
          <w:rFonts w:ascii="Times New Roman" w:hAnsi="Times New Roman" w:cs="Times New Roman"/>
          <w:sz w:val="24"/>
          <w:szCs w:val="24"/>
        </w:rPr>
        <w:t>tatyt</w:t>
      </w:r>
      <w:r>
        <w:rPr>
          <w:rFonts w:ascii="Times New Roman" w:hAnsi="Times New Roman" w:cs="Times New Roman"/>
          <w:sz w:val="24"/>
          <w:szCs w:val="24"/>
        </w:rPr>
        <w:t>iems</w:t>
      </w:r>
      <w:r w:rsidRPr="008E791C">
        <w:rPr>
          <w:rFonts w:ascii="Times New Roman" w:hAnsi="Times New Roman" w:cs="Times New Roman"/>
          <w:sz w:val="24"/>
          <w:szCs w:val="24"/>
        </w:rPr>
        <w:t xml:space="preserve"> reikalavimams</w:t>
      </w:r>
      <w:r>
        <w:rPr>
          <w:rFonts w:ascii="Times New Roman" w:hAnsi="Times New Roman" w:cs="Times New Roman"/>
          <w:sz w:val="24"/>
          <w:szCs w:val="24"/>
        </w:rPr>
        <w:t>, tiekėjas paprašytas nepatikslino pateiktos informacijos).</w:t>
      </w:r>
    </w:p>
    <w:p w14:paraId="3FAE3674" w14:textId="0F46EFBE"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Tauragės </w:t>
      </w:r>
      <w:r w:rsidRPr="00345B42">
        <w:rPr>
          <w:rFonts w:ascii="Times New Roman" w:hAnsi="Times New Roman" w:cs="Times New Roman"/>
          <w:sz w:val="24"/>
          <w:szCs w:val="24"/>
        </w:rPr>
        <w:t xml:space="preserve"> </w:t>
      </w:r>
      <w:r>
        <w:rPr>
          <w:rFonts w:ascii="Times New Roman" w:hAnsi="Times New Roman" w:cs="Times New Roman"/>
          <w:sz w:val="24"/>
          <w:szCs w:val="24"/>
        </w:rPr>
        <w:t>rajono savivaldybės administracijos (CPO) pirkimas</w:t>
      </w:r>
      <w:r>
        <w:rPr>
          <w:rStyle w:val="Puslapioinaosnuoroda"/>
          <w:rFonts w:ascii="Times New Roman" w:hAnsi="Times New Roman" w:cs="Times New Roman"/>
          <w:sz w:val="24"/>
          <w:szCs w:val="24"/>
        </w:rPr>
        <w:footnoteReference w:id="103"/>
      </w:r>
      <w:r>
        <w:rPr>
          <w:rFonts w:ascii="Times New Roman" w:hAnsi="Times New Roman" w:cs="Times New Roman"/>
          <w:sz w:val="24"/>
          <w:szCs w:val="24"/>
        </w:rPr>
        <w:t xml:space="preserve">, nustatyta maksimali </w:t>
      </w:r>
      <w:r w:rsidRPr="00345B42">
        <w:rPr>
          <w:rFonts w:ascii="Times New Roman" w:hAnsi="Times New Roman" w:cs="Times New Roman"/>
          <w:sz w:val="24"/>
          <w:szCs w:val="24"/>
        </w:rPr>
        <w:t xml:space="preserve">pirkimo vertė </w:t>
      </w:r>
      <w:r>
        <w:rPr>
          <w:rFonts w:ascii="Times New Roman" w:hAnsi="Times New Roman" w:cs="Times New Roman"/>
          <w:sz w:val="24"/>
          <w:szCs w:val="24"/>
        </w:rPr>
        <w:t>74 000,00 Eur su PVM</w:t>
      </w:r>
      <w:r>
        <w:rPr>
          <w:rStyle w:val="Puslapioinaosnuoroda"/>
          <w:rFonts w:ascii="Times New Roman" w:hAnsi="Times New Roman" w:cs="Times New Roman"/>
          <w:sz w:val="24"/>
          <w:szCs w:val="24"/>
        </w:rPr>
        <w:footnoteReference w:id="104"/>
      </w:r>
      <w:r w:rsidRPr="00345B42">
        <w:rPr>
          <w:rFonts w:ascii="Times New Roman" w:hAnsi="Times New Roman" w:cs="Times New Roman"/>
          <w:sz w:val="24"/>
          <w:szCs w:val="24"/>
        </w:rPr>
        <w:t xml:space="preserve">, </w:t>
      </w:r>
      <w:r>
        <w:rPr>
          <w:rFonts w:ascii="Times New Roman" w:hAnsi="Times New Roman" w:cs="Times New Roman"/>
          <w:sz w:val="24"/>
          <w:szCs w:val="24"/>
        </w:rPr>
        <w:t xml:space="preserve">laimėjusio </w:t>
      </w:r>
      <w:r w:rsidRPr="00345B42">
        <w:rPr>
          <w:rFonts w:ascii="Times New Roman" w:hAnsi="Times New Roman" w:cs="Times New Roman"/>
          <w:sz w:val="24"/>
          <w:szCs w:val="24"/>
        </w:rPr>
        <w:t xml:space="preserve">vienintelio </w:t>
      </w:r>
      <w:r>
        <w:rPr>
          <w:rFonts w:ascii="Times New Roman" w:hAnsi="Times New Roman" w:cs="Times New Roman"/>
          <w:sz w:val="24"/>
          <w:szCs w:val="24"/>
        </w:rPr>
        <w:t>tiekėjo</w:t>
      </w:r>
      <w:r w:rsidRPr="00345B42">
        <w:rPr>
          <w:rFonts w:ascii="Times New Roman" w:hAnsi="Times New Roman" w:cs="Times New Roman"/>
          <w:sz w:val="24"/>
          <w:szCs w:val="24"/>
        </w:rPr>
        <w:t xml:space="preserve"> pasiūlymo kaina</w:t>
      </w:r>
      <w:r>
        <w:rPr>
          <w:rFonts w:ascii="Times New Roman" w:hAnsi="Times New Roman" w:cs="Times New Roman"/>
          <w:sz w:val="24"/>
          <w:szCs w:val="24"/>
        </w:rPr>
        <w:t xml:space="preserve"> – 73 996,34 Eur su </w:t>
      </w:r>
      <w:r w:rsidRPr="00A3350F">
        <w:rPr>
          <w:rFonts w:ascii="Times New Roman" w:hAnsi="Times New Roman" w:cs="Times New Roman"/>
          <w:sz w:val="24"/>
          <w:szCs w:val="24"/>
        </w:rPr>
        <w:t xml:space="preserve">PVM, arba </w:t>
      </w:r>
      <w:r>
        <w:rPr>
          <w:rFonts w:ascii="Times New Roman" w:hAnsi="Times New Roman" w:cs="Times New Roman"/>
          <w:sz w:val="24"/>
          <w:szCs w:val="24"/>
        </w:rPr>
        <w:t>3,66</w:t>
      </w:r>
      <w:r w:rsidRPr="00A3350F">
        <w:rPr>
          <w:rFonts w:ascii="Times New Roman" w:hAnsi="Times New Roman" w:cs="Times New Roman"/>
          <w:sz w:val="24"/>
          <w:szCs w:val="24"/>
        </w:rPr>
        <w:t xml:space="preserve"> Eur mažiau nei </w:t>
      </w:r>
      <w:r>
        <w:rPr>
          <w:rFonts w:ascii="Times New Roman" w:hAnsi="Times New Roman" w:cs="Times New Roman"/>
          <w:sz w:val="24"/>
          <w:szCs w:val="24"/>
        </w:rPr>
        <w:t xml:space="preserve">nustatyta </w:t>
      </w:r>
      <w:r w:rsidRPr="00A3350F">
        <w:rPr>
          <w:rFonts w:ascii="Times New Roman" w:hAnsi="Times New Roman" w:cs="Times New Roman"/>
          <w:sz w:val="24"/>
          <w:szCs w:val="24"/>
        </w:rPr>
        <w:t xml:space="preserve">maksimali pirkimo </w:t>
      </w:r>
      <w:r w:rsidRPr="008E791C">
        <w:rPr>
          <w:rFonts w:ascii="Times New Roman" w:hAnsi="Times New Roman" w:cs="Times New Roman"/>
          <w:sz w:val="24"/>
          <w:szCs w:val="24"/>
        </w:rPr>
        <w:t>vertė.</w:t>
      </w:r>
      <w:r w:rsidR="00496C42">
        <w:rPr>
          <w:rFonts w:ascii="Times New Roman" w:hAnsi="Times New Roman" w:cs="Times New Roman"/>
          <w:sz w:val="24"/>
          <w:szCs w:val="24"/>
        </w:rPr>
        <w:t xml:space="preserve"> </w:t>
      </w:r>
      <w:r w:rsidR="00496C42" w:rsidRPr="003A71F2">
        <w:rPr>
          <w:rFonts w:ascii="Times New Roman" w:hAnsi="Times New Roman" w:cs="Times New Roman"/>
          <w:sz w:val="24"/>
          <w:szCs w:val="24"/>
        </w:rPr>
        <w:t>Tauragės rajono savivaldybės administracija</w:t>
      </w:r>
      <w:r w:rsidR="00496C42" w:rsidRPr="003A71F2">
        <w:rPr>
          <w:rStyle w:val="Puslapioinaosnuoroda"/>
          <w:rFonts w:ascii="Times New Roman" w:hAnsi="Times New Roman" w:cs="Times New Roman"/>
          <w:sz w:val="24"/>
          <w:szCs w:val="24"/>
        </w:rPr>
        <w:footnoteReference w:id="105"/>
      </w:r>
      <w:r w:rsidR="00496C42" w:rsidRPr="003A71F2">
        <w:rPr>
          <w:rFonts w:ascii="Times New Roman" w:hAnsi="Times New Roman" w:cs="Times New Roman"/>
          <w:sz w:val="24"/>
          <w:szCs w:val="24"/>
        </w:rPr>
        <w:t xml:space="preserve"> pateikė savo pastebėjimą, kad Tauragės rajono SPT buvo paskelbusi </w:t>
      </w:r>
      <w:r w:rsidR="00496C42" w:rsidRPr="003A71F2">
        <w:rPr>
          <w:rFonts w:ascii="Times New Roman" w:hAnsi="Times New Roman" w:cs="Times New Roman"/>
          <w:i/>
          <w:iCs/>
          <w:sz w:val="24"/>
          <w:szCs w:val="24"/>
        </w:rPr>
        <w:t>planuojamo</w:t>
      </w:r>
      <w:r w:rsidR="00496C42" w:rsidRPr="003A71F2">
        <w:rPr>
          <w:rFonts w:ascii="Times New Roman" w:hAnsi="Times New Roman" w:cs="Times New Roman"/>
          <w:sz w:val="24"/>
          <w:szCs w:val="24"/>
        </w:rPr>
        <w:t xml:space="preserve"> pirkimo vertę. Sutinkame su šiuo pastebėjimu, tačiau abejotina, ar tiekėjas </w:t>
      </w:r>
      <w:r w:rsidR="001D0B7D" w:rsidRPr="003A71F2">
        <w:rPr>
          <w:rFonts w:ascii="Times New Roman" w:hAnsi="Times New Roman" w:cs="Times New Roman"/>
          <w:sz w:val="24"/>
          <w:szCs w:val="24"/>
        </w:rPr>
        <w:t xml:space="preserve">be papildomos informacijos </w:t>
      </w:r>
      <w:r w:rsidR="00496C42" w:rsidRPr="003A71F2">
        <w:rPr>
          <w:rFonts w:ascii="Times New Roman" w:hAnsi="Times New Roman" w:cs="Times New Roman"/>
          <w:sz w:val="24"/>
          <w:szCs w:val="24"/>
        </w:rPr>
        <w:t xml:space="preserve">galėjo nuspėti, kad Tauragės rajono SPT paskelbta </w:t>
      </w:r>
      <w:r w:rsidR="00496C42" w:rsidRPr="003A71F2">
        <w:rPr>
          <w:rFonts w:ascii="Times New Roman" w:hAnsi="Times New Roman" w:cs="Times New Roman"/>
          <w:i/>
          <w:iCs/>
          <w:sz w:val="24"/>
          <w:szCs w:val="24"/>
        </w:rPr>
        <w:t>planuojama</w:t>
      </w:r>
      <w:r w:rsidR="00496C42" w:rsidRPr="003A71F2">
        <w:rPr>
          <w:rFonts w:ascii="Times New Roman" w:hAnsi="Times New Roman" w:cs="Times New Roman"/>
          <w:sz w:val="24"/>
          <w:szCs w:val="24"/>
        </w:rPr>
        <w:t xml:space="preserve"> pirkimo vertė bus tapati prieš pirkimą nustatytai</w:t>
      </w:r>
      <w:r w:rsidR="001D0B7D" w:rsidRPr="003A71F2">
        <w:rPr>
          <w:rFonts w:ascii="Times New Roman" w:hAnsi="Times New Roman" w:cs="Times New Roman"/>
          <w:sz w:val="24"/>
          <w:szCs w:val="24"/>
        </w:rPr>
        <w:t xml:space="preserve"> </w:t>
      </w:r>
      <w:r w:rsidR="001D0B7D" w:rsidRPr="003A71F2">
        <w:rPr>
          <w:rFonts w:ascii="Times New Roman" w:hAnsi="Times New Roman" w:cs="Times New Roman"/>
          <w:i/>
          <w:iCs/>
          <w:sz w:val="24"/>
          <w:szCs w:val="24"/>
        </w:rPr>
        <w:t>maksimaliai</w:t>
      </w:r>
      <w:r w:rsidR="001D0B7D" w:rsidRPr="003A71F2">
        <w:rPr>
          <w:rFonts w:ascii="Times New Roman" w:hAnsi="Times New Roman" w:cs="Times New Roman"/>
          <w:sz w:val="24"/>
          <w:szCs w:val="24"/>
        </w:rPr>
        <w:t xml:space="preserve"> pirkimo vertei.</w:t>
      </w:r>
      <w:r w:rsidR="00496C42">
        <w:rPr>
          <w:rFonts w:ascii="Times New Roman" w:hAnsi="Times New Roman" w:cs="Times New Roman"/>
          <w:sz w:val="24"/>
          <w:szCs w:val="24"/>
        </w:rPr>
        <w:t xml:space="preserve"> </w:t>
      </w:r>
    </w:p>
    <w:p w14:paraId="584BB2BA"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Utenos </w:t>
      </w:r>
      <w:r w:rsidRPr="00345B42">
        <w:rPr>
          <w:rFonts w:ascii="Times New Roman" w:hAnsi="Times New Roman" w:cs="Times New Roman"/>
          <w:sz w:val="24"/>
          <w:szCs w:val="24"/>
        </w:rPr>
        <w:t xml:space="preserve"> </w:t>
      </w:r>
      <w:r>
        <w:rPr>
          <w:rFonts w:ascii="Times New Roman" w:hAnsi="Times New Roman" w:cs="Times New Roman"/>
          <w:sz w:val="24"/>
          <w:szCs w:val="24"/>
        </w:rPr>
        <w:t>rajono savivaldybės administracijos (CPO) pirkimas</w:t>
      </w:r>
      <w:r>
        <w:rPr>
          <w:rStyle w:val="Puslapioinaosnuoroda"/>
          <w:rFonts w:ascii="Times New Roman" w:hAnsi="Times New Roman" w:cs="Times New Roman"/>
          <w:sz w:val="24"/>
          <w:szCs w:val="24"/>
        </w:rPr>
        <w:footnoteReference w:id="106"/>
      </w:r>
      <w:r>
        <w:rPr>
          <w:rFonts w:ascii="Times New Roman" w:hAnsi="Times New Roman" w:cs="Times New Roman"/>
          <w:sz w:val="24"/>
          <w:szCs w:val="24"/>
        </w:rPr>
        <w:t xml:space="preserve">, nustatyta maksimali </w:t>
      </w:r>
      <w:r w:rsidRPr="00345B42">
        <w:rPr>
          <w:rFonts w:ascii="Times New Roman" w:hAnsi="Times New Roman" w:cs="Times New Roman"/>
          <w:sz w:val="24"/>
          <w:szCs w:val="24"/>
        </w:rPr>
        <w:t xml:space="preserve">pirkimo vertė </w:t>
      </w:r>
      <w:r>
        <w:rPr>
          <w:rFonts w:ascii="Times New Roman" w:hAnsi="Times New Roman" w:cs="Times New Roman"/>
          <w:sz w:val="24"/>
          <w:szCs w:val="24"/>
        </w:rPr>
        <w:t>51 000,00 Eur su PVM</w:t>
      </w:r>
      <w:r>
        <w:rPr>
          <w:rStyle w:val="Puslapioinaosnuoroda"/>
          <w:rFonts w:ascii="Times New Roman" w:hAnsi="Times New Roman" w:cs="Times New Roman"/>
          <w:sz w:val="24"/>
          <w:szCs w:val="24"/>
        </w:rPr>
        <w:footnoteReference w:id="107"/>
      </w:r>
      <w:r w:rsidRPr="00345B42">
        <w:rPr>
          <w:rFonts w:ascii="Times New Roman" w:hAnsi="Times New Roman" w:cs="Times New Roman"/>
          <w:sz w:val="24"/>
          <w:szCs w:val="24"/>
        </w:rPr>
        <w:t xml:space="preserve">, </w:t>
      </w:r>
      <w:r>
        <w:rPr>
          <w:rFonts w:ascii="Times New Roman" w:hAnsi="Times New Roman" w:cs="Times New Roman"/>
          <w:sz w:val="24"/>
          <w:szCs w:val="24"/>
        </w:rPr>
        <w:t xml:space="preserve">laimėjusio </w:t>
      </w:r>
      <w:r w:rsidRPr="00345B42">
        <w:rPr>
          <w:rFonts w:ascii="Times New Roman" w:hAnsi="Times New Roman" w:cs="Times New Roman"/>
          <w:sz w:val="24"/>
          <w:szCs w:val="24"/>
        </w:rPr>
        <w:t xml:space="preserve">vienintelio </w:t>
      </w:r>
      <w:r>
        <w:rPr>
          <w:rFonts w:ascii="Times New Roman" w:hAnsi="Times New Roman" w:cs="Times New Roman"/>
          <w:sz w:val="24"/>
          <w:szCs w:val="24"/>
        </w:rPr>
        <w:t>tiekėjo</w:t>
      </w:r>
      <w:r w:rsidRPr="00345B42">
        <w:rPr>
          <w:rFonts w:ascii="Times New Roman" w:hAnsi="Times New Roman" w:cs="Times New Roman"/>
          <w:sz w:val="24"/>
          <w:szCs w:val="24"/>
        </w:rPr>
        <w:t xml:space="preserve"> pasiūlymo kaina</w:t>
      </w:r>
      <w:r>
        <w:rPr>
          <w:rFonts w:ascii="Times New Roman" w:hAnsi="Times New Roman" w:cs="Times New Roman"/>
          <w:sz w:val="24"/>
          <w:szCs w:val="24"/>
        </w:rPr>
        <w:t xml:space="preserve"> – 49 890,00 Eur su </w:t>
      </w:r>
      <w:r w:rsidRPr="00A3350F">
        <w:rPr>
          <w:rFonts w:ascii="Times New Roman" w:hAnsi="Times New Roman" w:cs="Times New Roman"/>
          <w:sz w:val="24"/>
          <w:szCs w:val="24"/>
        </w:rPr>
        <w:t xml:space="preserve">PVM, arba </w:t>
      </w:r>
      <w:r>
        <w:rPr>
          <w:rFonts w:ascii="Times New Roman" w:hAnsi="Times New Roman" w:cs="Times New Roman"/>
          <w:sz w:val="24"/>
          <w:szCs w:val="24"/>
        </w:rPr>
        <w:t>1 110,00</w:t>
      </w:r>
      <w:r w:rsidRPr="00A3350F">
        <w:rPr>
          <w:rFonts w:ascii="Times New Roman" w:hAnsi="Times New Roman" w:cs="Times New Roman"/>
          <w:sz w:val="24"/>
          <w:szCs w:val="24"/>
        </w:rPr>
        <w:t xml:space="preserve"> Eur mažiau nei </w:t>
      </w:r>
      <w:r>
        <w:rPr>
          <w:rFonts w:ascii="Times New Roman" w:hAnsi="Times New Roman" w:cs="Times New Roman"/>
          <w:sz w:val="24"/>
          <w:szCs w:val="24"/>
        </w:rPr>
        <w:t xml:space="preserve">nustatyta </w:t>
      </w:r>
      <w:r w:rsidRPr="00A3350F">
        <w:rPr>
          <w:rFonts w:ascii="Times New Roman" w:hAnsi="Times New Roman" w:cs="Times New Roman"/>
          <w:sz w:val="24"/>
          <w:szCs w:val="24"/>
        </w:rPr>
        <w:t xml:space="preserve">maksimali pirkimo </w:t>
      </w:r>
      <w:r w:rsidRPr="008E791C">
        <w:rPr>
          <w:rFonts w:ascii="Times New Roman" w:hAnsi="Times New Roman" w:cs="Times New Roman"/>
          <w:sz w:val="24"/>
          <w:szCs w:val="24"/>
        </w:rPr>
        <w:t>vertė.</w:t>
      </w:r>
    </w:p>
    <w:p w14:paraId="6B147085" w14:textId="77777777" w:rsidR="00B423DA" w:rsidRDefault="00B423DA" w:rsidP="00B423DA">
      <w:pPr>
        <w:pStyle w:val="Betarp"/>
        <w:numPr>
          <w:ilvl w:val="0"/>
          <w:numId w:val="2"/>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Alytaus rajono SPT (Priešgaisrinės apsaugos tarnybos) pirkimas</w:t>
      </w:r>
      <w:r>
        <w:rPr>
          <w:rStyle w:val="Puslapioinaosnuoroda"/>
          <w:rFonts w:ascii="Times New Roman" w:hAnsi="Times New Roman" w:cs="Times New Roman"/>
          <w:sz w:val="24"/>
          <w:szCs w:val="24"/>
        </w:rPr>
        <w:footnoteReference w:id="108"/>
      </w:r>
      <w:r>
        <w:rPr>
          <w:rFonts w:ascii="Times New Roman" w:hAnsi="Times New Roman" w:cs="Times New Roman"/>
          <w:sz w:val="24"/>
          <w:szCs w:val="24"/>
        </w:rPr>
        <w:t xml:space="preserve">, nustatyta maksimali </w:t>
      </w:r>
      <w:r w:rsidRPr="00345B42">
        <w:rPr>
          <w:rFonts w:ascii="Times New Roman" w:hAnsi="Times New Roman" w:cs="Times New Roman"/>
          <w:sz w:val="24"/>
          <w:szCs w:val="24"/>
        </w:rPr>
        <w:t xml:space="preserve">pirkimo vertė </w:t>
      </w:r>
      <w:r>
        <w:rPr>
          <w:rFonts w:ascii="Times New Roman" w:hAnsi="Times New Roman" w:cs="Times New Roman"/>
          <w:sz w:val="24"/>
          <w:szCs w:val="24"/>
        </w:rPr>
        <w:t>51 000,00 Eur su PVM</w:t>
      </w:r>
      <w:r>
        <w:rPr>
          <w:rStyle w:val="Puslapioinaosnuoroda"/>
          <w:rFonts w:ascii="Times New Roman" w:hAnsi="Times New Roman" w:cs="Times New Roman"/>
          <w:sz w:val="24"/>
          <w:szCs w:val="24"/>
        </w:rPr>
        <w:footnoteReference w:id="109"/>
      </w:r>
      <w:r w:rsidRPr="00345B42">
        <w:rPr>
          <w:rFonts w:ascii="Times New Roman" w:hAnsi="Times New Roman" w:cs="Times New Roman"/>
          <w:sz w:val="24"/>
          <w:szCs w:val="24"/>
        </w:rPr>
        <w:t xml:space="preserve">, </w:t>
      </w:r>
      <w:r>
        <w:rPr>
          <w:rFonts w:ascii="Times New Roman" w:hAnsi="Times New Roman" w:cs="Times New Roman"/>
          <w:sz w:val="24"/>
          <w:szCs w:val="24"/>
        </w:rPr>
        <w:t xml:space="preserve">laimėjusio </w:t>
      </w:r>
      <w:r w:rsidRPr="00345B42">
        <w:rPr>
          <w:rFonts w:ascii="Times New Roman" w:hAnsi="Times New Roman" w:cs="Times New Roman"/>
          <w:sz w:val="24"/>
          <w:szCs w:val="24"/>
        </w:rPr>
        <w:t xml:space="preserve">vienintelio </w:t>
      </w:r>
      <w:r>
        <w:rPr>
          <w:rFonts w:ascii="Times New Roman" w:hAnsi="Times New Roman" w:cs="Times New Roman"/>
          <w:sz w:val="24"/>
          <w:szCs w:val="24"/>
        </w:rPr>
        <w:t>tiekėjo</w:t>
      </w:r>
      <w:r w:rsidRPr="00345B42">
        <w:rPr>
          <w:rFonts w:ascii="Times New Roman" w:hAnsi="Times New Roman" w:cs="Times New Roman"/>
          <w:sz w:val="24"/>
          <w:szCs w:val="24"/>
        </w:rPr>
        <w:t xml:space="preserve"> pasiūlymo kaina</w:t>
      </w:r>
      <w:r>
        <w:rPr>
          <w:rFonts w:ascii="Times New Roman" w:hAnsi="Times New Roman" w:cs="Times New Roman"/>
          <w:sz w:val="24"/>
          <w:szCs w:val="24"/>
        </w:rPr>
        <w:t xml:space="preserve"> – 49 890,00 Eur su </w:t>
      </w:r>
      <w:r w:rsidRPr="00A3350F">
        <w:rPr>
          <w:rFonts w:ascii="Times New Roman" w:hAnsi="Times New Roman" w:cs="Times New Roman"/>
          <w:sz w:val="24"/>
          <w:szCs w:val="24"/>
        </w:rPr>
        <w:t xml:space="preserve">PVM, arba </w:t>
      </w:r>
      <w:r>
        <w:rPr>
          <w:rFonts w:ascii="Times New Roman" w:hAnsi="Times New Roman" w:cs="Times New Roman"/>
          <w:sz w:val="24"/>
          <w:szCs w:val="24"/>
        </w:rPr>
        <w:t>1 110,00</w:t>
      </w:r>
      <w:r w:rsidRPr="00A3350F">
        <w:rPr>
          <w:rFonts w:ascii="Times New Roman" w:hAnsi="Times New Roman" w:cs="Times New Roman"/>
          <w:sz w:val="24"/>
          <w:szCs w:val="24"/>
        </w:rPr>
        <w:t xml:space="preserve"> Eur mažiau nei </w:t>
      </w:r>
      <w:r>
        <w:rPr>
          <w:rFonts w:ascii="Times New Roman" w:hAnsi="Times New Roman" w:cs="Times New Roman"/>
          <w:sz w:val="24"/>
          <w:szCs w:val="24"/>
        </w:rPr>
        <w:t xml:space="preserve">nustatyta </w:t>
      </w:r>
      <w:r w:rsidRPr="00A3350F">
        <w:rPr>
          <w:rFonts w:ascii="Times New Roman" w:hAnsi="Times New Roman" w:cs="Times New Roman"/>
          <w:sz w:val="24"/>
          <w:szCs w:val="24"/>
        </w:rPr>
        <w:t xml:space="preserve">maksimali pirkimo </w:t>
      </w:r>
      <w:r w:rsidRPr="008E791C">
        <w:rPr>
          <w:rFonts w:ascii="Times New Roman" w:hAnsi="Times New Roman" w:cs="Times New Roman"/>
          <w:sz w:val="24"/>
          <w:szCs w:val="24"/>
        </w:rPr>
        <w:t>vertė.</w:t>
      </w:r>
    </w:p>
    <w:p w14:paraId="0A2D8E30" w14:textId="12AFE846" w:rsidR="00B423DA" w:rsidRDefault="00B423DA" w:rsidP="00B423DA">
      <w:pPr>
        <w:pStyle w:val="Betarp"/>
        <w:tabs>
          <w:tab w:val="left" w:pos="993"/>
        </w:tabs>
        <w:spacing w:line="360" w:lineRule="auto"/>
        <w:ind w:firstLine="851"/>
        <w:jc w:val="both"/>
        <w:rPr>
          <w:rFonts w:ascii="Times New Roman" w:hAnsi="Times New Roman" w:cs="Times New Roman"/>
          <w:sz w:val="24"/>
          <w:szCs w:val="24"/>
        </w:rPr>
      </w:pPr>
      <w:r w:rsidRPr="00C71227">
        <w:rPr>
          <w:rFonts w:ascii="Times New Roman" w:hAnsi="Times New Roman" w:cs="Times New Roman"/>
          <w:sz w:val="24"/>
          <w:szCs w:val="24"/>
        </w:rPr>
        <w:t xml:space="preserve">Situacijose, kai </w:t>
      </w:r>
      <w:r>
        <w:rPr>
          <w:rFonts w:ascii="Times New Roman" w:hAnsi="Times New Roman" w:cs="Times New Roman"/>
          <w:sz w:val="24"/>
          <w:szCs w:val="24"/>
        </w:rPr>
        <w:t>pirkimuose dalyvaujantis tiekėjas (-ai)</w:t>
      </w:r>
      <w:r w:rsidRPr="00C71227">
        <w:rPr>
          <w:rFonts w:ascii="Times New Roman" w:hAnsi="Times New Roman" w:cs="Times New Roman"/>
          <w:sz w:val="24"/>
          <w:szCs w:val="24"/>
        </w:rPr>
        <w:t xml:space="preserve"> galimai žino maksimalią pirkimui skirtų lėšų sumą</w:t>
      </w:r>
      <w:r>
        <w:rPr>
          <w:rFonts w:ascii="Times New Roman" w:hAnsi="Times New Roman" w:cs="Times New Roman"/>
          <w:sz w:val="24"/>
          <w:szCs w:val="24"/>
        </w:rPr>
        <w:t>, kuri yra neskelbiama,</w:t>
      </w:r>
      <w:r w:rsidRPr="00C71227">
        <w:rPr>
          <w:rFonts w:ascii="Times New Roman" w:hAnsi="Times New Roman" w:cs="Times New Roman"/>
          <w:sz w:val="24"/>
          <w:szCs w:val="24"/>
        </w:rPr>
        <w:t xml:space="preserve"> arba maksimali pirkimui skirtų lėšų suma </w:t>
      </w:r>
      <w:r>
        <w:rPr>
          <w:rFonts w:ascii="Times New Roman" w:hAnsi="Times New Roman" w:cs="Times New Roman"/>
          <w:sz w:val="24"/>
          <w:szCs w:val="24"/>
        </w:rPr>
        <w:t xml:space="preserve">galimai </w:t>
      </w:r>
      <w:r w:rsidRPr="00C71227">
        <w:rPr>
          <w:rFonts w:ascii="Times New Roman" w:hAnsi="Times New Roman" w:cs="Times New Roman"/>
          <w:sz w:val="24"/>
          <w:szCs w:val="24"/>
        </w:rPr>
        <w:t>nustatoma tai iš anksto suderinus su atitinkamu tiekėju, yra korupcijos rizik</w:t>
      </w:r>
      <w:r>
        <w:rPr>
          <w:rFonts w:ascii="Times New Roman" w:hAnsi="Times New Roman" w:cs="Times New Roman"/>
          <w:sz w:val="24"/>
          <w:szCs w:val="24"/>
        </w:rPr>
        <w:t>a</w:t>
      </w:r>
      <w:r w:rsidRPr="00C71227">
        <w:rPr>
          <w:rFonts w:ascii="Times New Roman" w:hAnsi="Times New Roman" w:cs="Times New Roman"/>
          <w:sz w:val="24"/>
          <w:szCs w:val="24"/>
        </w:rPr>
        <w:t xml:space="preserve">, </w:t>
      </w:r>
      <w:r>
        <w:rPr>
          <w:rFonts w:ascii="Times New Roman" w:hAnsi="Times New Roman" w:cs="Times New Roman"/>
          <w:sz w:val="24"/>
          <w:szCs w:val="24"/>
        </w:rPr>
        <w:t xml:space="preserve">nes </w:t>
      </w:r>
      <w:r w:rsidRPr="00C71227">
        <w:rPr>
          <w:rFonts w:ascii="Times New Roman" w:hAnsi="Times New Roman" w:cs="Times New Roman"/>
          <w:sz w:val="24"/>
          <w:szCs w:val="24"/>
        </w:rPr>
        <w:t>reikiamos prekės gali būti įsigyjam</w:t>
      </w:r>
      <w:r>
        <w:rPr>
          <w:rFonts w:ascii="Times New Roman" w:hAnsi="Times New Roman" w:cs="Times New Roman"/>
          <w:sz w:val="24"/>
          <w:szCs w:val="24"/>
        </w:rPr>
        <w:t>os</w:t>
      </w:r>
      <w:r w:rsidRPr="00C71227">
        <w:rPr>
          <w:rFonts w:ascii="Times New Roman" w:hAnsi="Times New Roman" w:cs="Times New Roman"/>
          <w:sz w:val="24"/>
          <w:szCs w:val="24"/>
        </w:rPr>
        <w:t xml:space="preserve"> brangiau nei įprastinė kaina, kurią mokėtų kiekvienas racionalus fizinis ar juridinis asmuo.</w:t>
      </w:r>
    </w:p>
    <w:p w14:paraId="10B48242" w14:textId="2B3D4982" w:rsidR="00B423DA" w:rsidRDefault="00B423DA" w:rsidP="005D4801">
      <w:pPr>
        <w:pStyle w:val="Betarp"/>
        <w:tabs>
          <w:tab w:val="left" w:pos="993"/>
        </w:tabs>
        <w:spacing w:line="360" w:lineRule="auto"/>
        <w:ind w:firstLine="709"/>
        <w:jc w:val="both"/>
        <w:rPr>
          <w:rFonts w:ascii="Times New Roman" w:hAnsi="Times New Roman" w:cs="Times New Roman"/>
          <w:sz w:val="24"/>
          <w:szCs w:val="24"/>
        </w:rPr>
      </w:pPr>
      <w:r w:rsidRPr="00323494">
        <w:rPr>
          <w:rFonts w:ascii="Times New Roman" w:hAnsi="Times New Roman" w:cs="Times New Roman"/>
          <w:bCs/>
          <w:sz w:val="24"/>
          <w:szCs w:val="24"/>
        </w:rPr>
        <w:t>IŠVADA.</w:t>
      </w:r>
      <w:r w:rsidRPr="00C71227">
        <w:rPr>
          <w:rFonts w:ascii="Times New Roman" w:hAnsi="Times New Roman" w:cs="Times New Roman"/>
          <w:sz w:val="24"/>
          <w:szCs w:val="24"/>
        </w:rPr>
        <w:t xml:space="preserve"> </w:t>
      </w:r>
      <w:r w:rsidR="00184DB7">
        <w:rPr>
          <w:rFonts w:ascii="Times New Roman" w:hAnsi="Times New Roman" w:cs="Times New Roman"/>
          <w:sz w:val="24"/>
          <w:szCs w:val="24"/>
        </w:rPr>
        <w:t>Galimai n</w:t>
      </w:r>
      <w:r w:rsidRPr="00C71227">
        <w:rPr>
          <w:rFonts w:ascii="Times New Roman" w:hAnsi="Times New Roman" w:cs="Times New Roman"/>
          <w:sz w:val="24"/>
          <w:szCs w:val="24"/>
        </w:rPr>
        <w:t xml:space="preserve">eužtikrinamas skaidrumas atliekant </w:t>
      </w:r>
      <w:r>
        <w:rPr>
          <w:rFonts w:ascii="Times New Roman" w:hAnsi="Times New Roman" w:cs="Times New Roman"/>
          <w:sz w:val="24"/>
          <w:szCs w:val="24"/>
        </w:rPr>
        <w:t>gaisrinių automobilių</w:t>
      </w:r>
      <w:r w:rsidRPr="00C71227">
        <w:rPr>
          <w:rFonts w:ascii="Times New Roman" w:hAnsi="Times New Roman" w:cs="Times New Roman"/>
          <w:sz w:val="24"/>
          <w:szCs w:val="24"/>
        </w:rPr>
        <w:t xml:space="preserve"> </w:t>
      </w:r>
      <w:r>
        <w:rPr>
          <w:rFonts w:ascii="Times New Roman" w:hAnsi="Times New Roman" w:cs="Times New Roman"/>
          <w:sz w:val="24"/>
          <w:szCs w:val="24"/>
        </w:rPr>
        <w:t>pirkimus</w:t>
      </w:r>
      <w:r w:rsidRPr="00C71227">
        <w:rPr>
          <w:rFonts w:ascii="Times New Roman" w:hAnsi="Times New Roman" w:cs="Times New Roman"/>
          <w:sz w:val="24"/>
          <w:szCs w:val="24"/>
        </w:rPr>
        <w:t xml:space="preserve">, </w:t>
      </w:r>
      <w:r>
        <w:rPr>
          <w:rFonts w:ascii="Times New Roman" w:hAnsi="Times New Roman" w:cs="Times New Roman"/>
          <w:sz w:val="24"/>
          <w:szCs w:val="24"/>
        </w:rPr>
        <w:t xml:space="preserve">nes yra atvejų, kai tiekėjai </w:t>
      </w:r>
      <w:r w:rsidRPr="00323494">
        <w:rPr>
          <w:rFonts w:ascii="Times New Roman" w:hAnsi="Times New Roman" w:cs="Times New Roman"/>
          <w:sz w:val="24"/>
          <w:szCs w:val="24"/>
        </w:rPr>
        <w:t xml:space="preserve">galimai žino maksimalią pirkimui skirtų </w:t>
      </w:r>
      <w:r w:rsidRPr="0096695E">
        <w:rPr>
          <w:rFonts w:ascii="Times New Roman" w:hAnsi="Times New Roman" w:cs="Times New Roman"/>
          <w:sz w:val="24"/>
          <w:szCs w:val="24"/>
        </w:rPr>
        <w:t>lėšų sumą, kuri yra neskelbiama.</w:t>
      </w:r>
      <w:r>
        <w:rPr>
          <w:rFonts w:ascii="Times New Roman" w:hAnsi="Times New Roman" w:cs="Times New Roman"/>
          <w:sz w:val="24"/>
          <w:szCs w:val="24"/>
        </w:rPr>
        <w:t xml:space="preserve"> </w:t>
      </w:r>
      <w:r w:rsidRPr="00C71227">
        <w:rPr>
          <w:rFonts w:ascii="Times New Roman" w:hAnsi="Times New Roman" w:cs="Times New Roman"/>
          <w:sz w:val="24"/>
          <w:szCs w:val="24"/>
        </w:rPr>
        <w:lastRenderedPageBreak/>
        <w:t xml:space="preserve">Tokia darbo praktika sudaro (gali sudaryti) tiesiogines sąlygas </w:t>
      </w:r>
      <w:r w:rsidR="00926D38">
        <w:rPr>
          <w:rFonts w:ascii="Times New Roman" w:hAnsi="Times New Roman" w:cs="Times New Roman"/>
          <w:sz w:val="24"/>
          <w:szCs w:val="24"/>
        </w:rPr>
        <w:t>korupcijai – kelia neteisėtų susitarimų riziką.</w:t>
      </w:r>
    </w:p>
    <w:p w14:paraId="77F5E801" w14:textId="09445179" w:rsidR="00B423DA" w:rsidRPr="00C71227" w:rsidRDefault="00B423DA" w:rsidP="00B423DA">
      <w:pPr>
        <w:pStyle w:val="Betarp"/>
        <w:tabs>
          <w:tab w:val="left" w:pos="993"/>
        </w:tabs>
        <w:spacing w:line="360" w:lineRule="auto"/>
        <w:ind w:firstLine="709"/>
        <w:jc w:val="both"/>
        <w:rPr>
          <w:rFonts w:ascii="Times New Roman" w:hAnsi="Times New Roman" w:cs="Times New Roman"/>
          <w:sz w:val="24"/>
          <w:szCs w:val="24"/>
        </w:rPr>
      </w:pPr>
      <w:r w:rsidRPr="00323494">
        <w:rPr>
          <w:rFonts w:ascii="Times New Roman" w:hAnsi="Times New Roman" w:cs="Times New Roman"/>
          <w:bCs/>
          <w:sz w:val="24"/>
          <w:szCs w:val="24"/>
        </w:rPr>
        <w:t>PASIŪLYMAS.</w:t>
      </w:r>
      <w:r>
        <w:rPr>
          <w:rFonts w:ascii="Times New Roman" w:hAnsi="Times New Roman" w:cs="Times New Roman"/>
          <w:bCs/>
          <w:sz w:val="24"/>
          <w:szCs w:val="24"/>
        </w:rPr>
        <w:t xml:space="preserve"> Savivaldyb</w:t>
      </w:r>
      <w:r w:rsidR="00BD32C1">
        <w:rPr>
          <w:rFonts w:ascii="Times New Roman" w:hAnsi="Times New Roman" w:cs="Times New Roman"/>
          <w:bCs/>
          <w:sz w:val="24"/>
          <w:szCs w:val="24"/>
        </w:rPr>
        <w:t>ėms</w:t>
      </w:r>
      <w:r>
        <w:rPr>
          <w:rFonts w:ascii="Times New Roman" w:hAnsi="Times New Roman" w:cs="Times New Roman"/>
          <w:bCs/>
          <w:sz w:val="24"/>
          <w:szCs w:val="24"/>
        </w:rPr>
        <w:t xml:space="preserve"> (</w:t>
      </w:r>
      <w:r w:rsidR="00BD32C1">
        <w:rPr>
          <w:rFonts w:ascii="Times New Roman" w:hAnsi="Times New Roman" w:cs="Times New Roman"/>
          <w:bCs/>
          <w:sz w:val="24"/>
          <w:szCs w:val="24"/>
        </w:rPr>
        <w:t>vykdant centralizuotus pirkimus</w:t>
      </w:r>
      <w:r>
        <w:rPr>
          <w:rFonts w:ascii="Times New Roman" w:hAnsi="Times New Roman" w:cs="Times New Roman"/>
          <w:bCs/>
          <w:sz w:val="24"/>
          <w:szCs w:val="24"/>
        </w:rPr>
        <w:t>)</w:t>
      </w:r>
      <w:r w:rsidR="00514FE7">
        <w:rPr>
          <w:rFonts w:ascii="Times New Roman" w:hAnsi="Times New Roman" w:cs="Times New Roman"/>
          <w:bCs/>
          <w:sz w:val="24"/>
          <w:szCs w:val="24"/>
        </w:rPr>
        <w:t xml:space="preserve"> ir</w:t>
      </w:r>
      <w:r>
        <w:rPr>
          <w:rFonts w:ascii="Times New Roman" w:hAnsi="Times New Roman" w:cs="Times New Roman"/>
          <w:bCs/>
          <w:sz w:val="24"/>
          <w:szCs w:val="24"/>
        </w:rPr>
        <w:t xml:space="preserve"> SPT </w:t>
      </w:r>
      <w:bookmarkStart w:id="15" w:name="_Hlk193359997"/>
      <w:r>
        <w:rPr>
          <w:rFonts w:ascii="Times New Roman" w:hAnsi="Times New Roman" w:cs="Times New Roman"/>
          <w:bCs/>
          <w:sz w:val="24"/>
          <w:szCs w:val="24"/>
        </w:rPr>
        <w:t>imtis priemonių, kad pirkimų dalyviams nebūtų atskleidžiamos maksimalios pirkimui skirtų lėšų sumos, kai jos nėra nurodomos viešai.</w:t>
      </w:r>
      <w:r w:rsidRPr="00C71227">
        <w:rPr>
          <w:rFonts w:ascii="Times New Roman" w:hAnsi="Times New Roman" w:cs="Times New Roman"/>
          <w:sz w:val="24"/>
          <w:szCs w:val="24"/>
        </w:rPr>
        <w:t xml:space="preserve"> </w:t>
      </w:r>
    </w:p>
    <w:bookmarkEnd w:id="15"/>
    <w:p w14:paraId="72538363" w14:textId="08E466A7" w:rsidR="00B423DA" w:rsidRPr="00B423DA" w:rsidRDefault="00B423DA" w:rsidP="00B423DA">
      <w:pPr>
        <w:pStyle w:val="Betarp"/>
        <w:spacing w:line="360" w:lineRule="auto"/>
        <w:jc w:val="both"/>
        <w:rPr>
          <w:rFonts w:ascii="Times New Roman" w:hAnsi="Times New Roman" w:cs="Times New Roman"/>
          <w:sz w:val="24"/>
          <w:szCs w:val="24"/>
        </w:rPr>
      </w:pPr>
    </w:p>
    <w:p w14:paraId="2BC83AFC" w14:textId="2DD8A7B9" w:rsidR="0093651F" w:rsidRDefault="005D4801" w:rsidP="005D4801">
      <w:pPr>
        <w:pStyle w:val="Betarp"/>
        <w:numPr>
          <w:ilvl w:val="1"/>
          <w:numId w:val="20"/>
        </w:numPr>
        <w:spacing w:line="360" w:lineRule="auto"/>
        <w:ind w:left="0" w:firstLine="851"/>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bookmarkStart w:id="16" w:name="_Hlk193358133"/>
      <w:r w:rsidR="0093651F">
        <w:rPr>
          <w:rFonts w:ascii="Times New Roman" w:hAnsi="Times New Roman" w:cs="Times New Roman"/>
          <w:b/>
          <w:bCs/>
          <w:i/>
          <w:iCs/>
          <w:sz w:val="24"/>
          <w:szCs w:val="24"/>
        </w:rPr>
        <w:t xml:space="preserve">Rokiškio </w:t>
      </w:r>
      <w:r w:rsidR="00C006BD">
        <w:rPr>
          <w:rFonts w:ascii="Times New Roman" w:hAnsi="Times New Roman" w:cs="Times New Roman"/>
          <w:b/>
          <w:bCs/>
          <w:i/>
          <w:iCs/>
          <w:sz w:val="24"/>
          <w:szCs w:val="24"/>
        </w:rPr>
        <w:t xml:space="preserve">rajono </w:t>
      </w:r>
      <w:r w:rsidR="00201B16">
        <w:rPr>
          <w:rFonts w:ascii="Times New Roman" w:hAnsi="Times New Roman" w:cs="Times New Roman"/>
          <w:b/>
          <w:bCs/>
          <w:i/>
          <w:iCs/>
          <w:sz w:val="24"/>
          <w:szCs w:val="24"/>
        </w:rPr>
        <w:t xml:space="preserve">SPT </w:t>
      </w:r>
      <w:r w:rsidR="0015141B">
        <w:rPr>
          <w:rFonts w:ascii="Times New Roman" w:hAnsi="Times New Roman" w:cs="Times New Roman"/>
          <w:b/>
          <w:bCs/>
          <w:i/>
          <w:iCs/>
          <w:sz w:val="24"/>
          <w:szCs w:val="24"/>
        </w:rPr>
        <w:t xml:space="preserve">vadovo sandoriai </w:t>
      </w:r>
      <w:r w:rsidR="00614CE8">
        <w:rPr>
          <w:rFonts w:ascii="Times New Roman" w:hAnsi="Times New Roman" w:cs="Times New Roman"/>
          <w:b/>
          <w:bCs/>
          <w:i/>
          <w:iCs/>
          <w:sz w:val="24"/>
          <w:szCs w:val="24"/>
        </w:rPr>
        <w:t xml:space="preserve">su </w:t>
      </w:r>
      <w:r w:rsidR="0015141B">
        <w:rPr>
          <w:rFonts w:ascii="Times New Roman" w:hAnsi="Times New Roman" w:cs="Times New Roman"/>
          <w:b/>
          <w:bCs/>
          <w:i/>
          <w:iCs/>
          <w:sz w:val="24"/>
          <w:szCs w:val="24"/>
        </w:rPr>
        <w:t>UAB „Berauta“, laiminčia Rokiškio rajono SPT viešuosius pirkimus</w:t>
      </w:r>
      <w:r w:rsidR="00B70613">
        <w:rPr>
          <w:rFonts w:ascii="Times New Roman" w:hAnsi="Times New Roman" w:cs="Times New Roman"/>
          <w:b/>
          <w:bCs/>
          <w:i/>
          <w:iCs/>
          <w:sz w:val="24"/>
          <w:szCs w:val="24"/>
        </w:rPr>
        <w:t>,</w:t>
      </w:r>
      <w:r w:rsidR="0015141B">
        <w:rPr>
          <w:rFonts w:ascii="Times New Roman" w:hAnsi="Times New Roman" w:cs="Times New Roman"/>
          <w:b/>
          <w:bCs/>
          <w:i/>
          <w:iCs/>
          <w:sz w:val="24"/>
          <w:szCs w:val="24"/>
        </w:rPr>
        <w:t xml:space="preserve"> keli</w:t>
      </w:r>
      <w:r w:rsidR="007D2C45">
        <w:rPr>
          <w:rFonts w:ascii="Times New Roman" w:hAnsi="Times New Roman" w:cs="Times New Roman"/>
          <w:b/>
          <w:bCs/>
          <w:i/>
          <w:iCs/>
          <w:sz w:val="24"/>
          <w:szCs w:val="24"/>
        </w:rPr>
        <w:t>a piktnaudžiavimo,</w:t>
      </w:r>
      <w:r w:rsidR="0015141B">
        <w:rPr>
          <w:rFonts w:ascii="Times New Roman" w:hAnsi="Times New Roman" w:cs="Times New Roman"/>
          <w:b/>
          <w:bCs/>
          <w:i/>
          <w:iCs/>
          <w:sz w:val="24"/>
          <w:szCs w:val="24"/>
        </w:rPr>
        <w:t xml:space="preserve"> neteisėtų susitarimų rizikas dėl </w:t>
      </w:r>
      <w:r w:rsidR="00C006BD">
        <w:rPr>
          <w:rFonts w:ascii="Times New Roman" w:hAnsi="Times New Roman" w:cs="Times New Roman"/>
          <w:b/>
          <w:bCs/>
          <w:i/>
          <w:iCs/>
          <w:sz w:val="24"/>
          <w:szCs w:val="24"/>
        </w:rPr>
        <w:t>palankių sąlygų sudarym</w:t>
      </w:r>
      <w:r w:rsidR="0015141B">
        <w:rPr>
          <w:rFonts w:ascii="Times New Roman" w:hAnsi="Times New Roman" w:cs="Times New Roman"/>
          <w:b/>
          <w:bCs/>
          <w:i/>
          <w:iCs/>
          <w:sz w:val="24"/>
          <w:szCs w:val="24"/>
        </w:rPr>
        <w:t>o</w:t>
      </w:r>
      <w:r w:rsidR="00C006BD">
        <w:rPr>
          <w:rFonts w:ascii="Times New Roman" w:hAnsi="Times New Roman" w:cs="Times New Roman"/>
          <w:b/>
          <w:bCs/>
          <w:i/>
          <w:iCs/>
          <w:sz w:val="24"/>
          <w:szCs w:val="24"/>
        </w:rPr>
        <w:t xml:space="preserve"> tiekėjui </w:t>
      </w:r>
      <w:r w:rsidR="009A0199">
        <w:rPr>
          <w:rFonts w:ascii="Times New Roman" w:hAnsi="Times New Roman" w:cs="Times New Roman"/>
          <w:b/>
          <w:bCs/>
          <w:i/>
          <w:iCs/>
          <w:sz w:val="24"/>
          <w:szCs w:val="24"/>
        </w:rPr>
        <w:t xml:space="preserve">UAB „Berauta“ </w:t>
      </w:r>
      <w:r w:rsidR="00C006BD">
        <w:rPr>
          <w:rFonts w:ascii="Times New Roman" w:hAnsi="Times New Roman" w:cs="Times New Roman"/>
          <w:b/>
          <w:bCs/>
          <w:i/>
          <w:iCs/>
          <w:sz w:val="24"/>
          <w:szCs w:val="24"/>
        </w:rPr>
        <w:t>laimėti naudotų gaisrinių automobilių</w:t>
      </w:r>
      <w:r w:rsidR="0013197D">
        <w:rPr>
          <w:rFonts w:ascii="Times New Roman" w:hAnsi="Times New Roman" w:cs="Times New Roman"/>
          <w:b/>
          <w:bCs/>
          <w:i/>
          <w:iCs/>
          <w:sz w:val="24"/>
          <w:szCs w:val="24"/>
        </w:rPr>
        <w:t xml:space="preserve">, </w:t>
      </w:r>
      <w:r w:rsidR="0015141B">
        <w:rPr>
          <w:rFonts w:ascii="Times New Roman" w:hAnsi="Times New Roman" w:cs="Times New Roman"/>
          <w:b/>
          <w:bCs/>
          <w:i/>
          <w:iCs/>
          <w:sz w:val="24"/>
          <w:szCs w:val="24"/>
        </w:rPr>
        <w:t xml:space="preserve">naudoto keleivinio </w:t>
      </w:r>
      <w:r w:rsidR="0013197D">
        <w:rPr>
          <w:rFonts w:ascii="Times New Roman" w:hAnsi="Times New Roman" w:cs="Times New Roman"/>
          <w:b/>
          <w:bCs/>
          <w:i/>
          <w:iCs/>
          <w:sz w:val="24"/>
          <w:szCs w:val="24"/>
        </w:rPr>
        <w:t>m</w:t>
      </w:r>
      <w:r w:rsidR="0015141B">
        <w:rPr>
          <w:rFonts w:ascii="Times New Roman" w:hAnsi="Times New Roman" w:cs="Times New Roman"/>
          <w:b/>
          <w:bCs/>
          <w:i/>
          <w:iCs/>
          <w:sz w:val="24"/>
          <w:szCs w:val="24"/>
        </w:rPr>
        <w:t>i</w:t>
      </w:r>
      <w:r w:rsidR="0013197D">
        <w:rPr>
          <w:rFonts w:ascii="Times New Roman" w:hAnsi="Times New Roman" w:cs="Times New Roman"/>
          <w:b/>
          <w:bCs/>
          <w:i/>
          <w:iCs/>
          <w:sz w:val="24"/>
          <w:szCs w:val="24"/>
        </w:rPr>
        <w:t>kroautobuso</w:t>
      </w:r>
      <w:r w:rsidR="0015141B">
        <w:rPr>
          <w:rFonts w:ascii="Times New Roman" w:hAnsi="Times New Roman" w:cs="Times New Roman"/>
          <w:b/>
          <w:bCs/>
          <w:i/>
          <w:iCs/>
          <w:sz w:val="24"/>
          <w:szCs w:val="24"/>
        </w:rPr>
        <w:t xml:space="preserve"> </w:t>
      </w:r>
      <w:r w:rsidR="00C006BD">
        <w:rPr>
          <w:rFonts w:ascii="Times New Roman" w:hAnsi="Times New Roman" w:cs="Times New Roman"/>
          <w:b/>
          <w:bCs/>
          <w:i/>
          <w:iCs/>
          <w:sz w:val="24"/>
          <w:szCs w:val="24"/>
        </w:rPr>
        <w:t>pirkimus</w:t>
      </w:r>
      <w:r w:rsidR="005C223F">
        <w:rPr>
          <w:rFonts w:ascii="Times New Roman" w:hAnsi="Times New Roman" w:cs="Times New Roman"/>
          <w:b/>
          <w:bCs/>
          <w:i/>
          <w:iCs/>
          <w:sz w:val="24"/>
          <w:szCs w:val="24"/>
        </w:rPr>
        <w:t xml:space="preserve"> </w:t>
      </w:r>
      <w:bookmarkEnd w:id="16"/>
      <w:r w:rsidR="005C223F">
        <w:rPr>
          <w:rFonts w:ascii="Times New Roman" w:hAnsi="Times New Roman" w:cs="Times New Roman"/>
          <w:b/>
          <w:bCs/>
          <w:i/>
          <w:iCs/>
          <w:sz w:val="24"/>
          <w:szCs w:val="24"/>
        </w:rPr>
        <w:t>(kritinė antikorupcinė pastaba)</w:t>
      </w:r>
      <w:r w:rsidR="0091023B">
        <w:rPr>
          <w:rFonts w:ascii="Times New Roman" w:hAnsi="Times New Roman" w:cs="Times New Roman"/>
          <w:b/>
          <w:bCs/>
          <w:i/>
          <w:iCs/>
          <w:sz w:val="24"/>
          <w:szCs w:val="24"/>
        </w:rPr>
        <w:t>.</w:t>
      </w:r>
    </w:p>
    <w:p w14:paraId="100F1F65" w14:textId="4AECBAAB"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STT Analitinės antikorupcinės žvalgybos valdyba </w:t>
      </w:r>
      <w:r w:rsidR="000D2065">
        <w:rPr>
          <w:rFonts w:ascii="Times New Roman" w:hAnsi="Times New Roman" w:cs="Times New Roman"/>
          <w:sz w:val="24"/>
          <w:szCs w:val="24"/>
        </w:rPr>
        <w:t>atliko</w:t>
      </w:r>
      <w:r w:rsidRPr="00101A73">
        <w:rPr>
          <w:rFonts w:ascii="Times New Roman" w:hAnsi="Times New Roman" w:cs="Times New Roman"/>
          <w:sz w:val="24"/>
          <w:szCs w:val="24"/>
        </w:rPr>
        <w:t xml:space="preserve"> analitinės žvalgybos patikrinim</w:t>
      </w:r>
      <w:r w:rsidR="000D2065">
        <w:rPr>
          <w:rFonts w:ascii="Times New Roman" w:hAnsi="Times New Roman" w:cs="Times New Roman"/>
          <w:sz w:val="24"/>
          <w:szCs w:val="24"/>
        </w:rPr>
        <w:t>ą</w:t>
      </w:r>
      <w:r>
        <w:rPr>
          <w:rStyle w:val="Puslapioinaosnuoroda"/>
          <w:rFonts w:ascii="Times New Roman" w:hAnsi="Times New Roman" w:cs="Times New Roman"/>
          <w:sz w:val="24"/>
          <w:szCs w:val="24"/>
        </w:rPr>
        <w:footnoteReference w:id="110"/>
      </w:r>
      <w:r>
        <w:rPr>
          <w:rFonts w:ascii="Times New Roman" w:hAnsi="Times New Roman" w:cs="Times New Roman"/>
          <w:sz w:val="24"/>
          <w:szCs w:val="24"/>
        </w:rPr>
        <w:t>, kurio</w:t>
      </w:r>
      <w:r w:rsidR="000D2065">
        <w:rPr>
          <w:rFonts w:ascii="Times New Roman" w:hAnsi="Times New Roman" w:cs="Times New Roman"/>
          <w:sz w:val="24"/>
          <w:szCs w:val="24"/>
        </w:rPr>
        <w:t xml:space="preserve"> metu</w:t>
      </w:r>
      <w:r>
        <w:rPr>
          <w:rFonts w:ascii="Times New Roman" w:hAnsi="Times New Roman" w:cs="Times New Roman"/>
          <w:sz w:val="24"/>
          <w:szCs w:val="24"/>
        </w:rPr>
        <w:t>, a</w:t>
      </w:r>
      <w:r w:rsidRPr="00101A73">
        <w:rPr>
          <w:rFonts w:ascii="Times New Roman" w:hAnsi="Times New Roman" w:cs="Times New Roman"/>
          <w:sz w:val="24"/>
          <w:szCs w:val="24"/>
        </w:rPr>
        <w:t>nalizuojant SPT ir jų 2021-2024 m. viešųjų pirkimų laimėtojų galimus tarpusavio ryšius</w:t>
      </w:r>
      <w:r>
        <w:rPr>
          <w:rFonts w:ascii="Times New Roman" w:hAnsi="Times New Roman" w:cs="Times New Roman"/>
          <w:sz w:val="24"/>
          <w:szCs w:val="24"/>
        </w:rPr>
        <w:t>, nustatė, kad Rokiškio</w:t>
      </w:r>
      <w:r w:rsidRPr="00101A73">
        <w:rPr>
          <w:rFonts w:ascii="Times New Roman" w:hAnsi="Times New Roman" w:cs="Times New Roman"/>
          <w:sz w:val="24"/>
          <w:szCs w:val="24"/>
        </w:rPr>
        <w:t xml:space="preserve"> rajono SPT vadovo </w:t>
      </w:r>
      <w:r w:rsidR="00FA0090">
        <w:rPr>
          <w:rFonts w:ascii="Times New Roman" w:hAnsi="Times New Roman" w:cs="Times New Roman"/>
          <w:sz w:val="24"/>
          <w:szCs w:val="24"/>
        </w:rPr>
        <w:t>artimas asmuo</w:t>
      </w:r>
      <w:r w:rsidRPr="00B91B46">
        <w:rPr>
          <w:rFonts w:ascii="Times New Roman" w:hAnsi="Times New Roman" w:cs="Times New Roman"/>
          <w:sz w:val="24"/>
          <w:szCs w:val="24"/>
        </w:rPr>
        <w:t xml:space="preserve"> dirba UAB </w:t>
      </w:r>
      <w:r>
        <w:rPr>
          <w:rFonts w:ascii="Times New Roman" w:hAnsi="Times New Roman" w:cs="Times New Roman"/>
          <w:sz w:val="24"/>
          <w:szCs w:val="24"/>
        </w:rPr>
        <w:t>„</w:t>
      </w:r>
      <w:r w:rsidRPr="00B91B46">
        <w:rPr>
          <w:rFonts w:ascii="Times New Roman" w:hAnsi="Times New Roman" w:cs="Times New Roman"/>
          <w:sz w:val="24"/>
          <w:szCs w:val="24"/>
        </w:rPr>
        <w:t>Berauta</w:t>
      </w:r>
      <w:r>
        <w:rPr>
          <w:rFonts w:ascii="Times New Roman" w:hAnsi="Times New Roman" w:cs="Times New Roman"/>
          <w:sz w:val="24"/>
          <w:szCs w:val="24"/>
        </w:rPr>
        <w:t>“</w:t>
      </w:r>
      <w:r w:rsidRPr="00B91B46">
        <w:rPr>
          <w:rFonts w:ascii="Times New Roman" w:hAnsi="Times New Roman" w:cs="Times New Roman"/>
          <w:sz w:val="24"/>
          <w:szCs w:val="24"/>
        </w:rPr>
        <w:t>. Ši įmonė 2021-2024 m. laimėjo 30 viešųjų pirkimų iš 10 SPT už 799 833,00 Eur (</w:t>
      </w:r>
      <w:r w:rsidRPr="000D2065">
        <w:rPr>
          <w:rFonts w:ascii="Times New Roman" w:hAnsi="Times New Roman" w:cs="Times New Roman"/>
          <w:sz w:val="24"/>
          <w:szCs w:val="24"/>
        </w:rPr>
        <w:t>iš Rokiškio r</w:t>
      </w:r>
      <w:r w:rsidR="000D2065" w:rsidRPr="000D2065">
        <w:rPr>
          <w:rFonts w:ascii="Times New Roman" w:hAnsi="Times New Roman" w:cs="Times New Roman"/>
          <w:sz w:val="24"/>
          <w:szCs w:val="24"/>
        </w:rPr>
        <w:t>ajono</w:t>
      </w:r>
      <w:r w:rsidRPr="000D2065">
        <w:rPr>
          <w:rFonts w:ascii="Times New Roman" w:hAnsi="Times New Roman" w:cs="Times New Roman"/>
          <w:sz w:val="24"/>
          <w:szCs w:val="24"/>
        </w:rPr>
        <w:t xml:space="preserve"> SPT – 11 viešųjų pirkimų už 201 084,00 Eur</w:t>
      </w:r>
      <w:r w:rsidRPr="00B91B46">
        <w:rPr>
          <w:rFonts w:ascii="Times New Roman" w:hAnsi="Times New Roman" w:cs="Times New Roman"/>
          <w:sz w:val="24"/>
          <w:szCs w:val="24"/>
        </w:rPr>
        <w:t>)</w:t>
      </w:r>
      <w:r>
        <w:rPr>
          <w:rFonts w:ascii="Times New Roman" w:hAnsi="Times New Roman" w:cs="Times New Roman"/>
          <w:sz w:val="24"/>
          <w:szCs w:val="24"/>
        </w:rPr>
        <w:t>.</w:t>
      </w:r>
    </w:p>
    <w:p w14:paraId="27BE1EBD" w14:textId="6939C323"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Pagal </w:t>
      </w:r>
      <w:r w:rsidR="000D2065">
        <w:rPr>
          <w:rFonts w:ascii="Times New Roman" w:hAnsi="Times New Roman" w:cs="Times New Roman"/>
          <w:sz w:val="24"/>
          <w:szCs w:val="24"/>
        </w:rPr>
        <w:t>Juridinių asmenų registro</w:t>
      </w:r>
      <w:r>
        <w:rPr>
          <w:rFonts w:ascii="Times New Roman" w:hAnsi="Times New Roman" w:cs="Times New Roman"/>
          <w:sz w:val="24"/>
          <w:szCs w:val="24"/>
        </w:rPr>
        <w:t xml:space="preserve"> informaciją </w:t>
      </w:r>
      <w:r w:rsidR="000D2065">
        <w:rPr>
          <w:rFonts w:ascii="Times New Roman" w:hAnsi="Times New Roman" w:cs="Times New Roman"/>
          <w:sz w:val="24"/>
          <w:szCs w:val="24"/>
        </w:rPr>
        <w:t>Rokiškio</w:t>
      </w:r>
      <w:r>
        <w:rPr>
          <w:rFonts w:ascii="Times New Roman" w:hAnsi="Times New Roman" w:cs="Times New Roman"/>
          <w:sz w:val="24"/>
          <w:szCs w:val="24"/>
        </w:rPr>
        <w:t xml:space="preserve"> </w:t>
      </w:r>
      <w:r w:rsidR="000D2065">
        <w:rPr>
          <w:rFonts w:ascii="Times New Roman" w:hAnsi="Times New Roman" w:cs="Times New Roman"/>
          <w:sz w:val="24"/>
          <w:szCs w:val="24"/>
        </w:rPr>
        <w:t xml:space="preserve">rajono SPT </w:t>
      </w:r>
      <w:r w:rsidR="006A4D2B">
        <w:rPr>
          <w:rFonts w:ascii="Times New Roman" w:hAnsi="Times New Roman" w:cs="Times New Roman"/>
          <w:sz w:val="24"/>
          <w:szCs w:val="24"/>
        </w:rPr>
        <w:t xml:space="preserve">vadovo </w:t>
      </w:r>
      <w:r w:rsidR="00FA0090">
        <w:rPr>
          <w:rFonts w:ascii="Times New Roman" w:hAnsi="Times New Roman" w:cs="Times New Roman"/>
          <w:sz w:val="24"/>
          <w:szCs w:val="24"/>
        </w:rPr>
        <w:t>artimas asmuo</w:t>
      </w:r>
      <w:r w:rsidR="000D2065">
        <w:rPr>
          <w:rFonts w:ascii="Times New Roman" w:hAnsi="Times New Roman" w:cs="Times New Roman"/>
          <w:sz w:val="24"/>
          <w:szCs w:val="24"/>
        </w:rPr>
        <w:t xml:space="preserve"> </w:t>
      </w:r>
      <w:r>
        <w:rPr>
          <w:rFonts w:ascii="Times New Roman" w:hAnsi="Times New Roman" w:cs="Times New Roman"/>
          <w:sz w:val="24"/>
          <w:szCs w:val="24"/>
        </w:rPr>
        <w:t xml:space="preserve">yra UAB „Berauta“ </w:t>
      </w:r>
      <w:r w:rsidR="00A47323">
        <w:rPr>
          <w:rFonts w:ascii="Times New Roman" w:hAnsi="Times New Roman" w:cs="Times New Roman"/>
          <w:sz w:val="24"/>
          <w:szCs w:val="24"/>
        </w:rPr>
        <w:t xml:space="preserve">darbuotojas, neatliekantis jokių funkcijų </w:t>
      </w:r>
      <w:r>
        <w:rPr>
          <w:rFonts w:ascii="Times New Roman" w:hAnsi="Times New Roman" w:cs="Times New Roman"/>
          <w:sz w:val="24"/>
          <w:szCs w:val="24"/>
        </w:rPr>
        <w:t xml:space="preserve">UAB „Berauta“ dalyvaujant Rokiškio rajono SPT pirkimuose. Rokiškio rajono SPT vadovas taip pat tiesiogiai nedalyvavo Rokiškio rajono SPT pirkimuose, </w:t>
      </w:r>
      <w:r w:rsidR="00866F20">
        <w:rPr>
          <w:rFonts w:ascii="Times New Roman" w:hAnsi="Times New Roman" w:cs="Times New Roman"/>
          <w:sz w:val="24"/>
          <w:szCs w:val="24"/>
        </w:rPr>
        <w:t xml:space="preserve">formaliai </w:t>
      </w:r>
      <w:r>
        <w:rPr>
          <w:rFonts w:ascii="Times New Roman" w:hAnsi="Times New Roman" w:cs="Times New Roman"/>
          <w:sz w:val="24"/>
          <w:szCs w:val="24"/>
        </w:rPr>
        <w:t>nebuvo pirkimo iniciatorius, nebuvo ir pirkimus vykdžiusių komisijų nariu</w:t>
      </w:r>
      <w:r>
        <w:rPr>
          <w:rStyle w:val="Puslapioinaosnuoroda"/>
          <w:rFonts w:ascii="Times New Roman" w:hAnsi="Times New Roman" w:cs="Times New Roman"/>
          <w:sz w:val="24"/>
          <w:szCs w:val="24"/>
        </w:rPr>
        <w:footnoteReference w:id="111"/>
      </w:r>
      <w:r>
        <w:rPr>
          <w:rFonts w:ascii="Times New Roman" w:hAnsi="Times New Roman" w:cs="Times New Roman"/>
          <w:sz w:val="24"/>
          <w:szCs w:val="24"/>
        </w:rPr>
        <w:t>.</w:t>
      </w:r>
    </w:p>
    <w:p w14:paraId="058E0175" w14:textId="27C87FEE" w:rsidR="00672C9E" w:rsidRPr="003924DC" w:rsidRDefault="00B421AC" w:rsidP="00672C9E">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Rokiškio rajono SPT vadovo privačių interesų deklaracijos viešoje versijoje</w:t>
      </w:r>
      <w:r>
        <w:rPr>
          <w:rStyle w:val="Puslapioinaosnuoroda"/>
          <w:rFonts w:ascii="Times New Roman" w:hAnsi="Times New Roman" w:cs="Times New Roman"/>
          <w:sz w:val="24"/>
          <w:szCs w:val="24"/>
        </w:rPr>
        <w:footnoteReference w:id="112"/>
      </w:r>
      <w:r>
        <w:rPr>
          <w:rFonts w:ascii="Times New Roman" w:hAnsi="Times New Roman" w:cs="Times New Roman"/>
          <w:sz w:val="24"/>
          <w:szCs w:val="24"/>
        </w:rPr>
        <w:t xml:space="preserve"> </w:t>
      </w:r>
      <w:r w:rsidR="00616F71">
        <w:rPr>
          <w:rFonts w:ascii="Times New Roman" w:hAnsi="Times New Roman" w:cs="Times New Roman"/>
          <w:sz w:val="24"/>
          <w:szCs w:val="24"/>
        </w:rPr>
        <w:t>(</w:t>
      </w:r>
      <w:r>
        <w:rPr>
          <w:rFonts w:ascii="Times New Roman" w:hAnsi="Times New Roman" w:cs="Times New Roman"/>
          <w:sz w:val="24"/>
          <w:szCs w:val="24"/>
        </w:rPr>
        <w:t>pateikimo data</w:t>
      </w:r>
      <w:r w:rsidR="00616F71">
        <w:rPr>
          <w:rFonts w:ascii="Times New Roman" w:hAnsi="Times New Roman" w:cs="Times New Roman"/>
          <w:sz w:val="24"/>
          <w:szCs w:val="24"/>
        </w:rPr>
        <w:t>:</w:t>
      </w:r>
      <w:r>
        <w:rPr>
          <w:rFonts w:ascii="Times New Roman" w:hAnsi="Times New Roman" w:cs="Times New Roman"/>
          <w:sz w:val="24"/>
          <w:szCs w:val="24"/>
        </w:rPr>
        <w:t xml:space="preserve"> </w:t>
      </w:r>
      <w:r w:rsidRPr="000D2065">
        <w:rPr>
          <w:rFonts w:ascii="Times New Roman" w:hAnsi="Times New Roman" w:cs="Times New Roman"/>
          <w:sz w:val="24"/>
          <w:szCs w:val="24"/>
        </w:rPr>
        <w:t>2021 m. rugsėjo 30 d.</w:t>
      </w:r>
      <w:r w:rsidR="00616F71">
        <w:rPr>
          <w:rFonts w:ascii="Times New Roman" w:hAnsi="Times New Roman" w:cs="Times New Roman"/>
          <w:sz w:val="24"/>
          <w:szCs w:val="24"/>
        </w:rPr>
        <w:t>)</w:t>
      </w:r>
      <w:r w:rsidRPr="000D2065">
        <w:rPr>
          <w:rFonts w:ascii="Times New Roman" w:hAnsi="Times New Roman" w:cs="Times New Roman"/>
          <w:sz w:val="24"/>
          <w:szCs w:val="24"/>
        </w:rPr>
        <w:t>,</w:t>
      </w:r>
      <w:r>
        <w:rPr>
          <w:rFonts w:ascii="Times New Roman" w:hAnsi="Times New Roman" w:cs="Times New Roman"/>
          <w:sz w:val="24"/>
          <w:szCs w:val="24"/>
        </w:rPr>
        <w:t xml:space="preserve"> ryšys dėl </w:t>
      </w:r>
      <w:r w:rsidR="00FA0090">
        <w:rPr>
          <w:rFonts w:ascii="Times New Roman" w:hAnsi="Times New Roman" w:cs="Times New Roman"/>
          <w:sz w:val="24"/>
          <w:szCs w:val="24"/>
        </w:rPr>
        <w:t>artimo asmens</w:t>
      </w:r>
      <w:r>
        <w:rPr>
          <w:rFonts w:ascii="Times New Roman" w:hAnsi="Times New Roman" w:cs="Times New Roman"/>
          <w:sz w:val="24"/>
          <w:szCs w:val="24"/>
        </w:rPr>
        <w:t xml:space="preserve"> darbo UAB „Berauta“ nenurodomas. Taip pat </w:t>
      </w:r>
      <w:r w:rsidR="000D2065">
        <w:rPr>
          <w:rFonts w:ascii="Times New Roman" w:hAnsi="Times New Roman" w:cs="Times New Roman"/>
          <w:sz w:val="24"/>
          <w:szCs w:val="24"/>
        </w:rPr>
        <w:t>nenurodomos</w:t>
      </w:r>
      <w:r>
        <w:rPr>
          <w:rFonts w:ascii="Times New Roman" w:hAnsi="Times New Roman" w:cs="Times New Roman"/>
          <w:sz w:val="24"/>
          <w:szCs w:val="24"/>
        </w:rPr>
        <w:t xml:space="preserve"> vėliau atsiradusios aplinkybės 2022, 2023 m. sudarius naudotų transporto priemonių pirkimo sandorius su UAB „Berauta“.</w:t>
      </w:r>
      <w:r w:rsidR="00672C9E">
        <w:rPr>
          <w:rFonts w:ascii="Times New Roman" w:hAnsi="Times New Roman" w:cs="Times New Roman"/>
          <w:sz w:val="24"/>
          <w:szCs w:val="24"/>
        </w:rPr>
        <w:t xml:space="preserve"> </w:t>
      </w:r>
    </w:p>
    <w:p w14:paraId="740FA5FF" w14:textId="277454A7" w:rsidR="00B421AC" w:rsidRDefault="000D2065"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Centrinio viešųjų pirkimų portalo</w:t>
      </w:r>
      <w:r w:rsidR="00B421AC">
        <w:rPr>
          <w:rFonts w:ascii="Times New Roman" w:hAnsi="Times New Roman" w:cs="Times New Roman"/>
          <w:sz w:val="24"/>
          <w:szCs w:val="24"/>
        </w:rPr>
        <w:t xml:space="preserve"> duomenimis Rokiškio rajono SPT su UAB „Berauta“ nuo 2021 iki 2024 m. sudarė 5 sutartis, kurių vertė daugiau nei 5 000 Eur</w:t>
      </w:r>
      <w:r w:rsidR="00616F71">
        <w:rPr>
          <w:rFonts w:ascii="Times New Roman" w:hAnsi="Times New Roman" w:cs="Times New Roman"/>
          <w:sz w:val="24"/>
          <w:szCs w:val="24"/>
        </w:rPr>
        <w:t xml:space="preserve"> (iš viso už 193 400 Eur)</w:t>
      </w:r>
      <w:r w:rsidR="00B421AC">
        <w:rPr>
          <w:rFonts w:ascii="Times New Roman" w:hAnsi="Times New Roman" w:cs="Times New Roman"/>
          <w:sz w:val="24"/>
          <w:szCs w:val="24"/>
        </w:rPr>
        <w:t xml:space="preserve"> ir 7 sutartis, kurių vertė iki 5 000 Eur </w:t>
      </w:r>
      <w:r w:rsidR="00616F71">
        <w:rPr>
          <w:rFonts w:ascii="Times New Roman" w:hAnsi="Times New Roman" w:cs="Times New Roman"/>
          <w:sz w:val="24"/>
          <w:szCs w:val="24"/>
        </w:rPr>
        <w:t>(</w:t>
      </w:r>
      <w:r w:rsidR="00B421AC">
        <w:rPr>
          <w:rFonts w:ascii="Times New Roman" w:hAnsi="Times New Roman" w:cs="Times New Roman"/>
          <w:sz w:val="24"/>
          <w:szCs w:val="24"/>
        </w:rPr>
        <w:t>iš viso už 8 010,70 Eur).</w:t>
      </w:r>
    </w:p>
    <w:p w14:paraId="1760133D" w14:textId="77777777"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Analizės metu vertinome sutarčių, kurių vertė viršija 5 000 Eur, sudarymą:</w:t>
      </w:r>
    </w:p>
    <w:p w14:paraId="5BCEB857" w14:textId="77777777" w:rsidR="00B421AC" w:rsidRDefault="00B421AC" w:rsidP="00B421AC">
      <w:pPr>
        <w:pStyle w:val="Betarp"/>
        <w:spacing w:line="360" w:lineRule="auto"/>
        <w:jc w:val="both"/>
        <w:rPr>
          <w:rFonts w:ascii="Times New Roman" w:hAnsi="Times New Roman" w:cs="Times New Roman"/>
          <w:sz w:val="24"/>
          <w:szCs w:val="24"/>
        </w:rPr>
      </w:pPr>
      <w:r w:rsidRPr="00764CC9">
        <w:rPr>
          <w:noProof/>
        </w:rPr>
        <w:drawing>
          <wp:inline distT="0" distB="0" distL="0" distR="0" wp14:anchorId="24E9F122" wp14:editId="3DD4621E">
            <wp:extent cx="6120130" cy="699135"/>
            <wp:effectExtent l="0" t="0" r="0" b="571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99135"/>
                    </a:xfrm>
                    <a:prstGeom prst="rect">
                      <a:avLst/>
                    </a:prstGeom>
                    <a:noFill/>
                    <a:ln>
                      <a:noFill/>
                    </a:ln>
                  </pic:spPr>
                </pic:pic>
              </a:graphicData>
            </a:graphic>
          </wp:inline>
        </w:drawing>
      </w:r>
    </w:p>
    <w:p w14:paraId="06EE4965" w14:textId="0823683E" w:rsidR="00532CF6" w:rsidRPr="00CB337F" w:rsidRDefault="00532CF6" w:rsidP="00B421AC">
      <w:pPr>
        <w:pStyle w:val="Betarp"/>
        <w:spacing w:line="360" w:lineRule="auto"/>
        <w:ind w:firstLine="851"/>
        <w:jc w:val="both"/>
        <w:rPr>
          <w:rFonts w:ascii="Times New Roman" w:hAnsi="Times New Roman" w:cs="Times New Roman"/>
          <w:i/>
          <w:iCs/>
          <w:sz w:val="24"/>
          <w:szCs w:val="24"/>
          <w:u w:val="single"/>
        </w:rPr>
      </w:pPr>
      <w:r w:rsidRPr="00CB337F">
        <w:rPr>
          <w:rFonts w:ascii="Times New Roman" w:hAnsi="Times New Roman" w:cs="Times New Roman"/>
          <w:i/>
          <w:iCs/>
          <w:sz w:val="24"/>
          <w:szCs w:val="24"/>
          <w:u w:val="single"/>
        </w:rPr>
        <w:lastRenderedPageBreak/>
        <w:t xml:space="preserve">2021 m. </w:t>
      </w:r>
      <w:r w:rsidR="00516288">
        <w:rPr>
          <w:rFonts w:ascii="Times New Roman" w:hAnsi="Times New Roman" w:cs="Times New Roman"/>
          <w:i/>
          <w:iCs/>
          <w:sz w:val="24"/>
          <w:szCs w:val="24"/>
          <w:u w:val="single"/>
        </w:rPr>
        <w:t xml:space="preserve">naudoto </w:t>
      </w:r>
      <w:r w:rsidR="00CB337F" w:rsidRPr="00CB337F">
        <w:rPr>
          <w:rFonts w:ascii="Times New Roman" w:hAnsi="Times New Roman" w:cs="Times New Roman"/>
          <w:i/>
          <w:iCs/>
          <w:sz w:val="24"/>
          <w:szCs w:val="24"/>
          <w:u w:val="single"/>
        </w:rPr>
        <w:t>gaisrų gesinimo automobilio pirkimas</w:t>
      </w:r>
    </w:p>
    <w:p w14:paraId="7FB4E4CB" w14:textId="7960EB25" w:rsidR="00CB337F" w:rsidRDefault="00CB337F" w:rsidP="00CB337F">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2021 m. rugpjūčio 4 d. protokolu Nr. 1 Rokiškio rajono SPT viešojo pirkimo komisija nusprendė vykdyti mažos vertės pirkimą įsigyjant gaisrų gesinimo automobilį (iki 37 000 Eur vertės). Posėdžio metu patvirtinama komisijos pirmininko</w:t>
      </w:r>
      <w:r w:rsidR="003F512A">
        <w:rPr>
          <w:rStyle w:val="Puslapioinaosnuoroda"/>
          <w:rFonts w:ascii="Times New Roman" w:hAnsi="Times New Roman" w:cs="Times New Roman"/>
          <w:sz w:val="24"/>
          <w:szCs w:val="24"/>
        </w:rPr>
        <w:footnoteReference w:id="113"/>
      </w:r>
      <w:r>
        <w:rPr>
          <w:rFonts w:ascii="Times New Roman" w:hAnsi="Times New Roman" w:cs="Times New Roman"/>
          <w:sz w:val="24"/>
          <w:szCs w:val="24"/>
        </w:rPr>
        <w:t xml:space="preserve"> pasiūlyta ir pristatyta automobilio techninė specifikacija. Komisijos pirmininkas posėdžio metu patvirtino, kad techninė specifikacija nediskriminuoja tiekėjų ir neriboja konkurencijos. </w:t>
      </w:r>
    </w:p>
    <w:p w14:paraId="59BA48DD" w14:textId="60094AFC" w:rsidR="00CB337F" w:rsidRDefault="00CB337F" w:rsidP="00CB337F">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Skelbimas apie pirkimą paskelbtas 2021 m. rugpjūčio 23 d.</w:t>
      </w:r>
      <w:r>
        <w:rPr>
          <w:rStyle w:val="Puslapioinaosnuoroda"/>
          <w:rFonts w:ascii="Times New Roman" w:hAnsi="Times New Roman" w:cs="Times New Roman"/>
          <w:sz w:val="24"/>
          <w:szCs w:val="24"/>
        </w:rPr>
        <w:footnoteReference w:id="114"/>
      </w:r>
      <w:r>
        <w:rPr>
          <w:rFonts w:ascii="Times New Roman" w:hAnsi="Times New Roman" w:cs="Times New Roman"/>
          <w:sz w:val="24"/>
          <w:szCs w:val="24"/>
        </w:rPr>
        <w:t>, pasiūlymų teikimui skirtos tik nepilnos 4 d., neįskaitant skelbimo paskelbimo dienos, t. y. iki 2021 m. rugpjūčio 27 d. 14.00 val. Toks trumpas pasiūlymų pateikimo terminas leidžia daryti išvadą, kad norėdamas pateikti pasiūlymą, tiekėjas jau turi turėti reikiamą automobilį.</w:t>
      </w:r>
      <w:r w:rsidR="00A47323">
        <w:rPr>
          <w:rFonts w:ascii="Times New Roman" w:hAnsi="Times New Roman" w:cs="Times New Roman"/>
          <w:sz w:val="24"/>
          <w:szCs w:val="24"/>
        </w:rPr>
        <w:t xml:space="preserve"> </w:t>
      </w:r>
      <w:r w:rsidR="00A47323" w:rsidRPr="00A47323">
        <w:rPr>
          <w:rFonts w:ascii="Times New Roman" w:hAnsi="Times New Roman" w:cs="Times New Roman"/>
          <w:sz w:val="24"/>
          <w:szCs w:val="24"/>
        </w:rPr>
        <w:t>Priešingu atveju abejotina</w:t>
      </w:r>
      <w:r w:rsidR="00A47323">
        <w:rPr>
          <w:rFonts w:ascii="Times New Roman" w:hAnsi="Times New Roman" w:cs="Times New Roman"/>
          <w:sz w:val="24"/>
          <w:szCs w:val="24"/>
        </w:rPr>
        <w:t>,</w:t>
      </w:r>
      <w:r w:rsidR="00A47323" w:rsidRPr="00A47323">
        <w:rPr>
          <w:rFonts w:ascii="Times New Roman" w:hAnsi="Times New Roman" w:cs="Times New Roman"/>
          <w:sz w:val="24"/>
          <w:szCs w:val="24"/>
        </w:rPr>
        <w:t xml:space="preserve"> ar tai objektyviai pagrįstas terminas</w:t>
      </w:r>
      <w:r w:rsidR="00A47323">
        <w:rPr>
          <w:rFonts w:ascii="Times New Roman" w:hAnsi="Times New Roman" w:cs="Times New Roman"/>
          <w:sz w:val="24"/>
          <w:szCs w:val="24"/>
        </w:rPr>
        <w:t>,</w:t>
      </w:r>
      <w:r w:rsidR="00A47323" w:rsidRPr="00A47323">
        <w:rPr>
          <w:rFonts w:ascii="Times New Roman" w:hAnsi="Times New Roman" w:cs="Times New Roman"/>
          <w:sz w:val="24"/>
          <w:szCs w:val="24"/>
        </w:rPr>
        <w:t xml:space="preserve"> per kurį tiekėjas užsienyje ar Lietuvoje gali surasti, rezervuoti ar nupirkti reikiamą specialios paskirties automobilį ir pateikti pasiūlymą pirkimui</w:t>
      </w:r>
      <w:r w:rsidR="00A47323">
        <w:rPr>
          <w:rFonts w:ascii="Times New Roman" w:hAnsi="Times New Roman" w:cs="Times New Roman"/>
          <w:sz w:val="24"/>
          <w:szCs w:val="24"/>
        </w:rPr>
        <w:t>.</w:t>
      </w:r>
    </w:p>
    <w:p w14:paraId="5819709A" w14:textId="6E150AAF" w:rsidR="00CB337F" w:rsidRDefault="00CB337F" w:rsidP="00CB337F">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Pirkime dalyvauja vienintelis tiekėjas UAB „Berauta“ (2021 m. rugpjūčio 26 d. pasiūlymas). Nors maksimali pirkimo vertė viešuose </w:t>
      </w:r>
      <w:r w:rsidR="0039237C">
        <w:rPr>
          <w:rFonts w:ascii="Times New Roman" w:hAnsi="Times New Roman" w:cs="Times New Roman"/>
          <w:sz w:val="24"/>
          <w:szCs w:val="24"/>
        </w:rPr>
        <w:t xml:space="preserve">pirkimo </w:t>
      </w:r>
      <w:r>
        <w:rPr>
          <w:rFonts w:ascii="Times New Roman" w:hAnsi="Times New Roman" w:cs="Times New Roman"/>
          <w:sz w:val="24"/>
          <w:szCs w:val="24"/>
        </w:rPr>
        <w:t xml:space="preserve">dokumentuose nenurodoma, tačiau UAB „Berauta“ pasiūlo 100 Eur mažiau, nei nustatyta maksimali pirkimo vertė – 36 900 Eur (maksimali vertė – 37 000 Eur). </w:t>
      </w:r>
    </w:p>
    <w:p w14:paraId="5A8A2FB5" w14:textId="116CCC40" w:rsidR="00CB337F" w:rsidRDefault="0039237C" w:rsidP="00CB337F">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Pasiūlymo l</w:t>
      </w:r>
      <w:r w:rsidR="00CB337F">
        <w:rPr>
          <w:rFonts w:ascii="Times New Roman" w:hAnsi="Times New Roman" w:cs="Times New Roman"/>
          <w:sz w:val="24"/>
          <w:szCs w:val="24"/>
        </w:rPr>
        <w:t xml:space="preserve">entelėje prie techninės specifikacijos reikalavimų tiekėjas nurodo, kad jo siūlomas automobilis „atitinka“ visus nustatytus reikalavimus, kai kuriais atvejais nurodo reikiamus parametrus, tačiau vertinant visumą, darytina išvada, kad galimai techninė specifikacija buvo parengta pagal </w:t>
      </w:r>
      <w:bookmarkStart w:id="17" w:name="_Hlk181966945"/>
      <w:r w:rsidR="00CB337F">
        <w:rPr>
          <w:rFonts w:ascii="Times New Roman" w:hAnsi="Times New Roman" w:cs="Times New Roman"/>
          <w:sz w:val="24"/>
          <w:szCs w:val="24"/>
        </w:rPr>
        <w:t xml:space="preserve">UAB „Berauta“ </w:t>
      </w:r>
      <w:r w:rsidR="00C40F65">
        <w:rPr>
          <w:rFonts w:ascii="Times New Roman" w:hAnsi="Times New Roman" w:cs="Times New Roman"/>
          <w:sz w:val="24"/>
          <w:szCs w:val="24"/>
        </w:rPr>
        <w:t xml:space="preserve">pasiūlyto </w:t>
      </w:r>
      <w:r w:rsidR="00CB337F">
        <w:rPr>
          <w:rFonts w:ascii="Times New Roman" w:hAnsi="Times New Roman" w:cs="Times New Roman"/>
          <w:sz w:val="24"/>
          <w:szCs w:val="24"/>
        </w:rPr>
        <w:t xml:space="preserve">gaisrų gesinimo automobilio </w:t>
      </w:r>
      <w:r w:rsidR="00C40F65" w:rsidRPr="00C40F65">
        <w:rPr>
          <w:rFonts w:ascii="Times New Roman" w:hAnsi="Times New Roman" w:cs="Times New Roman"/>
          <w:sz w:val="24"/>
          <w:szCs w:val="24"/>
        </w:rPr>
        <w:t>STEYR</w:t>
      </w:r>
      <w:r w:rsidR="00C40F65">
        <w:rPr>
          <w:rFonts w:ascii="Times New Roman" w:hAnsi="Times New Roman" w:cs="Times New Roman"/>
          <w:sz w:val="24"/>
          <w:szCs w:val="24"/>
        </w:rPr>
        <w:t xml:space="preserve"> </w:t>
      </w:r>
      <w:r w:rsidR="00C40F65" w:rsidRPr="00C40F65">
        <w:rPr>
          <w:rFonts w:ascii="Times New Roman" w:hAnsi="Times New Roman" w:cs="Times New Roman"/>
          <w:sz w:val="24"/>
          <w:szCs w:val="24"/>
        </w:rPr>
        <w:t>12S23/K34/4X4</w:t>
      </w:r>
      <w:r w:rsidR="00C40F65">
        <w:rPr>
          <w:rFonts w:ascii="Times New Roman" w:hAnsi="Times New Roman" w:cs="Times New Roman"/>
          <w:sz w:val="24"/>
          <w:szCs w:val="24"/>
        </w:rPr>
        <w:t xml:space="preserve"> </w:t>
      </w:r>
      <w:bookmarkEnd w:id="17"/>
      <w:r w:rsidR="00CB337F">
        <w:rPr>
          <w:rFonts w:ascii="Times New Roman" w:hAnsi="Times New Roman" w:cs="Times New Roman"/>
          <w:sz w:val="24"/>
          <w:szCs w:val="24"/>
        </w:rPr>
        <w:t>technines charakteristikas, pavyzdžiui, gana idealiai atitinka tokių specifinių reikalavimų kaip pagaminimo metai, variklio galia, vietų skaičius, maksimalus leistinas svoris ir kitų, derinys: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374"/>
        <w:gridCol w:w="4288"/>
        <w:gridCol w:w="2372"/>
      </w:tblGrid>
      <w:tr w:rsidR="00CB337F" w:rsidRPr="005C6C5E" w14:paraId="3380F4C8" w14:textId="77777777" w:rsidTr="00976125">
        <w:trPr>
          <w:trHeight w:val="1012"/>
        </w:trPr>
        <w:tc>
          <w:tcPr>
            <w:tcW w:w="704" w:type="dxa"/>
            <w:shd w:val="clear" w:color="auto" w:fill="auto"/>
            <w:vAlign w:val="center"/>
          </w:tcPr>
          <w:p w14:paraId="17156F42" w14:textId="77777777" w:rsidR="00CB337F" w:rsidRPr="005C6C5E" w:rsidRDefault="00CB337F" w:rsidP="004E30EF">
            <w:pPr>
              <w:widowControl w:val="0"/>
              <w:tabs>
                <w:tab w:val="left" w:pos="993"/>
              </w:tabs>
              <w:autoSpaceDE w:val="0"/>
              <w:autoSpaceDN w:val="0"/>
              <w:adjustRightInd w:val="0"/>
              <w:spacing w:after="0" w:line="240" w:lineRule="auto"/>
              <w:jc w:val="center"/>
              <w:rPr>
                <w:rFonts w:ascii="Times New Roman" w:eastAsia="Times New Roman" w:hAnsi="Times New Roman"/>
                <w:bdr w:val="none" w:sz="0" w:space="0" w:color="auto" w:frame="1"/>
                <w:lang w:eastAsia="lt-LT"/>
              </w:rPr>
            </w:pPr>
            <w:r w:rsidRPr="005C6C5E">
              <w:rPr>
                <w:rFonts w:ascii="Times New Roman" w:hAnsi="Times New Roman"/>
                <w:bdr w:val="none" w:sz="0" w:space="0" w:color="auto" w:frame="1"/>
              </w:rPr>
              <w:t>Eil. Nr.</w:t>
            </w:r>
          </w:p>
        </w:tc>
        <w:tc>
          <w:tcPr>
            <w:tcW w:w="2374" w:type="dxa"/>
            <w:shd w:val="clear" w:color="auto" w:fill="auto"/>
            <w:vAlign w:val="center"/>
          </w:tcPr>
          <w:p w14:paraId="2C5A0668" w14:textId="77777777" w:rsidR="00CB337F" w:rsidRPr="005C6C5E" w:rsidRDefault="00CB337F"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C6C5E">
              <w:rPr>
                <w:rFonts w:ascii="Times New Roman" w:eastAsia="Times New Roman" w:hAnsi="Times New Roman"/>
                <w:b/>
                <w:bdr w:val="none" w:sz="0" w:space="0" w:color="auto" w:frame="1"/>
                <w:lang w:eastAsia="lt-LT"/>
              </w:rPr>
              <w:t>Charakteristikų pavadinimas</w:t>
            </w:r>
          </w:p>
        </w:tc>
        <w:tc>
          <w:tcPr>
            <w:tcW w:w="4288" w:type="dxa"/>
            <w:shd w:val="clear" w:color="auto" w:fill="auto"/>
            <w:vAlign w:val="center"/>
          </w:tcPr>
          <w:p w14:paraId="14B47C94" w14:textId="77777777" w:rsidR="00CB337F" w:rsidRPr="005C6C5E" w:rsidRDefault="00CB337F"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C6C5E">
              <w:rPr>
                <w:rFonts w:ascii="Times New Roman" w:eastAsia="Times New Roman" w:hAnsi="Times New Roman"/>
                <w:b/>
                <w:bdr w:val="none" w:sz="0" w:space="0" w:color="auto" w:frame="1"/>
                <w:lang w:eastAsia="lt-LT"/>
              </w:rPr>
              <w:t>Reikalavimai</w:t>
            </w:r>
          </w:p>
        </w:tc>
        <w:tc>
          <w:tcPr>
            <w:tcW w:w="2372" w:type="dxa"/>
            <w:shd w:val="clear" w:color="auto" w:fill="auto"/>
          </w:tcPr>
          <w:p w14:paraId="2D5747EF" w14:textId="77777777" w:rsidR="00CB337F" w:rsidRPr="005C6C5E" w:rsidRDefault="00CB337F"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C6C5E">
              <w:rPr>
                <w:rFonts w:ascii="Times New Roman" w:eastAsia="Times New Roman" w:hAnsi="Times New Roman"/>
                <w:b/>
                <w:bdr w:val="none" w:sz="0" w:space="0" w:color="auto" w:frame="1"/>
                <w:lang w:eastAsia="lt-LT"/>
              </w:rPr>
              <w:t xml:space="preserve">Tiekėjo siūloma reikšmė </w:t>
            </w:r>
          </w:p>
          <w:p w14:paraId="086F5E4A" w14:textId="77777777" w:rsidR="00CB337F" w:rsidRPr="005C6C5E" w:rsidRDefault="00CB337F"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C6C5E">
              <w:rPr>
                <w:rFonts w:ascii="Times New Roman" w:eastAsia="Times New Roman" w:hAnsi="Times New Roman"/>
                <w:b/>
                <w:bdr w:val="none" w:sz="0" w:space="0" w:color="auto" w:frame="1"/>
                <w:lang w:eastAsia="lt-LT"/>
              </w:rPr>
              <w:t>(Taip arba Ne, arba tiksli reikšmė)</w:t>
            </w:r>
          </w:p>
        </w:tc>
      </w:tr>
      <w:tr w:rsidR="00CB337F" w:rsidRPr="005C6C5E" w14:paraId="3CD991C9" w14:textId="77777777" w:rsidTr="00976125">
        <w:tc>
          <w:tcPr>
            <w:tcW w:w="704" w:type="dxa"/>
            <w:shd w:val="clear" w:color="auto" w:fill="auto"/>
          </w:tcPr>
          <w:p w14:paraId="07BC02A5" w14:textId="77777777"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2.</w:t>
            </w:r>
          </w:p>
        </w:tc>
        <w:tc>
          <w:tcPr>
            <w:tcW w:w="2374" w:type="dxa"/>
            <w:shd w:val="clear" w:color="auto" w:fill="auto"/>
          </w:tcPr>
          <w:p w14:paraId="52BE1FD9" w14:textId="77777777"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Kėbulo tipas</w:t>
            </w:r>
          </w:p>
        </w:tc>
        <w:tc>
          <w:tcPr>
            <w:tcW w:w="4288" w:type="dxa"/>
            <w:shd w:val="clear" w:color="auto" w:fill="auto"/>
          </w:tcPr>
          <w:p w14:paraId="2E48B7EE" w14:textId="7C96CC3A" w:rsidR="00CB337F" w:rsidRPr="005C6C5E" w:rsidRDefault="00CB337F" w:rsidP="00CB337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Ne daugiau kaip 3 sėdimų vietų kartu su vairuotoju kabina, vandens cisterna ir siurbliu gaisro gesinimui ir skyriais gaisrinei gelbėjimo įrangai ir medžiagoms  vežti.</w:t>
            </w:r>
          </w:p>
        </w:tc>
        <w:tc>
          <w:tcPr>
            <w:tcW w:w="2372" w:type="dxa"/>
            <w:shd w:val="clear" w:color="auto" w:fill="auto"/>
          </w:tcPr>
          <w:p w14:paraId="36C4F436" w14:textId="4E17DC7A"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T</w:t>
            </w:r>
            <w:r w:rsidR="00C40F65" w:rsidRPr="005C6C5E">
              <w:rPr>
                <w:rFonts w:ascii="Times New Roman" w:eastAsia="Times New Roman" w:hAnsi="Times New Roman"/>
                <w:bdr w:val="none" w:sz="0" w:space="0" w:color="auto" w:frame="1"/>
                <w:lang w:eastAsia="lt-LT"/>
              </w:rPr>
              <w:t>aip</w:t>
            </w:r>
          </w:p>
        </w:tc>
      </w:tr>
      <w:tr w:rsidR="00CB337F" w:rsidRPr="005C6C5E" w14:paraId="6EF2E833" w14:textId="77777777" w:rsidTr="00976125">
        <w:tc>
          <w:tcPr>
            <w:tcW w:w="704" w:type="dxa"/>
            <w:shd w:val="clear" w:color="auto" w:fill="auto"/>
          </w:tcPr>
          <w:p w14:paraId="01BAA184" w14:textId="77777777"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4.</w:t>
            </w:r>
          </w:p>
        </w:tc>
        <w:tc>
          <w:tcPr>
            <w:tcW w:w="2374" w:type="dxa"/>
            <w:shd w:val="clear" w:color="auto" w:fill="auto"/>
          </w:tcPr>
          <w:p w14:paraId="6FD30218" w14:textId="77777777"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hAnsi="Times New Roman"/>
                <w:bdr w:val="none" w:sz="0" w:space="0" w:color="auto" w:frame="1"/>
                <w:lang w:eastAsia="lt-LT"/>
              </w:rPr>
              <w:t>Automobilio pagaminimas (pirmoji registracija)</w:t>
            </w:r>
          </w:p>
        </w:tc>
        <w:tc>
          <w:tcPr>
            <w:tcW w:w="4288" w:type="dxa"/>
            <w:shd w:val="clear" w:color="auto" w:fill="auto"/>
          </w:tcPr>
          <w:p w14:paraId="0D0434F5" w14:textId="022A4BAC"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hAnsi="Times New Roman"/>
                <w:bdr w:val="none" w:sz="0" w:space="0" w:color="auto" w:frame="1"/>
                <w:lang w:eastAsia="lt-LT"/>
              </w:rPr>
              <w:t xml:space="preserve">Automobilis naujas arba, eksploatuotas. Jeigu automobilis eksploatuotas, tai pirmoji registracija ne anksčiau kaip 1997 m. </w:t>
            </w:r>
            <w:r w:rsidRPr="005C6C5E">
              <w:rPr>
                <w:rFonts w:ascii="Times New Roman" w:hAnsi="Times New Roman"/>
              </w:rPr>
              <w:t>Rida ne daugiau kaip 25000 km</w:t>
            </w:r>
          </w:p>
        </w:tc>
        <w:tc>
          <w:tcPr>
            <w:tcW w:w="2372" w:type="dxa"/>
            <w:shd w:val="clear" w:color="auto" w:fill="auto"/>
          </w:tcPr>
          <w:p w14:paraId="75704423" w14:textId="231555E1"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1997-12-15</w:t>
            </w:r>
          </w:p>
        </w:tc>
      </w:tr>
      <w:tr w:rsidR="00CB337F" w:rsidRPr="005C6C5E" w14:paraId="45D8C709" w14:textId="77777777" w:rsidTr="00976125">
        <w:tc>
          <w:tcPr>
            <w:tcW w:w="704" w:type="dxa"/>
            <w:shd w:val="clear" w:color="auto" w:fill="auto"/>
          </w:tcPr>
          <w:p w14:paraId="77C2E589" w14:textId="77777777"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7.</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0AECA019" w14:textId="77777777"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color w:val="000000"/>
                <w:bdr w:val="none" w:sz="0" w:space="0" w:color="auto" w:frame="1"/>
                <w:lang w:eastAsia="lt-LT"/>
              </w:rPr>
              <w:t>Kuro tipas</w:t>
            </w:r>
          </w:p>
        </w:tc>
        <w:tc>
          <w:tcPr>
            <w:tcW w:w="4288" w:type="dxa"/>
            <w:tcBorders>
              <w:top w:val="single" w:sz="4" w:space="0" w:color="auto"/>
              <w:left w:val="nil"/>
              <w:bottom w:val="single" w:sz="4" w:space="0" w:color="auto"/>
              <w:right w:val="single" w:sz="4" w:space="0" w:color="auto"/>
            </w:tcBorders>
            <w:shd w:val="clear" w:color="auto" w:fill="auto"/>
            <w:vAlign w:val="center"/>
          </w:tcPr>
          <w:p w14:paraId="32C6A524" w14:textId="77777777"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color w:val="000000"/>
                <w:bdr w:val="none" w:sz="0" w:space="0" w:color="auto" w:frame="1"/>
                <w:lang w:eastAsia="lt-LT"/>
              </w:rPr>
              <w:t>Dyzelinas. Degalų bako talpa- ne mažiau 120 l, bet ne daugiau 140 l.</w:t>
            </w:r>
          </w:p>
        </w:tc>
        <w:tc>
          <w:tcPr>
            <w:tcW w:w="2372" w:type="dxa"/>
            <w:tcBorders>
              <w:top w:val="single" w:sz="4" w:space="0" w:color="auto"/>
              <w:left w:val="nil"/>
              <w:bottom w:val="single" w:sz="4" w:space="0" w:color="auto"/>
              <w:right w:val="single" w:sz="4" w:space="0" w:color="auto"/>
            </w:tcBorders>
            <w:shd w:val="clear" w:color="auto" w:fill="auto"/>
          </w:tcPr>
          <w:p w14:paraId="09BA298D" w14:textId="7A40E182"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5C6C5E">
              <w:rPr>
                <w:rFonts w:ascii="Times New Roman" w:eastAsia="Times New Roman" w:hAnsi="Times New Roman"/>
                <w:color w:val="000000"/>
                <w:bdr w:val="none" w:sz="0" w:space="0" w:color="auto" w:frame="1"/>
                <w:lang w:eastAsia="lt-LT"/>
              </w:rPr>
              <w:t>T</w:t>
            </w:r>
            <w:r w:rsidR="00C40F65" w:rsidRPr="005C6C5E">
              <w:rPr>
                <w:rFonts w:ascii="Times New Roman" w:eastAsia="Times New Roman" w:hAnsi="Times New Roman"/>
                <w:color w:val="000000"/>
                <w:bdr w:val="none" w:sz="0" w:space="0" w:color="auto" w:frame="1"/>
                <w:lang w:eastAsia="lt-LT"/>
              </w:rPr>
              <w:t>aip</w:t>
            </w:r>
          </w:p>
        </w:tc>
      </w:tr>
      <w:tr w:rsidR="00CB337F" w:rsidRPr="005C6C5E" w14:paraId="3123D911" w14:textId="77777777" w:rsidTr="00976125">
        <w:tc>
          <w:tcPr>
            <w:tcW w:w="704" w:type="dxa"/>
            <w:shd w:val="clear" w:color="auto" w:fill="auto"/>
          </w:tcPr>
          <w:p w14:paraId="285882AE" w14:textId="77777777"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8.</w:t>
            </w:r>
          </w:p>
        </w:tc>
        <w:tc>
          <w:tcPr>
            <w:tcW w:w="2374" w:type="dxa"/>
            <w:tcBorders>
              <w:top w:val="nil"/>
              <w:left w:val="single" w:sz="4" w:space="0" w:color="auto"/>
              <w:bottom w:val="single" w:sz="4" w:space="0" w:color="auto"/>
              <w:right w:val="single" w:sz="4" w:space="0" w:color="auto"/>
            </w:tcBorders>
            <w:shd w:val="clear" w:color="auto" w:fill="auto"/>
            <w:vAlign w:val="center"/>
          </w:tcPr>
          <w:p w14:paraId="669A21F4" w14:textId="77777777"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color w:val="000000"/>
                <w:bdr w:val="none" w:sz="0" w:space="0" w:color="auto" w:frame="1"/>
                <w:lang w:eastAsia="lt-LT"/>
              </w:rPr>
              <w:t>Variklio galingumas</w:t>
            </w:r>
          </w:p>
        </w:tc>
        <w:tc>
          <w:tcPr>
            <w:tcW w:w="4288" w:type="dxa"/>
            <w:tcBorders>
              <w:top w:val="nil"/>
              <w:left w:val="nil"/>
              <w:bottom w:val="single" w:sz="4" w:space="0" w:color="auto"/>
              <w:right w:val="single" w:sz="4" w:space="0" w:color="auto"/>
            </w:tcBorders>
            <w:shd w:val="clear" w:color="auto" w:fill="auto"/>
            <w:vAlign w:val="center"/>
          </w:tcPr>
          <w:p w14:paraId="42157830" w14:textId="18B69E04"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160-170 KW prie 2</w:t>
            </w:r>
            <w:r w:rsidR="00C40F65" w:rsidRPr="005C6C5E">
              <w:rPr>
                <w:rFonts w:ascii="Times New Roman" w:eastAsia="Times New Roman" w:hAnsi="Times New Roman"/>
                <w:bdr w:val="none" w:sz="0" w:space="0" w:color="auto" w:frame="1"/>
                <w:lang w:eastAsia="lt-LT"/>
              </w:rPr>
              <w:t>3</w:t>
            </w:r>
            <w:r w:rsidRPr="005C6C5E">
              <w:rPr>
                <w:rFonts w:ascii="Times New Roman" w:eastAsia="Times New Roman" w:hAnsi="Times New Roman"/>
                <w:bdr w:val="none" w:sz="0" w:space="0" w:color="auto" w:frame="1"/>
                <w:lang w:eastAsia="lt-LT"/>
              </w:rPr>
              <w:t xml:space="preserve">00 </w:t>
            </w:r>
            <w:r w:rsidR="00C40F65" w:rsidRPr="005C6C5E">
              <w:rPr>
                <w:rFonts w:ascii="Times New Roman" w:eastAsia="Times New Roman" w:hAnsi="Times New Roman"/>
                <w:bdr w:val="none" w:sz="0" w:space="0" w:color="auto" w:frame="1"/>
                <w:lang w:eastAsia="lt-LT"/>
              </w:rPr>
              <w:t xml:space="preserve">– 2400 </w:t>
            </w:r>
            <w:r w:rsidRPr="005C6C5E">
              <w:rPr>
                <w:rFonts w:ascii="Times New Roman" w:eastAsia="Times New Roman" w:hAnsi="Times New Roman"/>
                <w:bdr w:val="none" w:sz="0" w:space="0" w:color="auto" w:frame="1"/>
                <w:lang w:eastAsia="lt-LT"/>
              </w:rPr>
              <w:t>aps/min.</w:t>
            </w:r>
          </w:p>
        </w:tc>
        <w:tc>
          <w:tcPr>
            <w:tcW w:w="2372" w:type="dxa"/>
            <w:tcBorders>
              <w:top w:val="nil"/>
              <w:left w:val="nil"/>
              <w:bottom w:val="single" w:sz="4" w:space="0" w:color="auto"/>
              <w:right w:val="single" w:sz="4" w:space="0" w:color="auto"/>
            </w:tcBorders>
            <w:shd w:val="clear" w:color="auto" w:fill="auto"/>
          </w:tcPr>
          <w:p w14:paraId="4CB0AE84" w14:textId="21DC1B70"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1</w:t>
            </w:r>
            <w:r w:rsidR="00C40F65" w:rsidRPr="005C6C5E">
              <w:rPr>
                <w:rFonts w:ascii="Times New Roman" w:eastAsia="Times New Roman" w:hAnsi="Times New Roman"/>
                <w:bdr w:val="none" w:sz="0" w:space="0" w:color="auto" w:frame="1"/>
                <w:lang w:eastAsia="lt-LT"/>
              </w:rPr>
              <w:t>7</w:t>
            </w:r>
            <w:r w:rsidRPr="005C6C5E">
              <w:rPr>
                <w:rFonts w:ascii="Times New Roman" w:eastAsia="Times New Roman" w:hAnsi="Times New Roman"/>
                <w:bdr w:val="none" w:sz="0" w:space="0" w:color="auto" w:frame="1"/>
                <w:lang w:eastAsia="lt-LT"/>
              </w:rPr>
              <w:t>0 kW</w:t>
            </w:r>
          </w:p>
        </w:tc>
      </w:tr>
      <w:tr w:rsidR="00CB337F" w:rsidRPr="005C6C5E" w14:paraId="33C84159" w14:textId="77777777" w:rsidTr="00976125">
        <w:trPr>
          <w:trHeight w:val="2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74B3638" w14:textId="1DAB9CF0"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12</w:t>
            </w:r>
            <w:r w:rsidR="00C40F65" w:rsidRPr="005C6C5E">
              <w:rPr>
                <w:rFonts w:ascii="Times New Roman" w:eastAsia="Times New Roman" w:hAnsi="Times New Roman"/>
                <w:bdr w:val="none" w:sz="0" w:space="0" w:color="auto" w:frame="1"/>
                <w:lang w:eastAsia="lt-LT"/>
              </w:rPr>
              <w:t>.</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2B6BE267" w14:textId="77777777" w:rsidR="00CB337F" w:rsidRPr="005C6C5E" w:rsidRDefault="00CB337F" w:rsidP="004E30EF">
            <w:pPr>
              <w:widowControl w:val="0"/>
              <w:suppressAutoHyphens/>
              <w:autoSpaceDE w:val="0"/>
              <w:autoSpaceDN w:val="0"/>
              <w:adjustRightInd w:val="0"/>
              <w:spacing w:after="0" w:line="240" w:lineRule="auto"/>
              <w:textAlignment w:val="baseline"/>
              <w:rPr>
                <w:rFonts w:ascii="Times New Roman" w:eastAsia="Times New Roman" w:hAnsi="Times New Roman"/>
                <w:color w:val="000000"/>
                <w:bdr w:val="none" w:sz="0" w:space="0" w:color="auto" w:frame="1"/>
                <w:lang w:eastAsia="lt-LT"/>
              </w:rPr>
            </w:pPr>
            <w:r w:rsidRPr="005C6C5E">
              <w:rPr>
                <w:rFonts w:ascii="Times New Roman" w:eastAsia="Times New Roman" w:hAnsi="Times New Roman"/>
                <w:color w:val="000000"/>
                <w:bdr w:val="none" w:sz="0" w:space="0" w:color="auto" w:frame="1"/>
                <w:lang w:eastAsia="lt-LT"/>
              </w:rPr>
              <w:t xml:space="preserve">Bendroji parengto </w:t>
            </w:r>
            <w:r w:rsidRPr="005C6C5E">
              <w:rPr>
                <w:rFonts w:ascii="Times New Roman" w:eastAsia="Times New Roman" w:hAnsi="Times New Roman"/>
                <w:color w:val="000000"/>
                <w:bdr w:val="none" w:sz="0" w:space="0" w:color="auto" w:frame="1"/>
                <w:lang w:eastAsia="lt-LT"/>
              </w:rPr>
              <w:lastRenderedPageBreak/>
              <w:t>eksploatuoti automobilio masė</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64D95E03" w14:textId="055DDB9F"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5C6C5E">
              <w:rPr>
                <w:rFonts w:ascii="Times New Roman" w:eastAsia="Times New Roman" w:hAnsi="Times New Roman"/>
                <w:color w:val="000000"/>
                <w:bdr w:val="none" w:sz="0" w:space="0" w:color="auto" w:frame="1"/>
                <w:lang w:eastAsia="lt-LT"/>
              </w:rPr>
              <w:lastRenderedPageBreak/>
              <w:t>1</w:t>
            </w:r>
            <w:r w:rsidR="00C40F65" w:rsidRPr="005C6C5E">
              <w:rPr>
                <w:rFonts w:ascii="Times New Roman" w:eastAsia="Times New Roman" w:hAnsi="Times New Roman"/>
                <w:color w:val="000000"/>
                <w:bdr w:val="none" w:sz="0" w:space="0" w:color="auto" w:frame="1"/>
                <w:lang w:eastAsia="lt-LT"/>
              </w:rPr>
              <w:t>1 5</w:t>
            </w:r>
            <w:r w:rsidRPr="005C6C5E">
              <w:rPr>
                <w:rFonts w:ascii="Times New Roman" w:eastAsia="Times New Roman" w:hAnsi="Times New Roman"/>
                <w:color w:val="000000"/>
                <w:bdr w:val="none" w:sz="0" w:space="0" w:color="auto" w:frame="1"/>
                <w:lang w:eastAsia="lt-LT"/>
              </w:rPr>
              <w:t>00-1</w:t>
            </w:r>
            <w:r w:rsidR="00C40F65" w:rsidRPr="005C6C5E">
              <w:rPr>
                <w:rFonts w:ascii="Times New Roman" w:eastAsia="Times New Roman" w:hAnsi="Times New Roman"/>
                <w:color w:val="000000"/>
                <w:bdr w:val="none" w:sz="0" w:space="0" w:color="auto" w:frame="1"/>
                <w:lang w:eastAsia="lt-LT"/>
              </w:rPr>
              <w:t>2 0</w:t>
            </w:r>
            <w:r w:rsidRPr="005C6C5E">
              <w:rPr>
                <w:rFonts w:ascii="Times New Roman" w:eastAsia="Times New Roman" w:hAnsi="Times New Roman"/>
                <w:color w:val="000000"/>
                <w:bdr w:val="none" w:sz="0" w:space="0" w:color="auto" w:frame="1"/>
                <w:lang w:eastAsia="lt-LT"/>
              </w:rPr>
              <w:t>00 kg</w:t>
            </w: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01F875B5" w14:textId="093E9302" w:rsidR="00CB337F" w:rsidRPr="005C6C5E" w:rsidRDefault="00CB337F"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5C6C5E">
              <w:rPr>
                <w:rFonts w:ascii="Times New Roman" w:eastAsia="Times New Roman" w:hAnsi="Times New Roman"/>
                <w:color w:val="000000"/>
                <w:bdr w:val="none" w:sz="0" w:space="0" w:color="auto" w:frame="1"/>
                <w:lang w:eastAsia="lt-LT"/>
              </w:rPr>
              <w:t>1</w:t>
            </w:r>
            <w:r w:rsidR="00C40F65" w:rsidRPr="005C6C5E">
              <w:rPr>
                <w:rFonts w:ascii="Times New Roman" w:eastAsia="Times New Roman" w:hAnsi="Times New Roman"/>
                <w:color w:val="000000"/>
                <w:bdr w:val="none" w:sz="0" w:space="0" w:color="auto" w:frame="1"/>
                <w:lang w:eastAsia="lt-LT"/>
              </w:rPr>
              <w:t>1 920</w:t>
            </w:r>
            <w:r w:rsidRPr="005C6C5E">
              <w:rPr>
                <w:rFonts w:ascii="Times New Roman" w:eastAsia="Times New Roman" w:hAnsi="Times New Roman"/>
                <w:color w:val="000000"/>
                <w:bdr w:val="none" w:sz="0" w:space="0" w:color="auto" w:frame="1"/>
                <w:lang w:eastAsia="lt-LT"/>
              </w:rPr>
              <w:t xml:space="preserve"> kg</w:t>
            </w:r>
          </w:p>
        </w:tc>
      </w:tr>
      <w:tr w:rsidR="00C40F65" w:rsidRPr="005C6C5E" w14:paraId="122B2EB5" w14:textId="77777777" w:rsidTr="00976125">
        <w:trPr>
          <w:trHeight w:val="2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8E7183C" w14:textId="30C46715" w:rsidR="00C40F65" w:rsidRPr="005C6C5E" w:rsidRDefault="00C40F65"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C6C5E">
              <w:rPr>
                <w:rFonts w:ascii="Times New Roman" w:eastAsia="Times New Roman" w:hAnsi="Times New Roman"/>
                <w:bdr w:val="none" w:sz="0" w:space="0" w:color="auto" w:frame="1"/>
                <w:lang w:eastAsia="lt-LT"/>
              </w:rPr>
              <w:t>17.</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649982AC" w14:textId="114A96E6" w:rsidR="00C40F65" w:rsidRPr="005C6C5E" w:rsidRDefault="00C40F65" w:rsidP="004E30EF">
            <w:pPr>
              <w:widowControl w:val="0"/>
              <w:suppressAutoHyphens/>
              <w:autoSpaceDE w:val="0"/>
              <w:autoSpaceDN w:val="0"/>
              <w:adjustRightInd w:val="0"/>
              <w:spacing w:after="0" w:line="240" w:lineRule="auto"/>
              <w:textAlignment w:val="baseline"/>
              <w:rPr>
                <w:rFonts w:ascii="Times New Roman" w:eastAsia="Times New Roman" w:hAnsi="Times New Roman"/>
                <w:color w:val="000000"/>
                <w:bdr w:val="none" w:sz="0" w:space="0" w:color="auto" w:frame="1"/>
                <w:lang w:eastAsia="lt-LT"/>
              </w:rPr>
            </w:pPr>
            <w:r w:rsidRPr="005C6C5E">
              <w:rPr>
                <w:rFonts w:ascii="Times New Roman" w:eastAsia="Times New Roman" w:hAnsi="Times New Roman"/>
                <w:color w:val="000000"/>
                <w:bdr w:val="none" w:sz="0" w:space="0" w:color="auto" w:frame="1"/>
                <w:lang w:eastAsia="lt-LT"/>
              </w:rPr>
              <w:t>Vandens siurblys</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34FDC9CD" w14:textId="77777777" w:rsidR="00C40F65" w:rsidRPr="005C6C5E" w:rsidRDefault="00C40F65" w:rsidP="004E30EF">
            <w:pPr>
              <w:widowControl w:val="0"/>
              <w:tabs>
                <w:tab w:val="left" w:pos="993"/>
              </w:tabs>
              <w:autoSpaceDE w:val="0"/>
              <w:autoSpaceDN w:val="0"/>
              <w:adjustRightInd w:val="0"/>
              <w:spacing w:after="0" w:line="240" w:lineRule="auto"/>
              <w:jc w:val="both"/>
              <w:rPr>
                <w:rFonts w:asciiTheme="minorBidi" w:eastAsia="Times New Roman" w:hAnsiTheme="minorBidi"/>
                <w:color w:val="000000"/>
                <w:bdr w:val="none" w:sz="0" w:space="0" w:color="auto" w:frame="1"/>
                <w:lang w:eastAsia="lt-LT"/>
              </w:rPr>
            </w:pPr>
            <w:r w:rsidRPr="005C6C5E">
              <w:rPr>
                <w:rFonts w:ascii="Times New Roman" w:eastAsia="Times New Roman" w:hAnsi="Times New Roman" w:cs="Times New Roman"/>
                <w:color w:val="000000"/>
                <w:bdr w:val="none" w:sz="0" w:space="0" w:color="auto" w:frame="1"/>
                <w:lang w:eastAsia="lt-LT"/>
              </w:rPr>
              <w:t>&lt;...</w:t>
            </w:r>
            <w:r w:rsidRPr="005C6C5E">
              <w:rPr>
                <w:rFonts w:asciiTheme="minorBidi" w:eastAsia="Times New Roman" w:hAnsiTheme="minorBidi"/>
                <w:color w:val="000000"/>
                <w:bdr w:val="none" w:sz="0" w:space="0" w:color="auto" w:frame="1"/>
                <w:lang w:eastAsia="lt-LT"/>
              </w:rPr>
              <w:t xml:space="preserve">&gt; </w:t>
            </w:r>
          </w:p>
          <w:p w14:paraId="7036E842" w14:textId="225FA358" w:rsidR="00C40F65" w:rsidRPr="005C6C5E" w:rsidRDefault="00C40F65"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5C6C5E">
              <w:rPr>
                <w:rFonts w:asciiTheme="minorBidi" w:eastAsia="Times New Roman" w:hAnsiTheme="minorBidi"/>
                <w:color w:val="000000"/>
                <w:bdr w:val="none" w:sz="0" w:space="0" w:color="auto" w:frame="1"/>
                <w:lang w:eastAsia="lt-LT"/>
              </w:rPr>
              <w:t>Darbo trukmė ne daugiau 500 moto/h</w:t>
            </w: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05791BC6" w14:textId="16B5304C" w:rsidR="00C40F65" w:rsidRPr="005C6C5E" w:rsidRDefault="00C40F65"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5C6C5E">
              <w:rPr>
                <w:rFonts w:ascii="Times New Roman" w:eastAsia="Times New Roman" w:hAnsi="Times New Roman"/>
                <w:color w:val="000000"/>
                <w:bdr w:val="none" w:sz="0" w:space="0" w:color="auto" w:frame="1"/>
                <w:lang w:eastAsia="lt-LT"/>
              </w:rPr>
              <w:t>495 moto/h</w:t>
            </w:r>
          </w:p>
        </w:tc>
      </w:tr>
    </w:tbl>
    <w:p w14:paraId="47F79250" w14:textId="77777777" w:rsidR="00CB337F" w:rsidRPr="00CB337F" w:rsidRDefault="00CB337F" w:rsidP="00B421AC">
      <w:pPr>
        <w:pStyle w:val="Betarp"/>
        <w:spacing w:line="360" w:lineRule="auto"/>
        <w:ind w:firstLine="851"/>
        <w:jc w:val="both"/>
        <w:rPr>
          <w:rFonts w:ascii="Times New Roman" w:hAnsi="Times New Roman" w:cs="Times New Roman"/>
          <w:i/>
          <w:iCs/>
          <w:sz w:val="24"/>
          <w:szCs w:val="24"/>
        </w:rPr>
      </w:pPr>
    </w:p>
    <w:p w14:paraId="10EB70AE" w14:textId="145AC556" w:rsidR="00C40F65" w:rsidRPr="00C40F65" w:rsidRDefault="00C40F65" w:rsidP="00C40F65">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Atsižvelgiant į tai, kad nustatytas pakankamai trumpas pasiūlymų pateikimo terminas, tiekėjo pasiūlyta kaina buvo 100 Eur mažesnė nei viešai neskelbta maksimali, techninės specifikacijos reikalavimų visuma buvo </w:t>
      </w:r>
      <w:r w:rsidR="00B64155">
        <w:rPr>
          <w:rFonts w:ascii="Times New Roman" w:hAnsi="Times New Roman" w:cs="Times New Roman"/>
          <w:sz w:val="24"/>
          <w:szCs w:val="24"/>
        </w:rPr>
        <w:t xml:space="preserve">galimai </w:t>
      </w:r>
      <w:r>
        <w:rPr>
          <w:rFonts w:ascii="Times New Roman" w:hAnsi="Times New Roman" w:cs="Times New Roman"/>
          <w:sz w:val="24"/>
          <w:szCs w:val="24"/>
        </w:rPr>
        <w:t xml:space="preserve">parengta pagal </w:t>
      </w:r>
      <w:r w:rsidRPr="00C40F65">
        <w:rPr>
          <w:rFonts w:ascii="Times New Roman" w:hAnsi="Times New Roman" w:cs="Times New Roman"/>
          <w:sz w:val="24"/>
          <w:szCs w:val="24"/>
        </w:rPr>
        <w:t>UAB „Berauta“ pasiūlyto gaisrų gesinimo automobilio STEYR 12S23/K34/4X4</w:t>
      </w:r>
      <w:r>
        <w:rPr>
          <w:rFonts w:ascii="Times New Roman" w:hAnsi="Times New Roman" w:cs="Times New Roman"/>
          <w:sz w:val="24"/>
          <w:szCs w:val="24"/>
        </w:rPr>
        <w:t xml:space="preserve"> technines charakteristikas, darytina išvada, kad pirkimas ir jo sąlygos iš</w:t>
      </w:r>
      <w:r w:rsidR="0039237C">
        <w:rPr>
          <w:rFonts w:ascii="Times New Roman" w:hAnsi="Times New Roman" w:cs="Times New Roman"/>
          <w:sz w:val="24"/>
          <w:szCs w:val="24"/>
        </w:rPr>
        <w:t xml:space="preserve"> esmės buvo pritaikytos </w:t>
      </w:r>
      <w:r>
        <w:rPr>
          <w:rFonts w:ascii="Times New Roman" w:hAnsi="Times New Roman" w:cs="Times New Roman"/>
          <w:sz w:val="24"/>
          <w:szCs w:val="24"/>
        </w:rPr>
        <w:t>UAB „Berauta“</w:t>
      </w:r>
      <w:r w:rsidR="008408E7">
        <w:rPr>
          <w:rFonts w:ascii="Times New Roman" w:hAnsi="Times New Roman" w:cs="Times New Roman"/>
          <w:sz w:val="24"/>
          <w:szCs w:val="24"/>
        </w:rPr>
        <w:t xml:space="preserve">, jai </w:t>
      </w:r>
      <w:r w:rsidR="00604711">
        <w:rPr>
          <w:rFonts w:ascii="Times New Roman" w:hAnsi="Times New Roman" w:cs="Times New Roman"/>
          <w:sz w:val="24"/>
          <w:szCs w:val="24"/>
        </w:rPr>
        <w:t xml:space="preserve">taip pat </w:t>
      </w:r>
      <w:r w:rsidR="008408E7">
        <w:rPr>
          <w:rFonts w:ascii="Times New Roman" w:hAnsi="Times New Roman" w:cs="Times New Roman"/>
          <w:sz w:val="24"/>
          <w:szCs w:val="24"/>
        </w:rPr>
        <w:t>galimai atskleista neviešinta informacija apie maksimalią pirkimo vertę</w:t>
      </w:r>
      <w:r>
        <w:rPr>
          <w:rFonts w:ascii="Times New Roman" w:hAnsi="Times New Roman" w:cs="Times New Roman"/>
          <w:sz w:val="24"/>
          <w:szCs w:val="24"/>
        </w:rPr>
        <w:t>.</w:t>
      </w:r>
      <w:r w:rsidRPr="00C40F6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3EADBC8" w14:textId="42A1D3EF" w:rsidR="00B421AC" w:rsidRPr="00516288" w:rsidRDefault="00B421AC" w:rsidP="00B421AC">
      <w:pPr>
        <w:pStyle w:val="Betarp"/>
        <w:spacing w:line="360" w:lineRule="auto"/>
        <w:ind w:left="851"/>
        <w:jc w:val="both"/>
        <w:rPr>
          <w:rFonts w:ascii="Times New Roman" w:hAnsi="Times New Roman" w:cs="Times New Roman"/>
          <w:i/>
          <w:iCs/>
          <w:sz w:val="24"/>
          <w:szCs w:val="24"/>
          <w:u w:val="single"/>
        </w:rPr>
      </w:pPr>
      <w:r w:rsidRPr="00516288">
        <w:rPr>
          <w:rFonts w:ascii="Times New Roman" w:hAnsi="Times New Roman" w:cs="Times New Roman"/>
          <w:i/>
          <w:iCs/>
          <w:sz w:val="24"/>
          <w:szCs w:val="24"/>
          <w:u w:val="single"/>
        </w:rPr>
        <w:t xml:space="preserve">2022 m. </w:t>
      </w:r>
      <w:r w:rsidR="00516288" w:rsidRPr="00516288">
        <w:rPr>
          <w:rFonts w:ascii="Times New Roman" w:hAnsi="Times New Roman" w:cs="Times New Roman"/>
          <w:i/>
          <w:iCs/>
          <w:sz w:val="24"/>
          <w:szCs w:val="24"/>
          <w:u w:val="single"/>
        </w:rPr>
        <w:t xml:space="preserve">naudoto </w:t>
      </w:r>
      <w:r w:rsidRPr="00516288">
        <w:rPr>
          <w:rFonts w:ascii="Times New Roman" w:hAnsi="Times New Roman" w:cs="Times New Roman"/>
          <w:i/>
          <w:iCs/>
          <w:sz w:val="24"/>
          <w:szCs w:val="24"/>
          <w:u w:val="single"/>
        </w:rPr>
        <w:t>gaisrų gesinimo automobilio pirkimas</w:t>
      </w:r>
    </w:p>
    <w:p w14:paraId="63FE31C4" w14:textId="249DD1C2"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2022 m. vasario 25 d. protokolu Nr. 1 Rokiškio rajono SPT viešojo pirkimo komisija</w:t>
      </w:r>
      <w:r w:rsidR="008549DF">
        <w:rPr>
          <w:rFonts w:ascii="Times New Roman" w:hAnsi="Times New Roman" w:cs="Times New Roman"/>
          <w:sz w:val="24"/>
          <w:szCs w:val="24"/>
        </w:rPr>
        <w:t xml:space="preserve"> </w:t>
      </w:r>
      <w:r>
        <w:rPr>
          <w:rFonts w:ascii="Times New Roman" w:hAnsi="Times New Roman" w:cs="Times New Roman"/>
          <w:sz w:val="24"/>
          <w:szCs w:val="24"/>
        </w:rPr>
        <w:t xml:space="preserve">nusprendė vykdyti mažos vertės pirkimą įsigyjant gaisrų gesinimo automobilį (iki 36 651 Eur vertės). Posėdžio metu patvirtinta komisijos pirmininko pasiūlyta ir pristatyta automobilio techninė specifikacija. Komisijos pirmininkas posėdžio metu patvirtino, kad techninė specifikacija nediskriminuoja tiekėjų ir neriboja konkurencijos. </w:t>
      </w:r>
    </w:p>
    <w:p w14:paraId="29C80931" w14:textId="3E114542"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Skelbimas apie pirkimą paskelbtas 2022 m. vasario 28 d.</w:t>
      </w:r>
      <w:r>
        <w:rPr>
          <w:rStyle w:val="Puslapioinaosnuoroda"/>
          <w:rFonts w:ascii="Times New Roman" w:hAnsi="Times New Roman" w:cs="Times New Roman"/>
          <w:sz w:val="24"/>
          <w:szCs w:val="24"/>
        </w:rPr>
        <w:footnoteReference w:id="115"/>
      </w:r>
      <w:r>
        <w:rPr>
          <w:rFonts w:ascii="Times New Roman" w:hAnsi="Times New Roman" w:cs="Times New Roman"/>
          <w:sz w:val="24"/>
          <w:szCs w:val="24"/>
        </w:rPr>
        <w:t xml:space="preserve">, pasiūlymų teikimui skirtos tik nepilnos 4 d., neįskaitant skelbimo paskelbimo dienos, t. y. iki 2022 m. kovo 4 d. 12.00 val. Toks trumpas pasiūlymų pateikimo terminas leidžia padaryti išvadą, kad norėdamas pateikti pasiūlymą, tiekėjas jau turi turėti reikiamą automobilį. </w:t>
      </w:r>
      <w:r w:rsidR="0038005A">
        <w:rPr>
          <w:rFonts w:ascii="Times New Roman" w:hAnsi="Times New Roman" w:cs="Times New Roman"/>
          <w:sz w:val="24"/>
          <w:szCs w:val="24"/>
        </w:rPr>
        <w:t xml:space="preserve">Kaip jau minėta anksčiau, </w:t>
      </w:r>
      <w:r w:rsidR="0038005A" w:rsidRPr="00A47323">
        <w:rPr>
          <w:rFonts w:ascii="Times New Roman" w:hAnsi="Times New Roman" w:cs="Times New Roman"/>
          <w:sz w:val="24"/>
          <w:szCs w:val="24"/>
        </w:rPr>
        <w:t>abejotina</w:t>
      </w:r>
      <w:r w:rsidR="0038005A">
        <w:rPr>
          <w:rFonts w:ascii="Times New Roman" w:hAnsi="Times New Roman" w:cs="Times New Roman"/>
          <w:sz w:val="24"/>
          <w:szCs w:val="24"/>
        </w:rPr>
        <w:t>,</w:t>
      </w:r>
      <w:r w:rsidR="0038005A" w:rsidRPr="00A47323">
        <w:rPr>
          <w:rFonts w:ascii="Times New Roman" w:hAnsi="Times New Roman" w:cs="Times New Roman"/>
          <w:sz w:val="24"/>
          <w:szCs w:val="24"/>
        </w:rPr>
        <w:t xml:space="preserve"> ar tai objektyviai pagrįstas terminas</w:t>
      </w:r>
      <w:r w:rsidR="0038005A">
        <w:rPr>
          <w:rFonts w:ascii="Times New Roman" w:hAnsi="Times New Roman" w:cs="Times New Roman"/>
          <w:sz w:val="24"/>
          <w:szCs w:val="24"/>
        </w:rPr>
        <w:t>.</w:t>
      </w:r>
    </w:p>
    <w:p w14:paraId="7A15603C" w14:textId="6C7BADF1"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Pirkime dalyvauja vienintelis tiekėjas UAB „Berauta“ (2022 m. kovo 3 d. pasiūlymas). </w:t>
      </w:r>
      <w:r w:rsidR="00604711">
        <w:rPr>
          <w:rFonts w:ascii="Times New Roman" w:hAnsi="Times New Roman" w:cs="Times New Roman"/>
          <w:sz w:val="24"/>
          <w:szCs w:val="24"/>
        </w:rPr>
        <w:t>Pasiūlymo l</w:t>
      </w:r>
      <w:r>
        <w:rPr>
          <w:rFonts w:ascii="Times New Roman" w:hAnsi="Times New Roman" w:cs="Times New Roman"/>
          <w:sz w:val="24"/>
          <w:szCs w:val="24"/>
        </w:rPr>
        <w:t xml:space="preserve">entelėje prie techninės specifikacijos reikalavimų tiekėjas nurodo, kad jo siūlomas automobilis „atitinka“ visus nustatytus reikalavimus, kai kuriais atvejais nurodo reikiamus parametrus, tačiau vertinant visumą, darytina išvada, kad galimai techninė specifikacija buvo parengta pagal UAB „Berauta“ </w:t>
      </w:r>
      <w:r w:rsidR="0050162D">
        <w:rPr>
          <w:rFonts w:ascii="Times New Roman" w:hAnsi="Times New Roman" w:cs="Times New Roman"/>
          <w:sz w:val="24"/>
          <w:szCs w:val="24"/>
        </w:rPr>
        <w:t>pasiūlyto g</w:t>
      </w:r>
      <w:r>
        <w:rPr>
          <w:rFonts w:ascii="Times New Roman" w:hAnsi="Times New Roman" w:cs="Times New Roman"/>
          <w:sz w:val="24"/>
          <w:szCs w:val="24"/>
        </w:rPr>
        <w:t xml:space="preserve">aisrų gesinimo automobilio </w:t>
      </w:r>
      <w:r w:rsidR="00976125" w:rsidRPr="00976125">
        <w:rPr>
          <w:rFonts w:ascii="Times New Roman" w:hAnsi="Times New Roman" w:cs="Times New Roman"/>
          <w:sz w:val="24"/>
          <w:szCs w:val="24"/>
        </w:rPr>
        <w:t xml:space="preserve">IVECO FF135 E 22W </w:t>
      </w:r>
      <w:r>
        <w:rPr>
          <w:rFonts w:ascii="Times New Roman" w:hAnsi="Times New Roman" w:cs="Times New Roman"/>
          <w:sz w:val="24"/>
          <w:szCs w:val="24"/>
        </w:rPr>
        <w:t>technines charakteristikas, pavyzdžiui, gana idealiai atitinka tokių specifinių reikalavimų kaip pagaminimo metai, variklio galia, vietų skaičius, maksimalus leistinas svoris, ir kitų, derinys: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374"/>
        <w:gridCol w:w="4288"/>
        <w:gridCol w:w="2372"/>
      </w:tblGrid>
      <w:tr w:rsidR="00B421AC" w:rsidRPr="00976125" w14:paraId="007ECAE9" w14:textId="77777777" w:rsidTr="00976125">
        <w:trPr>
          <w:trHeight w:val="1296"/>
        </w:trPr>
        <w:tc>
          <w:tcPr>
            <w:tcW w:w="704" w:type="dxa"/>
            <w:shd w:val="clear" w:color="auto" w:fill="auto"/>
            <w:vAlign w:val="center"/>
          </w:tcPr>
          <w:p w14:paraId="75641A67" w14:textId="77777777" w:rsidR="00B421AC" w:rsidRPr="00976125" w:rsidRDefault="00B421AC" w:rsidP="004E30EF">
            <w:pPr>
              <w:widowControl w:val="0"/>
              <w:tabs>
                <w:tab w:val="left" w:pos="993"/>
              </w:tabs>
              <w:autoSpaceDE w:val="0"/>
              <w:autoSpaceDN w:val="0"/>
              <w:adjustRightInd w:val="0"/>
              <w:spacing w:after="0" w:line="240" w:lineRule="auto"/>
              <w:jc w:val="center"/>
              <w:rPr>
                <w:rFonts w:ascii="Times New Roman" w:eastAsia="Times New Roman" w:hAnsi="Times New Roman"/>
                <w:bdr w:val="none" w:sz="0" w:space="0" w:color="auto" w:frame="1"/>
                <w:lang w:eastAsia="lt-LT"/>
              </w:rPr>
            </w:pPr>
            <w:r w:rsidRPr="00976125">
              <w:rPr>
                <w:rFonts w:ascii="Times New Roman" w:hAnsi="Times New Roman"/>
                <w:bdr w:val="none" w:sz="0" w:space="0" w:color="auto" w:frame="1"/>
              </w:rPr>
              <w:t>Eil. Nr.</w:t>
            </w:r>
          </w:p>
        </w:tc>
        <w:tc>
          <w:tcPr>
            <w:tcW w:w="2374" w:type="dxa"/>
            <w:shd w:val="clear" w:color="auto" w:fill="auto"/>
            <w:vAlign w:val="center"/>
          </w:tcPr>
          <w:p w14:paraId="1C55E00D" w14:textId="77777777" w:rsidR="00B421AC" w:rsidRPr="00976125" w:rsidRDefault="00B421AC"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976125">
              <w:rPr>
                <w:rFonts w:ascii="Times New Roman" w:eastAsia="Times New Roman" w:hAnsi="Times New Roman"/>
                <w:b/>
                <w:bdr w:val="none" w:sz="0" w:space="0" w:color="auto" w:frame="1"/>
                <w:lang w:eastAsia="lt-LT"/>
              </w:rPr>
              <w:t>Charakteristikų pavadinimas</w:t>
            </w:r>
          </w:p>
        </w:tc>
        <w:tc>
          <w:tcPr>
            <w:tcW w:w="4288" w:type="dxa"/>
            <w:shd w:val="clear" w:color="auto" w:fill="auto"/>
            <w:vAlign w:val="center"/>
          </w:tcPr>
          <w:p w14:paraId="2581054D" w14:textId="77777777" w:rsidR="00B421AC" w:rsidRPr="00976125" w:rsidRDefault="00B421AC"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976125">
              <w:rPr>
                <w:rFonts w:ascii="Times New Roman" w:eastAsia="Times New Roman" w:hAnsi="Times New Roman"/>
                <w:b/>
                <w:bdr w:val="none" w:sz="0" w:space="0" w:color="auto" w:frame="1"/>
                <w:lang w:eastAsia="lt-LT"/>
              </w:rPr>
              <w:t>Reikalavimai</w:t>
            </w:r>
          </w:p>
        </w:tc>
        <w:tc>
          <w:tcPr>
            <w:tcW w:w="2372" w:type="dxa"/>
            <w:shd w:val="clear" w:color="auto" w:fill="auto"/>
            <w:vAlign w:val="center"/>
          </w:tcPr>
          <w:p w14:paraId="7D761B3A" w14:textId="77777777" w:rsidR="00B421AC" w:rsidRPr="00976125" w:rsidRDefault="00B421AC"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976125">
              <w:rPr>
                <w:rFonts w:ascii="Times New Roman" w:eastAsia="Times New Roman" w:hAnsi="Times New Roman"/>
                <w:b/>
                <w:bdr w:val="none" w:sz="0" w:space="0" w:color="auto" w:frame="1"/>
                <w:lang w:eastAsia="lt-LT"/>
              </w:rPr>
              <w:t xml:space="preserve">Tiekėjo siūloma reikšmė </w:t>
            </w:r>
          </w:p>
          <w:p w14:paraId="36FF702A" w14:textId="77777777" w:rsidR="00B421AC" w:rsidRPr="00976125" w:rsidRDefault="00B421AC"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976125">
              <w:rPr>
                <w:rFonts w:ascii="Times New Roman" w:eastAsia="Times New Roman" w:hAnsi="Times New Roman"/>
                <w:b/>
                <w:bdr w:val="none" w:sz="0" w:space="0" w:color="auto" w:frame="1"/>
                <w:lang w:eastAsia="lt-LT"/>
              </w:rPr>
              <w:t>(Taip arba Ne, arba tiksli reikšmė)</w:t>
            </w:r>
          </w:p>
        </w:tc>
      </w:tr>
      <w:tr w:rsidR="00B421AC" w:rsidRPr="00976125" w14:paraId="06512BC9" w14:textId="77777777" w:rsidTr="00976125">
        <w:tc>
          <w:tcPr>
            <w:tcW w:w="704" w:type="dxa"/>
            <w:shd w:val="clear" w:color="auto" w:fill="auto"/>
          </w:tcPr>
          <w:p w14:paraId="0775B49B"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t>2.</w:t>
            </w:r>
          </w:p>
        </w:tc>
        <w:tc>
          <w:tcPr>
            <w:tcW w:w="2374" w:type="dxa"/>
            <w:shd w:val="clear" w:color="auto" w:fill="auto"/>
          </w:tcPr>
          <w:p w14:paraId="499E50BC"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t>Kėbulo tipas</w:t>
            </w:r>
          </w:p>
        </w:tc>
        <w:tc>
          <w:tcPr>
            <w:tcW w:w="4288" w:type="dxa"/>
            <w:shd w:val="clear" w:color="auto" w:fill="auto"/>
          </w:tcPr>
          <w:p w14:paraId="598C1F80"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t>Ne mažiau kaip 6 sėdimų vietų kartu su vairuotoju kabina,</w:t>
            </w:r>
          </w:p>
          <w:p w14:paraId="6FA15E38"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t xml:space="preserve"> vandens cisterna ir siurbliu gaisro gesinimui ir  </w:t>
            </w:r>
            <w:r w:rsidRPr="00976125">
              <w:rPr>
                <w:rFonts w:ascii="Times New Roman" w:eastAsia="Times New Roman" w:hAnsi="Times New Roman"/>
                <w:bdr w:val="none" w:sz="0" w:space="0" w:color="auto" w:frame="1"/>
                <w:lang w:eastAsia="lt-LT"/>
              </w:rPr>
              <w:lastRenderedPageBreak/>
              <w:t>skyriais gaisrinei gelbėjimo įrangai ir medžiagoms  vežti.</w:t>
            </w:r>
          </w:p>
        </w:tc>
        <w:tc>
          <w:tcPr>
            <w:tcW w:w="2372" w:type="dxa"/>
            <w:shd w:val="clear" w:color="auto" w:fill="auto"/>
          </w:tcPr>
          <w:p w14:paraId="1CA879B1" w14:textId="6E283762"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lastRenderedPageBreak/>
              <w:t>T</w:t>
            </w:r>
            <w:r w:rsidR="00976125">
              <w:rPr>
                <w:rFonts w:ascii="Times New Roman" w:eastAsia="Times New Roman" w:hAnsi="Times New Roman"/>
                <w:bdr w:val="none" w:sz="0" w:space="0" w:color="auto" w:frame="1"/>
                <w:lang w:eastAsia="lt-LT"/>
              </w:rPr>
              <w:t>aip</w:t>
            </w:r>
          </w:p>
        </w:tc>
      </w:tr>
      <w:tr w:rsidR="00B421AC" w:rsidRPr="00976125" w14:paraId="456C5CDE" w14:textId="77777777" w:rsidTr="00976125">
        <w:tc>
          <w:tcPr>
            <w:tcW w:w="704" w:type="dxa"/>
            <w:shd w:val="clear" w:color="auto" w:fill="auto"/>
          </w:tcPr>
          <w:p w14:paraId="73095F23"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t>4.</w:t>
            </w:r>
          </w:p>
        </w:tc>
        <w:tc>
          <w:tcPr>
            <w:tcW w:w="2374" w:type="dxa"/>
            <w:shd w:val="clear" w:color="auto" w:fill="auto"/>
          </w:tcPr>
          <w:p w14:paraId="4993A67E"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hAnsi="Times New Roman"/>
                <w:bdr w:val="none" w:sz="0" w:space="0" w:color="auto" w:frame="1"/>
                <w:lang w:eastAsia="lt-LT"/>
              </w:rPr>
              <w:t>Automobilio pagaminimas (pirmoji registracija)</w:t>
            </w:r>
          </w:p>
        </w:tc>
        <w:tc>
          <w:tcPr>
            <w:tcW w:w="4288" w:type="dxa"/>
            <w:shd w:val="clear" w:color="auto" w:fill="auto"/>
          </w:tcPr>
          <w:p w14:paraId="40671574"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hAnsi="Times New Roman"/>
                <w:bdr w:val="none" w:sz="0" w:space="0" w:color="auto" w:frame="1"/>
                <w:lang w:eastAsia="lt-LT"/>
              </w:rPr>
              <w:t xml:space="preserve">Automobilis naujas arba, eksploatuotas. Jeigu automobilis eksploatuotas, tai pirmoji registracija ne anksčiau kaip 1994 m. </w:t>
            </w:r>
            <w:r w:rsidRPr="00976125">
              <w:rPr>
                <w:rFonts w:ascii="Times New Roman" w:hAnsi="Times New Roman"/>
              </w:rPr>
              <w:t>Rida ne daugiau kaip 25000 km</w:t>
            </w:r>
          </w:p>
        </w:tc>
        <w:tc>
          <w:tcPr>
            <w:tcW w:w="2372" w:type="dxa"/>
            <w:shd w:val="clear" w:color="auto" w:fill="auto"/>
          </w:tcPr>
          <w:p w14:paraId="4DAEC946"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t>1994-03-25</w:t>
            </w:r>
          </w:p>
        </w:tc>
      </w:tr>
      <w:tr w:rsidR="00B421AC" w:rsidRPr="00976125" w14:paraId="35882423" w14:textId="77777777" w:rsidTr="00976125">
        <w:tc>
          <w:tcPr>
            <w:tcW w:w="704" w:type="dxa"/>
            <w:shd w:val="clear" w:color="auto" w:fill="auto"/>
          </w:tcPr>
          <w:p w14:paraId="693393B4"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t>7.</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7AB63F2C"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color w:val="000000"/>
                <w:bdr w:val="none" w:sz="0" w:space="0" w:color="auto" w:frame="1"/>
                <w:lang w:eastAsia="lt-LT"/>
              </w:rPr>
              <w:t>Kuro tipas</w:t>
            </w:r>
          </w:p>
        </w:tc>
        <w:tc>
          <w:tcPr>
            <w:tcW w:w="4288" w:type="dxa"/>
            <w:tcBorders>
              <w:top w:val="single" w:sz="4" w:space="0" w:color="auto"/>
              <w:left w:val="nil"/>
              <w:bottom w:val="single" w:sz="4" w:space="0" w:color="auto"/>
              <w:right w:val="single" w:sz="4" w:space="0" w:color="auto"/>
            </w:tcBorders>
            <w:shd w:val="clear" w:color="auto" w:fill="auto"/>
            <w:vAlign w:val="center"/>
          </w:tcPr>
          <w:p w14:paraId="3CA27292" w14:textId="6F518C40"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color w:val="000000"/>
                <w:bdr w:val="none" w:sz="0" w:space="0" w:color="auto" w:frame="1"/>
                <w:lang w:eastAsia="lt-LT"/>
              </w:rPr>
              <w:t>Dyzelinas. Degalų bako talpa</w:t>
            </w:r>
            <w:r w:rsidR="00926D38">
              <w:rPr>
                <w:rFonts w:ascii="Times New Roman" w:eastAsia="Times New Roman" w:hAnsi="Times New Roman"/>
                <w:color w:val="000000"/>
                <w:bdr w:val="none" w:sz="0" w:space="0" w:color="auto" w:frame="1"/>
                <w:lang w:eastAsia="lt-LT"/>
              </w:rPr>
              <w:t xml:space="preserve"> </w:t>
            </w:r>
            <w:r w:rsidRPr="00976125">
              <w:rPr>
                <w:rFonts w:ascii="Times New Roman" w:eastAsia="Times New Roman" w:hAnsi="Times New Roman"/>
                <w:color w:val="000000"/>
                <w:bdr w:val="none" w:sz="0" w:space="0" w:color="auto" w:frame="1"/>
                <w:lang w:eastAsia="lt-LT"/>
              </w:rPr>
              <w:t>- ne mažiau 120 l, bet ne daugiau 140 l.</w:t>
            </w:r>
          </w:p>
        </w:tc>
        <w:tc>
          <w:tcPr>
            <w:tcW w:w="2372" w:type="dxa"/>
            <w:tcBorders>
              <w:top w:val="single" w:sz="4" w:space="0" w:color="auto"/>
              <w:left w:val="nil"/>
              <w:bottom w:val="single" w:sz="4" w:space="0" w:color="auto"/>
              <w:right w:val="single" w:sz="4" w:space="0" w:color="auto"/>
            </w:tcBorders>
            <w:shd w:val="clear" w:color="auto" w:fill="auto"/>
          </w:tcPr>
          <w:p w14:paraId="3F1220FB" w14:textId="744212AC"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976125">
              <w:rPr>
                <w:rFonts w:ascii="Times New Roman" w:eastAsia="Times New Roman" w:hAnsi="Times New Roman"/>
                <w:color w:val="000000"/>
                <w:bdr w:val="none" w:sz="0" w:space="0" w:color="auto" w:frame="1"/>
                <w:lang w:eastAsia="lt-LT"/>
              </w:rPr>
              <w:t>T</w:t>
            </w:r>
            <w:r w:rsidR="00976125">
              <w:rPr>
                <w:rFonts w:ascii="Times New Roman" w:eastAsia="Times New Roman" w:hAnsi="Times New Roman"/>
                <w:color w:val="000000"/>
                <w:bdr w:val="none" w:sz="0" w:space="0" w:color="auto" w:frame="1"/>
                <w:lang w:eastAsia="lt-LT"/>
              </w:rPr>
              <w:t>aip</w:t>
            </w:r>
          </w:p>
        </w:tc>
      </w:tr>
      <w:tr w:rsidR="00B421AC" w:rsidRPr="00976125" w14:paraId="073D6A31" w14:textId="77777777" w:rsidTr="00976125">
        <w:tc>
          <w:tcPr>
            <w:tcW w:w="704" w:type="dxa"/>
            <w:shd w:val="clear" w:color="auto" w:fill="auto"/>
          </w:tcPr>
          <w:p w14:paraId="42DF1C38"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t>8.</w:t>
            </w:r>
          </w:p>
        </w:tc>
        <w:tc>
          <w:tcPr>
            <w:tcW w:w="2374" w:type="dxa"/>
            <w:tcBorders>
              <w:top w:val="nil"/>
              <w:left w:val="single" w:sz="4" w:space="0" w:color="auto"/>
              <w:bottom w:val="single" w:sz="4" w:space="0" w:color="auto"/>
              <w:right w:val="single" w:sz="4" w:space="0" w:color="auto"/>
            </w:tcBorders>
            <w:shd w:val="clear" w:color="auto" w:fill="auto"/>
            <w:vAlign w:val="center"/>
          </w:tcPr>
          <w:p w14:paraId="044A7174"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color w:val="000000"/>
                <w:bdr w:val="none" w:sz="0" w:space="0" w:color="auto" w:frame="1"/>
                <w:lang w:eastAsia="lt-LT"/>
              </w:rPr>
              <w:t>Variklio galingumas</w:t>
            </w:r>
          </w:p>
        </w:tc>
        <w:tc>
          <w:tcPr>
            <w:tcW w:w="4288" w:type="dxa"/>
            <w:tcBorders>
              <w:top w:val="nil"/>
              <w:left w:val="nil"/>
              <w:bottom w:val="single" w:sz="4" w:space="0" w:color="auto"/>
              <w:right w:val="single" w:sz="4" w:space="0" w:color="auto"/>
            </w:tcBorders>
            <w:shd w:val="clear" w:color="auto" w:fill="auto"/>
            <w:vAlign w:val="center"/>
          </w:tcPr>
          <w:p w14:paraId="36EF3234"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t>160-170 KW prie 2700 aps/min.</w:t>
            </w:r>
          </w:p>
        </w:tc>
        <w:tc>
          <w:tcPr>
            <w:tcW w:w="2372" w:type="dxa"/>
            <w:tcBorders>
              <w:top w:val="nil"/>
              <w:left w:val="nil"/>
              <w:bottom w:val="single" w:sz="4" w:space="0" w:color="auto"/>
              <w:right w:val="single" w:sz="4" w:space="0" w:color="auto"/>
            </w:tcBorders>
            <w:shd w:val="clear" w:color="auto" w:fill="auto"/>
          </w:tcPr>
          <w:p w14:paraId="1165BE2C" w14:textId="0A208515"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t>160 kW</w:t>
            </w:r>
          </w:p>
        </w:tc>
      </w:tr>
      <w:tr w:rsidR="00B421AC" w:rsidRPr="00976125" w14:paraId="40F9465F" w14:textId="77777777" w:rsidTr="00976125">
        <w:trPr>
          <w:trHeight w:val="2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A1F82DC"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976125">
              <w:rPr>
                <w:rFonts w:ascii="Times New Roman" w:eastAsia="Times New Roman" w:hAnsi="Times New Roman"/>
                <w:bdr w:val="none" w:sz="0" w:space="0" w:color="auto" w:frame="1"/>
                <w:lang w:eastAsia="lt-LT"/>
              </w:rPr>
              <w:t>12</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05EC2072" w14:textId="77777777" w:rsidR="00B421AC" w:rsidRPr="00976125" w:rsidRDefault="00B421AC" w:rsidP="004E30EF">
            <w:pPr>
              <w:widowControl w:val="0"/>
              <w:suppressAutoHyphens/>
              <w:autoSpaceDE w:val="0"/>
              <w:autoSpaceDN w:val="0"/>
              <w:adjustRightInd w:val="0"/>
              <w:spacing w:after="0" w:line="240" w:lineRule="auto"/>
              <w:textAlignment w:val="baseline"/>
              <w:rPr>
                <w:rFonts w:ascii="Times New Roman" w:eastAsia="Times New Roman" w:hAnsi="Times New Roman"/>
                <w:color w:val="000000"/>
                <w:bdr w:val="none" w:sz="0" w:space="0" w:color="auto" w:frame="1"/>
                <w:lang w:eastAsia="lt-LT"/>
              </w:rPr>
            </w:pPr>
            <w:r w:rsidRPr="00976125">
              <w:rPr>
                <w:rFonts w:ascii="Times New Roman" w:eastAsia="Times New Roman" w:hAnsi="Times New Roman"/>
                <w:color w:val="000000"/>
                <w:bdr w:val="none" w:sz="0" w:space="0" w:color="auto" w:frame="1"/>
                <w:lang w:eastAsia="lt-LT"/>
              </w:rPr>
              <w:t>Bendroji parengto eksploatuoti automobilio masė</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4EA565D1"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976125">
              <w:rPr>
                <w:rFonts w:ascii="Times New Roman" w:eastAsia="Times New Roman" w:hAnsi="Times New Roman"/>
                <w:color w:val="000000"/>
                <w:bdr w:val="none" w:sz="0" w:space="0" w:color="auto" w:frame="1"/>
                <w:lang w:eastAsia="lt-LT"/>
              </w:rPr>
              <w:t>12000-13500 kg</w:t>
            </w: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3A3FE9CE" w14:textId="77777777" w:rsidR="00B421AC" w:rsidRPr="00976125"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976125">
              <w:rPr>
                <w:rFonts w:ascii="Times New Roman" w:eastAsia="Times New Roman" w:hAnsi="Times New Roman"/>
                <w:color w:val="000000"/>
                <w:bdr w:val="none" w:sz="0" w:space="0" w:color="auto" w:frame="1"/>
                <w:lang w:eastAsia="lt-LT"/>
              </w:rPr>
              <w:t>13 500 kg</w:t>
            </w:r>
          </w:p>
        </w:tc>
      </w:tr>
    </w:tbl>
    <w:p w14:paraId="360D8FBE" w14:textId="77777777" w:rsidR="00B421AC" w:rsidRDefault="00B421AC" w:rsidP="00B421AC">
      <w:pPr>
        <w:pStyle w:val="Betarp"/>
        <w:spacing w:line="360" w:lineRule="auto"/>
        <w:jc w:val="both"/>
        <w:rPr>
          <w:rFonts w:ascii="Times New Roman" w:hAnsi="Times New Roman" w:cs="Times New Roman"/>
          <w:sz w:val="24"/>
          <w:szCs w:val="24"/>
        </w:rPr>
      </w:pPr>
    </w:p>
    <w:p w14:paraId="41502EB6" w14:textId="77777777"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Nors maksimali pirkimo vertė viešuose dokumentuose nenurodoma, tačiau UAB „Berauta“ pasiūlo 151 Eur mažiau, nei nustatyta maksimali pirkimo vertė – 36 500 Eur (maksimali vertė – 36 651 Eur).</w:t>
      </w:r>
    </w:p>
    <w:p w14:paraId="3C1CC8EB" w14:textId="77777777"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2022 m. kovo 7 d. protokolu Nr. 2 UAB „Berauta“ pasiūlymas pripažįstamas laimėjusiu.</w:t>
      </w:r>
    </w:p>
    <w:p w14:paraId="3754C02E" w14:textId="77777777"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2022 m. kovo 9 d. sudaroma pirkimo pardavimo sutartis Nr. 22-022.</w:t>
      </w:r>
    </w:p>
    <w:p w14:paraId="495D7243" w14:textId="7F629233"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2022 m. kovo 10 d. aktu automobilis perduodamas </w:t>
      </w:r>
      <w:r w:rsidR="00976125">
        <w:rPr>
          <w:rFonts w:ascii="Times New Roman" w:hAnsi="Times New Roman" w:cs="Times New Roman"/>
          <w:sz w:val="24"/>
          <w:szCs w:val="24"/>
        </w:rPr>
        <w:t xml:space="preserve">Rokiškio rajono SPT </w:t>
      </w:r>
      <w:r>
        <w:rPr>
          <w:rFonts w:ascii="Times New Roman" w:hAnsi="Times New Roman" w:cs="Times New Roman"/>
          <w:sz w:val="24"/>
          <w:szCs w:val="24"/>
        </w:rPr>
        <w:t>(įregistruojamas 2022 m. kovo 16 d., valst. Nr. LTZ564).</w:t>
      </w:r>
    </w:p>
    <w:p w14:paraId="1DF646E1" w14:textId="635CEA7A" w:rsidR="00976125" w:rsidRDefault="00976125"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Atsižvelgiant į tai, kad nustatytas pakankamai trumpas pasiūlymų pateikimo terminas, tiekėjo pasiūlyta kaina buvo 151 Eur mažesnė nei viešai neskelbta maksimali, techninės specifikacijos reikalavimų visuma buvo parengta pagal </w:t>
      </w:r>
      <w:r w:rsidRPr="00C40F65">
        <w:rPr>
          <w:rFonts w:ascii="Times New Roman" w:hAnsi="Times New Roman" w:cs="Times New Roman"/>
          <w:sz w:val="24"/>
          <w:szCs w:val="24"/>
        </w:rPr>
        <w:t xml:space="preserve">UAB „Berauta“ pasiūlyto gaisrų gesinimo automobilio </w:t>
      </w:r>
      <w:r w:rsidRPr="00976125">
        <w:rPr>
          <w:rFonts w:ascii="Times New Roman" w:hAnsi="Times New Roman" w:cs="Times New Roman"/>
          <w:sz w:val="24"/>
          <w:szCs w:val="24"/>
        </w:rPr>
        <w:t xml:space="preserve">IVECO FF135 E 22W </w:t>
      </w:r>
      <w:r>
        <w:rPr>
          <w:rFonts w:ascii="Times New Roman" w:hAnsi="Times New Roman" w:cs="Times New Roman"/>
          <w:sz w:val="24"/>
          <w:szCs w:val="24"/>
        </w:rPr>
        <w:t xml:space="preserve">technines charakteristikas, darytina išvada, kad pirkimas ir jo sąlygos iš </w:t>
      </w:r>
      <w:r w:rsidR="00604711">
        <w:rPr>
          <w:rFonts w:ascii="Times New Roman" w:hAnsi="Times New Roman" w:cs="Times New Roman"/>
          <w:sz w:val="24"/>
          <w:szCs w:val="24"/>
        </w:rPr>
        <w:t xml:space="preserve">esmės buvo pritaikytos </w:t>
      </w:r>
      <w:r>
        <w:rPr>
          <w:rFonts w:ascii="Times New Roman" w:hAnsi="Times New Roman" w:cs="Times New Roman"/>
          <w:sz w:val="24"/>
          <w:szCs w:val="24"/>
        </w:rPr>
        <w:t>UAB „Berauta“</w:t>
      </w:r>
      <w:r w:rsidR="00604711">
        <w:rPr>
          <w:rFonts w:ascii="Times New Roman" w:hAnsi="Times New Roman" w:cs="Times New Roman"/>
          <w:sz w:val="24"/>
          <w:szCs w:val="24"/>
        </w:rPr>
        <w:t>,</w:t>
      </w:r>
      <w:r>
        <w:rPr>
          <w:rFonts w:ascii="Times New Roman" w:hAnsi="Times New Roman" w:cs="Times New Roman"/>
          <w:sz w:val="24"/>
          <w:szCs w:val="24"/>
        </w:rPr>
        <w:t xml:space="preserve"> </w:t>
      </w:r>
      <w:r w:rsidR="00604711" w:rsidRPr="00604711">
        <w:rPr>
          <w:rFonts w:ascii="Times New Roman" w:hAnsi="Times New Roman" w:cs="Times New Roman"/>
          <w:sz w:val="24"/>
          <w:szCs w:val="24"/>
        </w:rPr>
        <w:t xml:space="preserve">jai </w:t>
      </w:r>
      <w:r w:rsidR="00604711">
        <w:rPr>
          <w:rFonts w:ascii="Times New Roman" w:hAnsi="Times New Roman" w:cs="Times New Roman"/>
          <w:sz w:val="24"/>
          <w:szCs w:val="24"/>
        </w:rPr>
        <w:t xml:space="preserve">taip pat </w:t>
      </w:r>
      <w:r w:rsidR="00604711" w:rsidRPr="00604711">
        <w:rPr>
          <w:rFonts w:ascii="Times New Roman" w:hAnsi="Times New Roman" w:cs="Times New Roman"/>
          <w:sz w:val="24"/>
          <w:szCs w:val="24"/>
        </w:rPr>
        <w:t xml:space="preserve">galimai atskleista neviešinta informacija apie maksimalią pirkimo vertę.  </w:t>
      </w:r>
    </w:p>
    <w:p w14:paraId="20F54E1B" w14:textId="10AABCA3"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Kiek vėliau, 2022 m. birželio 2 d. UAB „Berauta“ gauna savininko deklaravimo kodą įvežamam naudotam hibridiniam 2017 m. automobiliui VW Passat. Minėtas automobilis parduodamas Rokiškio rajono SPT vadovui ir jo vardu registruojamas 2022 m. liepos 26 d. UAB „Berauta“ deklaruoja automobilį įsigijusi už 11 406 Eur, o </w:t>
      </w:r>
      <w:r w:rsidR="00E2169A">
        <w:rPr>
          <w:rFonts w:ascii="Times New Roman" w:hAnsi="Times New Roman" w:cs="Times New Roman"/>
          <w:sz w:val="24"/>
          <w:szCs w:val="24"/>
        </w:rPr>
        <w:t xml:space="preserve">Rokiškio rajono SPT vadovas </w:t>
      </w:r>
      <w:r>
        <w:rPr>
          <w:rFonts w:ascii="Times New Roman" w:hAnsi="Times New Roman" w:cs="Times New Roman"/>
          <w:sz w:val="24"/>
          <w:szCs w:val="24"/>
        </w:rPr>
        <w:t>jį įsigijęs už 11 800 Eur (TPSAIS</w:t>
      </w:r>
      <w:r w:rsidR="00604711">
        <w:rPr>
          <w:rStyle w:val="Puslapioinaosnuoroda"/>
          <w:rFonts w:ascii="Times New Roman" w:hAnsi="Times New Roman" w:cs="Times New Roman"/>
          <w:sz w:val="24"/>
          <w:szCs w:val="24"/>
        </w:rPr>
        <w:footnoteReference w:id="116"/>
      </w:r>
      <w:r>
        <w:rPr>
          <w:rFonts w:ascii="Times New Roman" w:hAnsi="Times New Roman" w:cs="Times New Roman"/>
          <w:sz w:val="24"/>
          <w:szCs w:val="24"/>
        </w:rPr>
        <w:t xml:space="preserve"> nurodoma, kad sumokėta grynais pinigais). </w:t>
      </w:r>
    </w:p>
    <w:p w14:paraId="7DC22C82" w14:textId="5312622F"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Tačiau vadovaujantis žinyno </w:t>
      </w:r>
      <w:r w:rsidRPr="008D1F17">
        <w:rPr>
          <w:rFonts w:ascii="Times New Roman" w:hAnsi="Times New Roman" w:cs="Times New Roman"/>
          <w:sz w:val="24"/>
          <w:szCs w:val="24"/>
        </w:rPr>
        <w:t>„Autotransporto kainos Lietuvoje“</w:t>
      </w:r>
      <w:r w:rsidR="00516288">
        <w:rPr>
          <w:rStyle w:val="Puslapioinaosnuoroda"/>
          <w:rFonts w:ascii="Times New Roman" w:hAnsi="Times New Roman" w:cs="Times New Roman"/>
          <w:sz w:val="24"/>
          <w:szCs w:val="24"/>
        </w:rPr>
        <w:footnoteReference w:id="117"/>
      </w:r>
      <w:r>
        <w:rPr>
          <w:rFonts w:ascii="Times New Roman" w:hAnsi="Times New Roman" w:cs="Times New Roman"/>
          <w:sz w:val="24"/>
          <w:szCs w:val="24"/>
        </w:rPr>
        <w:t>,</w:t>
      </w:r>
      <w:r w:rsidRPr="008D1F17">
        <w:rPr>
          <w:rFonts w:ascii="Times New Roman" w:hAnsi="Times New Roman" w:cs="Times New Roman"/>
          <w:sz w:val="24"/>
          <w:szCs w:val="24"/>
        </w:rPr>
        <w:t xml:space="preserve"> 2022 m. liepos mėnesio kaino</w:t>
      </w:r>
      <w:r>
        <w:rPr>
          <w:rFonts w:ascii="Times New Roman" w:hAnsi="Times New Roman" w:cs="Times New Roman"/>
          <w:sz w:val="24"/>
          <w:szCs w:val="24"/>
        </w:rPr>
        <w:t>mis, A</w:t>
      </w:r>
      <w:r w:rsidRPr="008D1F17">
        <w:rPr>
          <w:rFonts w:ascii="Times New Roman" w:hAnsi="Times New Roman" w:cs="Times New Roman"/>
          <w:sz w:val="24"/>
          <w:szCs w:val="24"/>
        </w:rPr>
        <w:t>probavimo komisijos aprobuoto</w:t>
      </w:r>
      <w:r>
        <w:rPr>
          <w:rFonts w:ascii="Times New Roman" w:hAnsi="Times New Roman" w:cs="Times New Roman"/>
          <w:sz w:val="24"/>
          <w:szCs w:val="24"/>
        </w:rPr>
        <w:t>mi</w:t>
      </w:r>
      <w:r w:rsidRPr="008D1F17">
        <w:rPr>
          <w:rFonts w:ascii="Times New Roman" w:hAnsi="Times New Roman" w:cs="Times New Roman"/>
          <w:sz w:val="24"/>
          <w:szCs w:val="24"/>
        </w:rPr>
        <w:t>s ir leisto</w:t>
      </w:r>
      <w:r>
        <w:rPr>
          <w:rFonts w:ascii="Times New Roman" w:hAnsi="Times New Roman" w:cs="Times New Roman"/>
          <w:sz w:val="24"/>
          <w:szCs w:val="24"/>
        </w:rPr>
        <w:t>mi</w:t>
      </w:r>
      <w:r w:rsidRPr="008D1F17">
        <w:rPr>
          <w:rFonts w:ascii="Times New Roman" w:hAnsi="Times New Roman" w:cs="Times New Roman"/>
          <w:sz w:val="24"/>
          <w:szCs w:val="24"/>
        </w:rPr>
        <w:t>s naudoti Muitinės departamento prie</w:t>
      </w:r>
      <w:r>
        <w:rPr>
          <w:rFonts w:ascii="Times New Roman" w:hAnsi="Times New Roman" w:cs="Times New Roman"/>
          <w:sz w:val="24"/>
          <w:szCs w:val="24"/>
        </w:rPr>
        <w:t xml:space="preserve"> </w:t>
      </w:r>
      <w:r w:rsidRPr="008D1F17">
        <w:rPr>
          <w:rFonts w:ascii="Times New Roman" w:hAnsi="Times New Roman" w:cs="Times New Roman"/>
          <w:sz w:val="24"/>
          <w:szCs w:val="24"/>
        </w:rPr>
        <w:t xml:space="preserve">Lietuvos Respublikos finansų ministerijos generalinio direktoriaus 2022 m. </w:t>
      </w:r>
      <w:r>
        <w:rPr>
          <w:rFonts w:ascii="Times New Roman" w:hAnsi="Times New Roman" w:cs="Times New Roman"/>
          <w:sz w:val="24"/>
          <w:szCs w:val="24"/>
        </w:rPr>
        <w:t>birželio 28</w:t>
      </w:r>
      <w:r w:rsidRPr="008D1F17">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8D1F17">
        <w:rPr>
          <w:rFonts w:ascii="Times New Roman" w:hAnsi="Times New Roman" w:cs="Times New Roman"/>
          <w:sz w:val="24"/>
          <w:szCs w:val="24"/>
        </w:rPr>
        <w:t xml:space="preserve">įsakymu </w:t>
      </w:r>
      <w:r w:rsidRPr="00E2169A">
        <w:rPr>
          <w:rFonts w:ascii="Times New Roman" w:hAnsi="Times New Roman" w:cs="Times New Roman"/>
          <w:sz w:val="24"/>
          <w:szCs w:val="24"/>
        </w:rPr>
        <w:t>Nr. 1BE-471 „Dėl žinyno kainų taikymo“, tokio automobilio</w:t>
      </w:r>
      <w:r w:rsidR="00F24FB7" w:rsidRPr="00E2169A">
        <w:rPr>
          <w:rFonts w:ascii="Times New Roman" w:hAnsi="Times New Roman" w:cs="Times New Roman"/>
          <w:sz w:val="24"/>
          <w:szCs w:val="24"/>
        </w:rPr>
        <w:t xml:space="preserve"> rinkos</w:t>
      </w:r>
      <w:r w:rsidRPr="00E2169A">
        <w:rPr>
          <w:rFonts w:ascii="Times New Roman" w:hAnsi="Times New Roman" w:cs="Times New Roman"/>
          <w:sz w:val="24"/>
          <w:szCs w:val="24"/>
        </w:rPr>
        <w:t xml:space="preserve"> kaina </w:t>
      </w:r>
      <w:r w:rsidR="002E61C4" w:rsidRPr="00E2169A">
        <w:rPr>
          <w:rFonts w:ascii="Times New Roman" w:hAnsi="Times New Roman" w:cs="Times New Roman"/>
          <w:sz w:val="24"/>
          <w:szCs w:val="24"/>
        </w:rPr>
        <w:t xml:space="preserve">be </w:t>
      </w:r>
      <w:r w:rsidRPr="00E2169A">
        <w:rPr>
          <w:rFonts w:ascii="Times New Roman" w:hAnsi="Times New Roman" w:cs="Times New Roman"/>
          <w:sz w:val="24"/>
          <w:szCs w:val="24"/>
        </w:rPr>
        <w:t xml:space="preserve">PVM buvo </w:t>
      </w:r>
      <w:r w:rsidR="00E2169A" w:rsidRPr="00E2169A">
        <w:rPr>
          <w:rFonts w:ascii="Times New Roman" w:hAnsi="Times New Roman" w:cs="Times New Roman"/>
          <w:sz w:val="24"/>
          <w:szCs w:val="24"/>
        </w:rPr>
        <w:t xml:space="preserve">17 266,12 Eur arba </w:t>
      </w:r>
      <w:r w:rsidRPr="00E2169A">
        <w:rPr>
          <w:rFonts w:ascii="Times New Roman" w:hAnsi="Times New Roman" w:cs="Times New Roman"/>
          <w:sz w:val="24"/>
          <w:szCs w:val="24"/>
        </w:rPr>
        <w:t>20 892 Eur</w:t>
      </w:r>
      <w:r w:rsidR="00E2169A" w:rsidRPr="00E2169A">
        <w:rPr>
          <w:rFonts w:ascii="Times New Roman" w:hAnsi="Times New Roman" w:cs="Times New Roman"/>
          <w:sz w:val="24"/>
          <w:szCs w:val="24"/>
        </w:rPr>
        <w:t xml:space="preserve"> </w:t>
      </w:r>
      <w:r w:rsidR="000F7A1D" w:rsidRPr="00E2169A">
        <w:rPr>
          <w:rFonts w:ascii="Times New Roman" w:hAnsi="Times New Roman" w:cs="Times New Roman"/>
          <w:sz w:val="24"/>
          <w:szCs w:val="24"/>
        </w:rPr>
        <w:t xml:space="preserve">su </w:t>
      </w:r>
      <w:r w:rsidR="00E2169A" w:rsidRPr="00E2169A">
        <w:rPr>
          <w:rFonts w:ascii="Times New Roman" w:hAnsi="Times New Roman" w:cs="Times New Roman"/>
          <w:sz w:val="24"/>
          <w:szCs w:val="24"/>
        </w:rPr>
        <w:t>PVM.</w:t>
      </w:r>
    </w:p>
    <w:p w14:paraId="034D76AD" w14:textId="76EB85CF" w:rsidR="00641E2D" w:rsidRDefault="00641E2D" w:rsidP="00B421AC">
      <w:pPr>
        <w:pStyle w:val="Betarp"/>
        <w:spacing w:line="360" w:lineRule="auto"/>
        <w:ind w:firstLine="851"/>
        <w:jc w:val="both"/>
        <w:rPr>
          <w:rFonts w:ascii="Times New Roman" w:hAnsi="Times New Roman" w:cs="Times New Roman"/>
          <w:sz w:val="24"/>
          <w:szCs w:val="24"/>
        </w:rPr>
      </w:pPr>
      <w:bookmarkStart w:id="18" w:name="_Hlk192233786"/>
      <w:r>
        <w:rPr>
          <w:rFonts w:ascii="Times New Roman" w:hAnsi="Times New Roman" w:cs="Times New Roman"/>
          <w:sz w:val="24"/>
          <w:szCs w:val="24"/>
        </w:rPr>
        <w:lastRenderedPageBreak/>
        <w:t>S</w:t>
      </w:r>
      <w:r w:rsidRPr="00641E2D">
        <w:rPr>
          <w:rFonts w:ascii="Times New Roman" w:hAnsi="Times New Roman" w:cs="Times New Roman"/>
          <w:sz w:val="24"/>
          <w:szCs w:val="24"/>
        </w:rPr>
        <w:t>ituacijos</w:t>
      </w:r>
      <w:r>
        <w:rPr>
          <w:rFonts w:ascii="Times New Roman" w:hAnsi="Times New Roman" w:cs="Times New Roman"/>
          <w:sz w:val="24"/>
          <w:szCs w:val="24"/>
        </w:rPr>
        <w:t>,</w:t>
      </w:r>
      <w:r w:rsidRPr="00641E2D">
        <w:rPr>
          <w:rFonts w:ascii="Times New Roman" w:hAnsi="Times New Roman" w:cs="Times New Roman"/>
          <w:sz w:val="24"/>
          <w:szCs w:val="24"/>
        </w:rPr>
        <w:t xml:space="preserve"> kuomet pirkimas galimai palankiai vykdomas konkrečiam asmeniui, o po to </w:t>
      </w:r>
      <w:r>
        <w:rPr>
          <w:rFonts w:ascii="Times New Roman" w:hAnsi="Times New Roman" w:cs="Times New Roman"/>
          <w:sz w:val="24"/>
          <w:szCs w:val="24"/>
        </w:rPr>
        <w:t>perkančiosios organizacijos</w:t>
      </w:r>
      <w:r w:rsidRPr="00641E2D">
        <w:rPr>
          <w:rFonts w:ascii="Times New Roman" w:hAnsi="Times New Roman" w:cs="Times New Roman"/>
          <w:sz w:val="24"/>
          <w:szCs w:val="24"/>
        </w:rPr>
        <w:t xml:space="preserve"> vadovas galimai per pus pigiau įsigyja automobilį iš </w:t>
      </w:r>
      <w:r>
        <w:rPr>
          <w:rFonts w:ascii="Times New Roman" w:hAnsi="Times New Roman" w:cs="Times New Roman"/>
          <w:sz w:val="24"/>
          <w:szCs w:val="24"/>
        </w:rPr>
        <w:t xml:space="preserve">pirkimą laimėjusio </w:t>
      </w:r>
      <w:r w:rsidRPr="00641E2D">
        <w:rPr>
          <w:rFonts w:ascii="Times New Roman" w:hAnsi="Times New Roman" w:cs="Times New Roman"/>
          <w:sz w:val="24"/>
          <w:szCs w:val="24"/>
        </w:rPr>
        <w:t xml:space="preserve">tiekėjo, o sandorio nėra deklaravęs </w:t>
      </w:r>
      <w:r>
        <w:rPr>
          <w:rFonts w:ascii="Times New Roman" w:hAnsi="Times New Roman" w:cs="Times New Roman"/>
          <w:sz w:val="24"/>
          <w:szCs w:val="24"/>
        </w:rPr>
        <w:t xml:space="preserve">privačių interesų deklaracijoje, </w:t>
      </w:r>
      <w:r w:rsidRPr="00641E2D">
        <w:rPr>
          <w:rFonts w:ascii="Times New Roman" w:hAnsi="Times New Roman" w:cs="Times New Roman"/>
          <w:sz w:val="24"/>
          <w:szCs w:val="24"/>
        </w:rPr>
        <w:t xml:space="preserve">kelia ne tik piktnaudžiavimo, bet ir neteisėtų susitarimų ir </w:t>
      </w:r>
      <w:r w:rsidRPr="004A3ECA">
        <w:rPr>
          <w:rFonts w:ascii="Times New Roman" w:hAnsi="Times New Roman" w:cs="Times New Roman"/>
          <w:sz w:val="24"/>
          <w:szCs w:val="24"/>
        </w:rPr>
        <w:t>kyšininkavimo rizikas.</w:t>
      </w:r>
    </w:p>
    <w:bookmarkEnd w:id="18"/>
    <w:p w14:paraId="0EBCDAB0" w14:textId="3960CFFA" w:rsidR="00B421AC" w:rsidRPr="00AF5CE4" w:rsidRDefault="00B421AC" w:rsidP="00B421AC">
      <w:pPr>
        <w:pStyle w:val="Betarp"/>
        <w:spacing w:line="360" w:lineRule="auto"/>
        <w:ind w:firstLine="851"/>
        <w:jc w:val="both"/>
        <w:rPr>
          <w:rFonts w:ascii="Times New Roman" w:hAnsi="Times New Roman" w:cs="Times New Roman"/>
          <w:i/>
          <w:iCs/>
          <w:sz w:val="24"/>
          <w:szCs w:val="24"/>
          <w:u w:val="single"/>
        </w:rPr>
      </w:pPr>
      <w:r w:rsidRPr="00AF5CE4">
        <w:rPr>
          <w:rFonts w:ascii="Times New Roman" w:hAnsi="Times New Roman" w:cs="Times New Roman"/>
          <w:i/>
          <w:iCs/>
          <w:sz w:val="24"/>
          <w:szCs w:val="24"/>
          <w:u w:val="single"/>
        </w:rPr>
        <w:t xml:space="preserve">2023 m. </w:t>
      </w:r>
      <w:r w:rsidR="00AF5CE4" w:rsidRPr="00AF5CE4">
        <w:rPr>
          <w:rFonts w:ascii="Times New Roman" w:hAnsi="Times New Roman" w:cs="Times New Roman"/>
          <w:i/>
          <w:iCs/>
          <w:sz w:val="24"/>
          <w:szCs w:val="24"/>
          <w:u w:val="single"/>
        </w:rPr>
        <w:t>naudoto g</w:t>
      </w:r>
      <w:r w:rsidRPr="00AF5CE4">
        <w:rPr>
          <w:rFonts w:ascii="Times New Roman" w:hAnsi="Times New Roman" w:cs="Times New Roman"/>
          <w:i/>
          <w:iCs/>
          <w:sz w:val="24"/>
          <w:szCs w:val="24"/>
          <w:u w:val="single"/>
        </w:rPr>
        <w:t>aisrų gesinimo automobilio pirkimas</w:t>
      </w:r>
    </w:p>
    <w:p w14:paraId="7E1E4A94" w14:textId="4B2BBBD0"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Rokiškio rajono SPT vyr. specialistas 2023 m. vasario 2 d. inicija</w:t>
      </w:r>
      <w:r w:rsidR="001C6302">
        <w:rPr>
          <w:rFonts w:ascii="Times New Roman" w:hAnsi="Times New Roman" w:cs="Times New Roman"/>
          <w:sz w:val="24"/>
          <w:szCs w:val="24"/>
        </w:rPr>
        <w:t>vo</w:t>
      </w:r>
      <w:r>
        <w:rPr>
          <w:rFonts w:ascii="Times New Roman" w:hAnsi="Times New Roman" w:cs="Times New Roman"/>
          <w:sz w:val="24"/>
          <w:szCs w:val="24"/>
        </w:rPr>
        <w:t xml:space="preserve"> g</w:t>
      </w:r>
      <w:r w:rsidRPr="00C97566">
        <w:rPr>
          <w:rFonts w:ascii="Times New Roman" w:hAnsi="Times New Roman" w:cs="Times New Roman"/>
          <w:sz w:val="24"/>
          <w:szCs w:val="24"/>
        </w:rPr>
        <w:t>aisrų gesinimo automobili</w:t>
      </w:r>
      <w:r>
        <w:rPr>
          <w:rFonts w:ascii="Times New Roman" w:hAnsi="Times New Roman" w:cs="Times New Roman"/>
          <w:sz w:val="24"/>
          <w:szCs w:val="24"/>
        </w:rPr>
        <w:t>o</w:t>
      </w:r>
      <w:r w:rsidRPr="00C97566">
        <w:rPr>
          <w:rFonts w:ascii="Times New Roman" w:hAnsi="Times New Roman" w:cs="Times New Roman"/>
          <w:sz w:val="24"/>
          <w:szCs w:val="24"/>
        </w:rPr>
        <w:t xml:space="preserve"> skirt</w:t>
      </w:r>
      <w:r>
        <w:rPr>
          <w:rFonts w:ascii="Times New Roman" w:hAnsi="Times New Roman" w:cs="Times New Roman"/>
          <w:sz w:val="24"/>
          <w:szCs w:val="24"/>
        </w:rPr>
        <w:t>o</w:t>
      </w:r>
      <w:r w:rsidRPr="00C97566">
        <w:rPr>
          <w:rFonts w:ascii="Times New Roman" w:hAnsi="Times New Roman" w:cs="Times New Roman"/>
          <w:sz w:val="24"/>
          <w:szCs w:val="24"/>
        </w:rPr>
        <w:t xml:space="preserve"> gesinimo</w:t>
      </w:r>
      <w:r>
        <w:rPr>
          <w:rFonts w:ascii="Times New Roman" w:hAnsi="Times New Roman" w:cs="Times New Roman"/>
          <w:sz w:val="24"/>
          <w:szCs w:val="24"/>
        </w:rPr>
        <w:t xml:space="preserve"> </w:t>
      </w:r>
      <w:r w:rsidRPr="00C97566">
        <w:rPr>
          <w:rFonts w:ascii="Times New Roman" w:hAnsi="Times New Roman" w:cs="Times New Roman"/>
          <w:sz w:val="24"/>
          <w:szCs w:val="24"/>
        </w:rPr>
        <w:t>medžiagoms, įrangai ir personalui vežti</w:t>
      </w:r>
      <w:r>
        <w:rPr>
          <w:rFonts w:ascii="Times New Roman" w:hAnsi="Times New Roman" w:cs="Times New Roman"/>
          <w:sz w:val="24"/>
          <w:szCs w:val="24"/>
        </w:rPr>
        <w:t xml:space="preserve"> pirkimą (pirkimo Nr. 1707, </w:t>
      </w:r>
      <w:r w:rsidRPr="00C97566">
        <w:rPr>
          <w:rFonts w:ascii="Times New Roman" w:hAnsi="Times New Roman" w:cs="Times New Roman"/>
          <w:sz w:val="24"/>
          <w:szCs w:val="24"/>
        </w:rPr>
        <w:t xml:space="preserve">Registro </w:t>
      </w:r>
      <w:r>
        <w:rPr>
          <w:rFonts w:ascii="Times New Roman" w:hAnsi="Times New Roman" w:cs="Times New Roman"/>
          <w:sz w:val="24"/>
          <w:szCs w:val="24"/>
        </w:rPr>
        <w:t>N</w:t>
      </w:r>
      <w:r w:rsidRPr="00C97566">
        <w:rPr>
          <w:rFonts w:ascii="Times New Roman" w:hAnsi="Times New Roman" w:cs="Times New Roman"/>
          <w:sz w:val="24"/>
          <w:szCs w:val="24"/>
        </w:rPr>
        <w:t>r. 2023-INIC-RRSPT-1</w:t>
      </w:r>
      <w:r>
        <w:rPr>
          <w:rFonts w:ascii="Times New Roman" w:hAnsi="Times New Roman" w:cs="Times New Roman"/>
          <w:sz w:val="24"/>
          <w:szCs w:val="24"/>
        </w:rPr>
        <w:t>). Paraišką bei techninę specifikaciją suderin</w:t>
      </w:r>
      <w:r w:rsidR="001C6302">
        <w:rPr>
          <w:rFonts w:ascii="Times New Roman" w:hAnsi="Times New Roman" w:cs="Times New Roman"/>
          <w:sz w:val="24"/>
          <w:szCs w:val="24"/>
        </w:rPr>
        <w:t>o</w:t>
      </w:r>
      <w:r>
        <w:rPr>
          <w:rFonts w:ascii="Times New Roman" w:hAnsi="Times New Roman" w:cs="Times New Roman"/>
          <w:sz w:val="24"/>
          <w:szCs w:val="24"/>
        </w:rPr>
        <w:t xml:space="preserve"> ir Rokiškio rajono SPT viršininkas.</w:t>
      </w:r>
    </w:p>
    <w:p w14:paraId="6B201C41" w14:textId="009DDE6D"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Pirkimą vykd</w:t>
      </w:r>
      <w:r w:rsidR="001C6302">
        <w:rPr>
          <w:rFonts w:ascii="Times New Roman" w:hAnsi="Times New Roman" w:cs="Times New Roman"/>
          <w:sz w:val="24"/>
          <w:szCs w:val="24"/>
        </w:rPr>
        <w:t>ė</w:t>
      </w:r>
      <w:r>
        <w:rPr>
          <w:rFonts w:ascii="Times New Roman" w:hAnsi="Times New Roman" w:cs="Times New Roman"/>
          <w:sz w:val="24"/>
          <w:szCs w:val="24"/>
        </w:rPr>
        <w:t xml:space="preserve"> Rokiškio rajono savivaldybės CPO. Viešųjų pirkimų komisiją sudar</w:t>
      </w:r>
      <w:r w:rsidR="001C6302">
        <w:rPr>
          <w:rFonts w:ascii="Times New Roman" w:hAnsi="Times New Roman" w:cs="Times New Roman"/>
          <w:sz w:val="24"/>
          <w:szCs w:val="24"/>
        </w:rPr>
        <w:t>ė</w:t>
      </w:r>
      <w:r>
        <w:rPr>
          <w:rFonts w:ascii="Times New Roman" w:hAnsi="Times New Roman" w:cs="Times New Roman"/>
          <w:sz w:val="24"/>
          <w:szCs w:val="24"/>
        </w:rPr>
        <w:t xml:space="preserve"> Rokiškio rajono savivaldybės administracijos darbuotojai</w:t>
      </w:r>
      <w:r>
        <w:rPr>
          <w:rStyle w:val="Puslapioinaosnuoroda"/>
          <w:rFonts w:ascii="Times New Roman" w:hAnsi="Times New Roman" w:cs="Times New Roman"/>
          <w:sz w:val="24"/>
          <w:szCs w:val="24"/>
        </w:rPr>
        <w:footnoteReference w:id="118"/>
      </w:r>
      <w:r>
        <w:rPr>
          <w:rFonts w:ascii="Times New Roman" w:hAnsi="Times New Roman" w:cs="Times New Roman"/>
          <w:sz w:val="24"/>
          <w:szCs w:val="24"/>
        </w:rPr>
        <w:t>.</w:t>
      </w:r>
    </w:p>
    <w:p w14:paraId="49E8D9A1" w14:textId="04F4E453"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Pirkimas paskelb</w:t>
      </w:r>
      <w:r w:rsidR="001C6302">
        <w:rPr>
          <w:rFonts w:ascii="Times New Roman" w:hAnsi="Times New Roman" w:cs="Times New Roman"/>
          <w:sz w:val="24"/>
          <w:szCs w:val="24"/>
        </w:rPr>
        <w:t>tas</w:t>
      </w:r>
      <w:r>
        <w:rPr>
          <w:rFonts w:ascii="Times New Roman" w:hAnsi="Times New Roman" w:cs="Times New Roman"/>
          <w:sz w:val="24"/>
          <w:szCs w:val="24"/>
        </w:rPr>
        <w:t xml:space="preserve"> 2023 m. vasario 14 d.</w:t>
      </w:r>
      <w:r>
        <w:rPr>
          <w:rStyle w:val="Puslapioinaosnuoroda"/>
          <w:rFonts w:ascii="Times New Roman" w:hAnsi="Times New Roman" w:cs="Times New Roman"/>
          <w:sz w:val="24"/>
          <w:szCs w:val="24"/>
        </w:rPr>
        <w:footnoteReference w:id="119"/>
      </w:r>
      <w:r>
        <w:rPr>
          <w:rFonts w:ascii="Times New Roman" w:hAnsi="Times New Roman" w:cs="Times New Roman"/>
          <w:sz w:val="24"/>
          <w:szCs w:val="24"/>
        </w:rPr>
        <w:t>, pasiūlymų pateikimo terminas – iki 2023 m. vasario 21 d. 10.15 val.</w:t>
      </w:r>
    </w:p>
    <w:p w14:paraId="04F1E49C" w14:textId="77777777"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Pirkimo inicijavimo pažymoje nurodoma maksimali pirkimo vertė su PVM – 50 000 Eur. Pažymėtina, kad viešuose pirkimo dokumentuose ši suma nenurodoma. Ši suma taip pat užfiksuota 2023 m. vasario 7 d. viešųjų pirkimų komisijos posėdžio protokole Nr. VPK-16.</w:t>
      </w:r>
    </w:p>
    <w:p w14:paraId="4EDBF675" w14:textId="32A9B453"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Pasiūlymą pateik</w:t>
      </w:r>
      <w:r w:rsidR="001C6302">
        <w:rPr>
          <w:rFonts w:ascii="Times New Roman" w:hAnsi="Times New Roman" w:cs="Times New Roman"/>
          <w:sz w:val="24"/>
          <w:szCs w:val="24"/>
        </w:rPr>
        <w:t>ė</w:t>
      </w:r>
      <w:r>
        <w:rPr>
          <w:rFonts w:ascii="Times New Roman" w:hAnsi="Times New Roman" w:cs="Times New Roman"/>
          <w:sz w:val="24"/>
          <w:szCs w:val="24"/>
        </w:rPr>
        <w:t xml:space="preserve"> vienintelis tiekėjas UAB „Berauta“ </w:t>
      </w:r>
      <w:r w:rsidR="00AB10B3">
        <w:rPr>
          <w:rFonts w:ascii="Times New Roman" w:hAnsi="Times New Roman" w:cs="Times New Roman"/>
          <w:sz w:val="24"/>
          <w:szCs w:val="24"/>
        </w:rPr>
        <w:t>(</w:t>
      </w:r>
      <w:r>
        <w:rPr>
          <w:rFonts w:ascii="Times New Roman" w:hAnsi="Times New Roman" w:cs="Times New Roman"/>
          <w:sz w:val="24"/>
          <w:szCs w:val="24"/>
        </w:rPr>
        <w:t>2023 m. vasario 15 d. pasiūlymas</w:t>
      </w:r>
      <w:r w:rsidR="00AB10B3">
        <w:rPr>
          <w:rFonts w:ascii="Times New Roman" w:hAnsi="Times New Roman" w:cs="Times New Roman"/>
          <w:sz w:val="24"/>
          <w:szCs w:val="24"/>
        </w:rPr>
        <w:t>)</w:t>
      </w:r>
      <w:r>
        <w:rPr>
          <w:rFonts w:ascii="Times New Roman" w:hAnsi="Times New Roman" w:cs="Times New Roman"/>
          <w:sz w:val="24"/>
          <w:szCs w:val="24"/>
        </w:rPr>
        <w:t>, pasiūlymo vertė – 50 000 Eur</w:t>
      </w:r>
      <w:r w:rsidR="00EE2C46">
        <w:rPr>
          <w:rFonts w:ascii="Times New Roman" w:hAnsi="Times New Roman" w:cs="Times New Roman"/>
          <w:sz w:val="24"/>
          <w:szCs w:val="24"/>
        </w:rPr>
        <w:t>, atitinka viešai neskelbtą maksimalią pirkimo vertę</w:t>
      </w:r>
      <w:r>
        <w:rPr>
          <w:rFonts w:ascii="Times New Roman" w:hAnsi="Times New Roman" w:cs="Times New Roman"/>
          <w:sz w:val="24"/>
          <w:szCs w:val="24"/>
        </w:rPr>
        <w:t>.</w:t>
      </w:r>
    </w:p>
    <w:p w14:paraId="46276EEE" w14:textId="6FF20ADF" w:rsidR="00AB10B3" w:rsidRDefault="00AB10B3" w:rsidP="0050162D">
      <w:pPr>
        <w:pStyle w:val="Betarp"/>
        <w:spacing w:line="360" w:lineRule="auto"/>
        <w:ind w:firstLine="851"/>
        <w:jc w:val="both"/>
        <w:rPr>
          <w:rFonts w:ascii="Times New Roman" w:eastAsia="Times New Roman" w:hAnsi="Times New Roman"/>
          <w:sz w:val="18"/>
          <w:szCs w:val="18"/>
          <w:lang w:eastAsia="lt-LT"/>
        </w:rPr>
      </w:pPr>
      <w:bookmarkStart w:id="19" w:name="_Hlk181188154"/>
      <w:r>
        <w:rPr>
          <w:rFonts w:ascii="Times New Roman" w:hAnsi="Times New Roman" w:cs="Times New Roman"/>
          <w:sz w:val="24"/>
          <w:szCs w:val="24"/>
        </w:rPr>
        <w:t>Pasiūlymo l</w:t>
      </w:r>
      <w:r w:rsidR="00B421AC" w:rsidRPr="00F35D73">
        <w:rPr>
          <w:rFonts w:ascii="Times New Roman" w:hAnsi="Times New Roman" w:cs="Times New Roman"/>
          <w:sz w:val="24"/>
          <w:szCs w:val="24"/>
        </w:rPr>
        <w:t xml:space="preserve">entelėje prie techninės specifikacijos reikalavimų tiekėjas nurodo, kad jo siūlomas automobilis </w:t>
      </w:r>
      <w:r w:rsidR="00B421AC">
        <w:rPr>
          <w:rFonts w:ascii="Times New Roman" w:hAnsi="Times New Roman" w:cs="Times New Roman"/>
          <w:sz w:val="24"/>
          <w:szCs w:val="24"/>
        </w:rPr>
        <w:t>„atitinka“ visus</w:t>
      </w:r>
      <w:r w:rsidR="00B421AC" w:rsidRPr="00F35D73">
        <w:rPr>
          <w:rFonts w:ascii="Times New Roman" w:hAnsi="Times New Roman" w:cs="Times New Roman"/>
          <w:sz w:val="24"/>
          <w:szCs w:val="24"/>
        </w:rPr>
        <w:t xml:space="preserve"> nustatyt</w:t>
      </w:r>
      <w:r w:rsidR="00B421AC">
        <w:rPr>
          <w:rFonts w:ascii="Times New Roman" w:hAnsi="Times New Roman" w:cs="Times New Roman"/>
          <w:sz w:val="24"/>
          <w:szCs w:val="24"/>
        </w:rPr>
        <w:t>us</w:t>
      </w:r>
      <w:r w:rsidR="00B421AC" w:rsidRPr="00F35D73">
        <w:rPr>
          <w:rFonts w:ascii="Times New Roman" w:hAnsi="Times New Roman" w:cs="Times New Roman"/>
          <w:sz w:val="24"/>
          <w:szCs w:val="24"/>
        </w:rPr>
        <w:t xml:space="preserve"> reikalavim</w:t>
      </w:r>
      <w:r w:rsidR="00B421AC">
        <w:rPr>
          <w:rFonts w:ascii="Times New Roman" w:hAnsi="Times New Roman" w:cs="Times New Roman"/>
          <w:sz w:val="24"/>
          <w:szCs w:val="24"/>
        </w:rPr>
        <w:t>us</w:t>
      </w:r>
      <w:r w:rsidR="00B421AC" w:rsidRPr="00F35D73">
        <w:rPr>
          <w:rFonts w:ascii="Times New Roman" w:hAnsi="Times New Roman" w:cs="Times New Roman"/>
          <w:sz w:val="24"/>
          <w:szCs w:val="24"/>
        </w:rPr>
        <w:t xml:space="preserve">, </w:t>
      </w:r>
      <w:r w:rsidR="00B421AC">
        <w:rPr>
          <w:rFonts w:ascii="Times New Roman" w:hAnsi="Times New Roman" w:cs="Times New Roman"/>
          <w:sz w:val="24"/>
          <w:szCs w:val="24"/>
        </w:rPr>
        <w:t xml:space="preserve">kai kuriais atvejais nurodo reikiamus parametrus, </w:t>
      </w:r>
      <w:r w:rsidR="00B421AC" w:rsidRPr="00F35D73">
        <w:rPr>
          <w:rFonts w:ascii="Times New Roman" w:hAnsi="Times New Roman" w:cs="Times New Roman"/>
          <w:sz w:val="24"/>
          <w:szCs w:val="24"/>
        </w:rPr>
        <w:t xml:space="preserve">tačiau vertinant visumą, darytina išvada, kad galimai techninė specifikacija buvo parengta pagal UAB „Berauta“ </w:t>
      </w:r>
      <w:r w:rsidR="0050162D">
        <w:rPr>
          <w:rFonts w:ascii="Times New Roman" w:hAnsi="Times New Roman" w:cs="Times New Roman"/>
          <w:sz w:val="24"/>
          <w:szCs w:val="24"/>
        </w:rPr>
        <w:t xml:space="preserve">pasiūlyto </w:t>
      </w:r>
      <w:r w:rsidR="00B421AC" w:rsidRPr="00F35D73">
        <w:rPr>
          <w:rFonts w:ascii="Times New Roman" w:hAnsi="Times New Roman" w:cs="Times New Roman"/>
          <w:sz w:val="24"/>
          <w:szCs w:val="24"/>
        </w:rPr>
        <w:t>gaisrų gesinimo automobilio</w:t>
      </w:r>
      <w:r w:rsidR="0050162D" w:rsidRPr="0050162D">
        <w:t xml:space="preserve"> </w:t>
      </w:r>
      <w:r w:rsidR="0050162D" w:rsidRPr="0050162D">
        <w:rPr>
          <w:rFonts w:ascii="Times New Roman" w:hAnsi="Times New Roman" w:cs="Times New Roman"/>
          <w:sz w:val="24"/>
          <w:szCs w:val="24"/>
        </w:rPr>
        <w:t>MB 917 AF</w:t>
      </w:r>
      <w:r w:rsidR="00B421AC" w:rsidRPr="00F35D73">
        <w:rPr>
          <w:rFonts w:ascii="Times New Roman" w:hAnsi="Times New Roman" w:cs="Times New Roman"/>
          <w:sz w:val="24"/>
          <w:szCs w:val="24"/>
        </w:rPr>
        <w:t xml:space="preserve"> technines charakteristikas, pavyzdžiui, gana idealiai atitinka tokių specifinių reikalavimų kaip pagaminimo metai, variklio galia, vietų skaičius, </w:t>
      </w:r>
      <w:r w:rsidR="00B421AC">
        <w:rPr>
          <w:rFonts w:ascii="Times New Roman" w:hAnsi="Times New Roman" w:cs="Times New Roman"/>
          <w:sz w:val="24"/>
          <w:szCs w:val="24"/>
        </w:rPr>
        <w:t>rida, vandens siurblio darbo trukmė</w:t>
      </w:r>
      <w:r w:rsidR="00B421AC" w:rsidRPr="00F35D73">
        <w:rPr>
          <w:rFonts w:ascii="Times New Roman" w:hAnsi="Times New Roman" w:cs="Times New Roman"/>
          <w:sz w:val="24"/>
          <w:szCs w:val="24"/>
        </w:rPr>
        <w:t xml:space="preserve">, </w:t>
      </w:r>
      <w:r w:rsidR="00B421AC">
        <w:rPr>
          <w:rFonts w:ascii="Times New Roman" w:hAnsi="Times New Roman" w:cs="Times New Roman"/>
          <w:sz w:val="24"/>
          <w:szCs w:val="24"/>
        </w:rPr>
        <w:t xml:space="preserve">ir kitų, </w:t>
      </w:r>
      <w:r w:rsidR="00B421AC" w:rsidRPr="00F35D73">
        <w:rPr>
          <w:rFonts w:ascii="Times New Roman" w:hAnsi="Times New Roman" w:cs="Times New Roman"/>
          <w:sz w:val="24"/>
          <w:szCs w:val="24"/>
        </w:rPr>
        <w:t>derinys:</w:t>
      </w:r>
      <w:bookmarkEnd w:id="19"/>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693"/>
        <w:gridCol w:w="3686"/>
        <w:gridCol w:w="2655"/>
      </w:tblGrid>
      <w:tr w:rsidR="0050162D" w:rsidRPr="0050162D" w14:paraId="0E74CE0A" w14:textId="77777777" w:rsidTr="00AB10B3">
        <w:trPr>
          <w:trHeight w:val="756"/>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1604CF34" w14:textId="77777777" w:rsidR="0050162D" w:rsidRPr="0050162D" w:rsidRDefault="0050162D"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0162D">
              <w:rPr>
                <w:rFonts w:ascii="Times New Roman" w:hAnsi="Times New Roman"/>
                <w:b/>
                <w:bdr w:val="none" w:sz="0" w:space="0" w:color="auto" w:frame="1"/>
              </w:rPr>
              <w:t>Eil. Nr.</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18DB350" w14:textId="77777777" w:rsidR="0050162D" w:rsidRPr="0050162D" w:rsidRDefault="0050162D"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0162D">
              <w:rPr>
                <w:rFonts w:ascii="Times New Roman" w:eastAsia="Times New Roman" w:hAnsi="Times New Roman"/>
                <w:b/>
                <w:bdr w:val="none" w:sz="0" w:space="0" w:color="auto" w:frame="1"/>
                <w:lang w:eastAsia="lt-LT"/>
              </w:rPr>
              <w:t>Charakteristikų pavadinimas</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4424F175" w14:textId="77777777" w:rsidR="0050162D" w:rsidRPr="0050162D" w:rsidRDefault="0050162D"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0162D">
              <w:rPr>
                <w:rFonts w:ascii="Times New Roman" w:eastAsia="Times New Roman" w:hAnsi="Times New Roman"/>
                <w:b/>
                <w:bdr w:val="none" w:sz="0" w:space="0" w:color="auto" w:frame="1"/>
                <w:lang w:eastAsia="lt-LT"/>
              </w:rPr>
              <w:t>Reikalavimai</w:t>
            </w:r>
          </w:p>
        </w:tc>
        <w:tc>
          <w:tcPr>
            <w:tcW w:w="2655" w:type="dxa"/>
            <w:tcBorders>
              <w:top w:val="single" w:sz="4" w:space="0" w:color="000000"/>
              <w:left w:val="single" w:sz="4" w:space="0" w:color="000000"/>
              <w:right w:val="single" w:sz="4" w:space="0" w:color="000000"/>
            </w:tcBorders>
            <w:hideMark/>
          </w:tcPr>
          <w:p w14:paraId="584FF6D6" w14:textId="77777777" w:rsidR="0050162D" w:rsidRPr="0050162D" w:rsidRDefault="0050162D"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0162D">
              <w:rPr>
                <w:rFonts w:ascii="Times New Roman" w:eastAsia="Times New Roman" w:hAnsi="Times New Roman"/>
                <w:b/>
                <w:bdr w:val="none" w:sz="0" w:space="0" w:color="auto" w:frame="1"/>
                <w:lang w:eastAsia="lt-LT"/>
              </w:rPr>
              <w:t xml:space="preserve">Tiekėjo siūloma reikšmė </w:t>
            </w:r>
          </w:p>
          <w:p w14:paraId="0EBD47B6" w14:textId="77777777" w:rsidR="0050162D" w:rsidRPr="0050162D" w:rsidRDefault="0050162D"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0162D">
              <w:rPr>
                <w:rFonts w:ascii="Times New Roman" w:eastAsia="Times New Roman" w:hAnsi="Times New Roman"/>
                <w:b/>
                <w:bdr w:val="none" w:sz="0" w:space="0" w:color="auto" w:frame="1"/>
                <w:lang w:eastAsia="lt-LT"/>
              </w:rPr>
              <w:t>(Taip arba Ne, arba tiksli reikšmė)</w:t>
            </w:r>
          </w:p>
        </w:tc>
      </w:tr>
      <w:tr w:rsidR="00B421AC" w:rsidRPr="0050162D" w14:paraId="2A4547EF" w14:textId="77777777" w:rsidTr="00AB10B3">
        <w:tc>
          <w:tcPr>
            <w:tcW w:w="704" w:type="dxa"/>
            <w:tcBorders>
              <w:top w:val="single" w:sz="4" w:space="0" w:color="000000"/>
              <w:left w:val="single" w:sz="4" w:space="0" w:color="000000"/>
              <w:bottom w:val="single" w:sz="4" w:space="0" w:color="000000"/>
              <w:right w:val="single" w:sz="4" w:space="0" w:color="000000"/>
            </w:tcBorders>
            <w:hideMark/>
          </w:tcPr>
          <w:p w14:paraId="6B668B5E"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2.</w:t>
            </w:r>
          </w:p>
        </w:tc>
        <w:tc>
          <w:tcPr>
            <w:tcW w:w="2693" w:type="dxa"/>
            <w:tcBorders>
              <w:top w:val="single" w:sz="4" w:space="0" w:color="000000"/>
              <w:left w:val="single" w:sz="4" w:space="0" w:color="000000"/>
              <w:bottom w:val="single" w:sz="4" w:space="0" w:color="000000"/>
              <w:right w:val="single" w:sz="4" w:space="0" w:color="000000"/>
            </w:tcBorders>
            <w:hideMark/>
          </w:tcPr>
          <w:p w14:paraId="57FD8C49" w14:textId="77777777" w:rsidR="00B421AC" w:rsidRPr="0050162D"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Kėbulo tipas</w:t>
            </w:r>
          </w:p>
        </w:tc>
        <w:tc>
          <w:tcPr>
            <w:tcW w:w="3686" w:type="dxa"/>
            <w:tcBorders>
              <w:top w:val="single" w:sz="4" w:space="0" w:color="000000"/>
              <w:left w:val="single" w:sz="4" w:space="0" w:color="000000"/>
              <w:bottom w:val="single" w:sz="4" w:space="0" w:color="000000"/>
              <w:right w:val="single" w:sz="4" w:space="0" w:color="000000"/>
            </w:tcBorders>
            <w:hideMark/>
          </w:tcPr>
          <w:p w14:paraId="34FB9F2B" w14:textId="77777777" w:rsidR="00B421AC" w:rsidRPr="0050162D"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Ne daugiau kaip 3 sėdimų vietų kartu su vairuotoju skyriumi,</w:t>
            </w:r>
          </w:p>
          <w:p w14:paraId="3415F583" w14:textId="77777777" w:rsidR="00B421AC" w:rsidRPr="0050162D"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vandens cisterna ir siurbliu gaisro gesinimui ir skyriais gaisrinei gelbėjimo įrangai ir medžiagoms vežti.</w:t>
            </w:r>
          </w:p>
        </w:tc>
        <w:tc>
          <w:tcPr>
            <w:tcW w:w="2655" w:type="dxa"/>
            <w:tcBorders>
              <w:top w:val="single" w:sz="4" w:space="0" w:color="000000"/>
              <w:left w:val="single" w:sz="4" w:space="0" w:color="000000"/>
              <w:bottom w:val="single" w:sz="4" w:space="0" w:color="000000"/>
              <w:right w:val="single" w:sz="4" w:space="0" w:color="000000"/>
            </w:tcBorders>
          </w:tcPr>
          <w:p w14:paraId="4978619B"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3 sėdimos vietos</w:t>
            </w:r>
          </w:p>
        </w:tc>
      </w:tr>
      <w:tr w:rsidR="00B421AC" w:rsidRPr="0050162D" w14:paraId="6E044E2B" w14:textId="77777777" w:rsidTr="00AB10B3">
        <w:tc>
          <w:tcPr>
            <w:tcW w:w="704" w:type="dxa"/>
            <w:tcBorders>
              <w:top w:val="single" w:sz="4" w:space="0" w:color="000000"/>
              <w:left w:val="single" w:sz="4" w:space="0" w:color="000000"/>
              <w:bottom w:val="single" w:sz="4" w:space="0" w:color="000000"/>
              <w:right w:val="single" w:sz="4" w:space="0" w:color="000000"/>
            </w:tcBorders>
            <w:hideMark/>
          </w:tcPr>
          <w:p w14:paraId="3EE56062"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4.</w:t>
            </w:r>
          </w:p>
        </w:tc>
        <w:tc>
          <w:tcPr>
            <w:tcW w:w="2693" w:type="dxa"/>
            <w:tcBorders>
              <w:top w:val="single" w:sz="4" w:space="0" w:color="000000"/>
              <w:left w:val="single" w:sz="4" w:space="0" w:color="000000"/>
              <w:bottom w:val="single" w:sz="4" w:space="0" w:color="000000"/>
              <w:right w:val="single" w:sz="4" w:space="0" w:color="000000"/>
            </w:tcBorders>
            <w:hideMark/>
          </w:tcPr>
          <w:p w14:paraId="00AF712A" w14:textId="77777777" w:rsidR="00B421AC" w:rsidRPr="0050162D"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bdr w:val="none" w:sz="0" w:space="0" w:color="auto" w:frame="1"/>
                <w:lang w:eastAsia="lt-LT"/>
              </w:rPr>
            </w:pPr>
            <w:r w:rsidRPr="0050162D">
              <w:rPr>
                <w:rFonts w:ascii="Times New Roman" w:hAnsi="Times New Roman"/>
                <w:bdr w:val="none" w:sz="0" w:space="0" w:color="auto" w:frame="1"/>
                <w:lang w:eastAsia="lt-LT"/>
              </w:rPr>
              <w:t>Automobilio pagaminimas (pirmoji registracija)</w:t>
            </w:r>
          </w:p>
        </w:tc>
        <w:tc>
          <w:tcPr>
            <w:tcW w:w="3686" w:type="dxa"/>
            <w:tcBorders>
              <w:top w:val="single" w:sz="4" w:space="0" w:color="000000"/>
              <w:left w:val="single" w:sz="4" w:space="0" w:color="000000"/>
              <w:bottom w:val="single" w:sz="4" w:space="0" w:color="000000"/>
              <w:right w:val="single" w:sz="4" w:space="0" w:color="000000"/>
            </w:tcBorders>
            <w:hideMark/>
          </w:tcPr>
          <w:p w14:paraId="6594F866" w14:textId="77777777" w:rsidR="00B421AC" w:rsidRPr="0050162D"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hAnsi="Times New Roman"/>
                <w:bdr w:val="none" w:sz="0" w:space="0" w:color="auto" w:frame="1"/>
                <w:lang w:eastAsia="lt-LT"/>
              </w:rPr>
              <w:t xml:space="preserve">Automobilis eksploatuotas ir pirmoji registracija ne anksčiau kaip 1997-01-01. </w:t>
            </w:r>
            <w:r w:rsidRPr="0050162D">
              <w:rPr>
                <w:rFonts w:ascii="Times New Roman" w:hAnsi="Times New Roman"/>
              </w:rPr>
              <w:t>Rida ne daugiau kaip 20 000 km.</w:t>
            </w:r>
          </w:p>
        </w:tc>
        <w:tc>
          <w:tcPr>
            <w:tcW w:w="2655" w:type="dxa"/>
            <w:tcBorders>
              <w:top w:val="single" w:sz="4" w:space="0" w:color="000000"/>
              <w:left w:val="single" w:sz="4" w:space="0" w:color="000000"/>
              <w:bottom w:val="single" w:sz="4" w:space="0" w:color="000000"/>
              <w:right w:val="single" w:sz="4" w:space="0" w:color="000000"/>
            </w:tcBorders>
          </w:tcPr>
          <w:p w14:paraId="1F0A5E57"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1997-03-14</w:t>
            </w:r>
          </w:p>
          <w:p w14:paraId="6BD1E327"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19 700 km</w:t>
            </w:r>
          </w:p>
        </w:tc>
      </w:tr>
      <w:tr w:rsidR="00B421AC" w:rsidRPr="0050162D" w14:paraId="76BE2D18" w14:textId="77777777" w:rsidTr="00AB10B3">
        <w:tc>
          <w:tcPr>
            <w:tcW w:w="704" w:type="dxa"/>
            <w:tcBorders>
              <w:top w:val="single" w:sz="4" w:space="0" w:color="000000"/>
              <w:left w:val="single" w:sz="4" w:space="0" w:color="000000"/>
              <w:bottom w:val="single" w:sz="4" w:space="0" w:color="000000"/>
              <w:right w:val="single" w:sz="4" w:space="0" w:color="000000"/>
            </w:tcBorders>
            <w:hideMark/>
          </w:tcPr>
          <w:p w14:paraId="3637C354"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4D4329" w14:textId="77777777" w:rsidR="00B421AC" w:rsidRPr="0050162D"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bdr w:val="none" w:sz="0" w:space="0" w:color="auto" w:frame="1"/>
                <w:lang w:eastAsia="lt-LT"/>
              </w:rPr>
            </w:pPr>
            <w:r w:rsidRPr="0050162D">
              <w:rPr>
                <w:rFonts w:ascii="Times New Roman" w:eastAsia="Times New Roman" w:hAnsi="Times New Roman"/>
                <w:color w:val="000000"/>
                <w:bdr w:val="none" w:sz="0" w:space="0" w:color="auto" w:frame="1"/>
                <w:lang w:eastAsia="lt-LT"/>
              </w:rPr>
              <w:t>Kuro tipas</w:t>
            </w:r>
          </w:p>
        </w:tc>
        <w:tc>
          <w:tcPr>
            <w:tcW w:w="3686" w:type="dxa"/>
            <w:tcBorders>
              <w:top w:val="single" w:sz="4" w:space="0" w:color="auto"/>
              <w:left w:val="nil"/>
              <w:bottom w:val="single" w:sz="4" w:space="0" w:color="auto"/>
              <w:right w:val="single" w:sz="4" w:space="0" w:color="auto"/>
            </w:tcBorders>
            <w:vAlign w:val="center"/>
            <w:hideMark/>
          </w:tcPr>
          <w:p w14:paraId="731646F8" w14:textId="380D1D88" w:rsidR="00B421AC" w:rsidRPr="0050162D"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color w:val="000000"/>
                <w:bdr w:val="none" w:sz="0" w:space="0" w:color="auto" w:frame="1"/>
                <w:lang w:eastAsia="lt-LT"/>
              </w:rPr>
              <w:t>Dyzelinas. Degalų bako talpa</w:t>
            </w:r>
            <w:r w:rsidR="0050162D">
              <w:rPr>
                <w:rFonts w:ascii="Times New Roman" w:eastAsia="Times New Roman" w:hAnsi="Times New Roman"/>
                <w:color w:val="000000"/>
                <w:bdr w:val="none" w:sz="0" w:space="0" w:color="auto" w:frame="1"/>
                <w:lang w:eastAsia="lt-LT"/>
              </w:rPr>
              <w:t xml:space="preserve"> </w:t>
            </w:r>
            <w:r w:rsidRPr="0050162D">
              <w:rPr>
                <w:rFonts w:ascii="Times New Roman" w:eastAsia="Times New Roman" w:hAnsi="Times New Roman"/>
                <w:color w:val="000000"/>
                <w:bdr w:val="none" w:sz="0" w:space="0" w:color="auto" w:frame="1"/>
                <w:lang w:eastAsia="lt-LT"/>
              </w:rPr>
              <w:t>- ne mažiau 100 l.</w:t>
            </w:r>
          </w:p>
        </w:tc>
        <w:tc>
          <w:tcPr>
            <w:tcW w:w="2655" w:type="dxa"/>
            <w:tcBorders>
              <w:top w:val="single" w:sz="4" w:space="0" w:color="auto"/>
              <w:left w:val="nil"/>
              <w:bottom w:val="single" w:sz="4" w:space="0" w:color="auto"/>
              <w:right w:val="single" w:sz="4" w:space="0" w:color="auto"/>
            </w:tcBorders>
          </w:tcPr>
          <w:p w14:paraId="38AD9872" w14:textId="609EA8D3"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50162D">
              <w:rPr>
                <w:rFonts w:ascii="Times New Roman" w:eastAsia="Times New Roman" w:hAnsi="Times New Roman"/>
                <w:color w:val="000000"/>
                <w:bdr w:val="none" w:sz="0" w:space="0" w:color="auto" w:frame="1"/>
                <w:lang w:eastAsia="lt-LT"/>
              </w:rPr>
              <w:t>T</w:t>
            </w:r>
            <w:r w:rsidR="0050162D">
              <w:rPr>
                <w:rFonts w:ascii="Times New Roman" w:eastAsia="Times New Roman" w:hAnsi="Times New Roman"/>
                <w:color w:val="000000"/>
                <w:bdr w:val="none" w:sz="0" w:space="0" w:color="auto" w:frame="1"/>
                <w:lang w:eastAsia="lt-LT"/>
              </w:rPr>
              <w:t>aip</w:t>
            </w:r>
          </w:p>
        </w:tc>
      </w:tr>
      <w:tr w:rsidR="00B421AC" w:rsidRPr="0050162D" w14:paraId="1CD6D4C7" w14:textId="77777777" w:rsidTr="00AB10B3">
        <w:tc>
          <w:tcPr>
            <w:tcW w:w="704" w:type="dxa"/>
            <w:tcBorders>
              <w:top w:val="single" w:sz="4" w:space="0" w:color="000000"/>
              <w:left w:val="single" w:sz="4" w:space="0" w:color="000000"/>
              <w:bottom w:val="single" w:sz="4" w:space="0" w:color="000000"/>
              <w:right w:val="single" w:sz="4" w:space="0" w:color="000000"/>
            </w:tcBorders>
            <w:hideMark/>
          </w:tcPr>
          <w:p w14:paraId="78D4F032"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lastRenderedPageBreak/>
              <w:t>8.</w:t>
            </w:r>
          </w:p>
        </w:tc>
        <w:tc>
          <w:tcPr>
            <w:tcW w:w="2693" w:type="dxa"/>
            <w:tcBorders>
              <w:top w:val="nil"/>
              <w:left w:val="single" w:sz="4" w:space="0" w:color="auto"/>
              <w:bottom w:val="single" w:sz="4" w:space="0" w:color="auto"/>
              <w:right w:val="single" w:sz="4" w:space="0" w:color="auto"/>
            </w:tcBorders>
            <w:vAlign w:val="center"/>
            <w:hideMark/>
          </w:tcPr>
          <w:p w14:paraId="1C0F9F62" w14:textId="77777777" w:rsidR="00B421AC" w:rsidRPr="0050162D"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bdr w:val="none" w:sz="0" w:space="0" w:color="auto" w:frame="1"/>
                <w:lang w:eastAsia="lt-LT"/>
              </w:rPr>
            </w:pPr>
            <w:r w:rsidRPr="0050162D">
              <w:rPr>
                <w:rFonts w:ascii="Times New Roman" w:eastAsia="Times New Roman" w:hAnsi="Times New Roman"/>
                <w:color w:val="000000"/>
                <w:bdr w:val="none" w:sz="0" w:space="0" w:color="auto" w:frame="1"/>
                <w:lang w:eastAsia="lt-LT"/>
              </w:rPr>
              <w:t>Variklio galingumas</w:t>
            </w:r>
          </w:p>
        </w:tc>
        <w:tc>
          <w:tcPr>
            <w:tcW w:w="3686" w:type="dxa"/>
            <w:tcBorders>
              <w:top w:val="nil"/>
              <w:left w:val="nil"/>
              <w:bottom w:val="single" w:sz="4" w:space="0" w:color="auto"/>
              <w:right w:val="single" w:sz="4" w:space="0" w:color="auto"/>
            </w:tcBorders>
            <w:vAlign w:val="center"/>
            <w:hideMark/>
          </w:tcPr>
          <w:p w14:paraId="1E6237C3" w14:textId="62DF8716" w:rsidR="00B421AC" w:rsidRPr="0050162D"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 xml:space="preserve">Ne daugiau 130 </w:t>
            </w:r>
            <w:r w:rsidR="0050162D">
              <w:rPr>
                <w:rFonts w:ascii="Times New Roman" w:eastAsia="Times New Roman" w:hAnsi="Times New Roman"/>
                <w:bdr w:val="none" w:sz="0" w:space="0" w:color="auto" w:frame="1"/>
                <w:lang w:eastAsia="lt-LT"/>
              </w:rPr>
              <w:t>kW</w:t>
            </w:r>
            <w:r w:rsidRPr="0050162D">
              <w:rPr>
                <w:rFonts w:ascii="Times New Roman" w:eastAsia="Times New Roman" w:hAnsi="Times New Roman"/>
                <w:bdr w:val="none" w:sz="0" w:space="0" w:color="auto" w:frame="1"/>
                <w:lang w:eastAsia="lt-LT"/>
              </w:rPr>
              <w:t>.</w:t>
            </w:r>
          </w:p>
        </w:tc>
        <w:tc>
          <w:tcPr>
            <w:tcW w:w="2655" w:type="dxa"/>
            <w:tcBorders>
              <w:top w:val="nil"/>
              <w:left w:val="nil"/>
              <w:bottom w:val="single" w:sz="4" w:space="0" w:color="auto"/>
              <w:right w:val="single" w:sz="4" w:space="0" w:color="auto"/>
            </w:tcBorders>
          </w:tcPr>
          <w:p w14:paraId="3902006B"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125 kW</w:t>
            </w:r>
          </w:p>
        </w:tc>
      </w:tr>
      <w:tr w:rsidR="00B421AC" w:rsidRPr="0050162D" w14:paraId="00774CCB" w14:textId="77777777" w:rsidTr="00AB10B3">
        <w:trPr>
          <w:trHeight w:val="224"/>
        </w:trPr>
        <w:tc>
          <w:tcPr>
            <w:tcW w:w="704" w:type="dxa"/>
            <w:tcBorders>
              <w:top w:val="single" w:sz="4" w:space="0" w:color="auto"/>
              <w:left w:val="single" w:sz="4" w:space="0" w:color="auto"/>
              <w:bottom w:val="single" w:sz="4" w:space="0" w:color="auto"/>
              <w:right w:val="single" w:sz="4" w:space="0" w:color="auto"/>
            </w:tcBorders>
            <w:hideMark/>
          </w:tcPr>
          <w:p w14:paraId="78AD89D7"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12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8DFC1C" w14:textId="77777777" w:rsidR="00B421AC" w:rsidRPr="0050162D" w:rsidRDefault="00B421AC" w:rsidP="004E30EF">
            <w:pPr>
              <w:widowControl w:val="0"/>
              <w:suppressAutoHyphens/>
              <w:autoSpaceDE w:val="0"/>
              <w:autoSpaceDN w:val="0"/>
              <w:adjustRightInd w:val="0"/>
              <w:spacing w:after="0" w:line="240" w:lineRule="auto"/>
              <w:textAlignment w:val="baseline"/>
              <w:rPr>
                <w:rFonts w:ascii="Times New Roman" w:eastAsia="Times New Roman" w:hAnsi="Times New Roman"/>
                <w:color w:val="000000"/>
                <w:bdr w:val="none" w:sz="0" w:space="0" w:color="auto" w:frame="1"/>
                <w:lang w:eastAsia="lt-LT"/>
              </w:rPr>
            </w:pPr>
            <w:r w:rsidRPr="0050162D">
              <w:rPr>
                <w:rFonts w:ascii="Times New Roman" w:eastAsia="Times New Roman" w:hAnsi="Times New Roman"/>
                <w:color w:val="000000"/>
                <w:bdr w:val="none" w:sz="0" w:space="0" w:color="auto" w:frame="1"/>
                <w:lang w:eastAsia="lt-LT"/>
              </w:rPr>
              <w:t>Bendroji parengto eksploatuoti automobilio masė</w:t>
            </w:r>
          </w:p>
        </w:tc>
        <w:tc>
          <w:tcPr>
            <w:tcW w:w="3686" w:type="dxa"/>
            <w:tcBorders>
              <w:top w:val="single" w:sz="4" w:space="0" w:color="auto"/>
              <w:left w:val="single" w:sz="4" w:space="0" w:color="auto"/>
              <w:bottom w:val="single" w:sz="4" w:space="0" w:color="auto"/>
              <w:right w:val="single" w:sz="4" w:space="0" w:color="auto"/>
            </w:tcBorders>
            <w:hideMark/>
          </w:tcPr>
          <w:p w14:paraId="460D9384" w14:textId="344E39D3" w:rsidR="00B421AC" w:rsidRPr="0050162D"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50162D">
              <w:rPr>
                <w:rFonts w:ascii="Times New Roman" w:eastAsia="Times New Roman" w:hAnsi="Times New Roman"/>
                <w:color w:val="000000"/>
                <w:bdr w:val="none" w:sz="0" w:space="0" w:color="auto" w:frame="1"/>
                <w:lang w:eastAsia="lt-LT"/>
              </w:rPr>
              <w:t>Ne didesnė kaip 9 000 kg</w:t>
            </w:r>
          </w:p>
        </w:tc>
        <w:tc>
          <w:tcPr>
            <w:tcW w:w="2655" w:type="dxa"/>
            <w:tcBorders>
              <w:top w:val="single" w:sz="4" w:space="0" w:color="auto"/>
              <w:left w:val="single" w:sz="4" w:space="0" w:color="auto"/>
              <w:bottom w:val="single" w:sz="4" w:space="0" w:color="auto"/>
              <w:right w:val="single" w:sz="4" w:space="0" w:color="auto"/>
            </w:tcBorders>
          </w:tcPr>
          <w:p w14:paraId="11E10486" w14:textId="26C8E759"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50162D">
              <w:rPr>
                <w:rFonts w:ascii="Times New Roman" w:eastAsia="Times New Roman" w:hAnsi="Times New Roman"/>
                <w:color w:val="000000"/>
                <w:bdr w:val="none" w:sz="0" w:space="0" w:color="auto" w:frame="1"/>
                <w:lang w:eastAsia="lt-LT"/>
              </w:rPr>
              <w:t>9 800 kg</w:t>
            </w:r>
          </w:p>
        </w:tc>
      </w:tr>
      <w:tr w:rsidR="00B421AC" w:rsidRPr="0050162D" w14:paraId="4642CFF6" w14:textId="77777777" w:rsidTr="00AB10B3">
        <w:tc>
          <w:tcPr>
            <w:tcW w:w="704" w:type="dxa"/>
            <w:tcBorders>
              <w:top w:val="single" w:sz="4" w:space="0" w:color="000000"/>
              <w:left w:val="single" w:sz="4" w:space="0" w:color="000000"/>
              <w:bottom w:val="single" w:sz="4" w:space="0" w:color="000000"/>
              <w:right w:val="single" w:sz="4" w:space="0" w:color="000000"/>
            </w:tcBorders>
          </w:tcPr>
          <w:p w14:paraId="7BC9BF7D"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17.</w:t>
            </w:r>
          </w:p>
          <w:p w14:paraId="05C42403"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p>
        </w:tc>
        <w:tc>
          <w:tcPr>
            <w:tcW w:w="2693" w:type="dxa"/>
            <w:tcBorders>
              <w:top w:val="nil"/>
              <w:left w:val="single" w:sz="4" w:space="0" w:color="auto"/>
              <w:bottom w:val="single" w:sz="4" w:space="0" w:color="auto"/>
              <w:right w:val="single" w:sz="4" w:space="0" w:color="auto"/>
            </w:tcBorders>
            <w:hideMark/>
          </w:tcPr>
          <w:p w14:paraId="50A64102" w14:textId="77777777" w:rsidR="00B421AC" w:rsidRPr="0050162D"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Vandens siurblys</w:t>
            </w:r>
          </w:p>
        </w:tc>
        <w:tc>
          <w:tcPr>
            <w:tcW w:w="3686" w:type="dxa"/>
            <w:tcBorders>
              <w:top w:val="single" w:sz="4" w:space="0" w:color="auto"/>
              <w:left w:val="nil"/>
              <w:bottom w:val="single" w:sz="4" w:space="0" w:color="auto"/>
              <w:right w:val="single" w:sz="4" w:space="0" w:color="auto"/>
            </w:tcBorders>
            <w:hideMark/>
          </w:tcPr>
          <w:p w14:paraId="746C2851" w14:textId="492FB910" w:rsidR="00B421AC" w:rsidRPr="0050162D" w:rsidRDefault="00B421AC" w:rsidP="00AB10B3">
            <w:pPr>
              <w:snapToGrid w:val="0"/>
              <w:spacing w:after="0" w:line="240" w:lineRule="auto"/>
              <w:jc w:val="both"/>
              <w:rPr>
                <w:rFonts w:ascii="Times New Roman" w:hAnsi="Times New Roman"/>
              </w:rPr>
            </w:pPr>
            <w:r w:rsidRPr="0050162D">
              <w:rPr>
                <w:rFonts w:ascii="Times New Roman" w:eastAsia="Times New Roman" w:hAnsi="Times New Roman"/>
              </w:rPr>
              <w:t>&lt;...&gt;.</w:t>
            </w:r>
            <w:r w:rsidR="00AB10B3">
              <w:rPr>
                <w:rFonts w:ascii="Times New Roman" w:eastAsia="Times New Roman" w:hAnsi="Times New Roman"/>
              </w:rPr>
              <w:t xml:space="preserve"> </w:t>
            </w:r>
            <w:r w:rsidRPr="0050162D">
              <w:rPr>
                <w:rFonts w:ascii="Times New Roman" w:hAnsi="Times New Roman"/>
              </w:rPr>
              <w:t>Siurblio darbo trukmė - ne daugiau 200 val.</w:t>
            </w:r>
          </w:p>
        </w:tc>
        <w:tc>
          <w:tcPr>
            <w:tcW w:w="2655" w:type="dxa"/>
            <w:tcBorders>
              <w:top w:val="nil"/>
              <w:left w:val="nil"/>
              <w:bottom w:val="single" w:sz="4" w:space="0" w:color="auto"/>
              <w:right w:val="single" w:sz="4" w:space="0" w:color="auto"/>
            </w:tcBorders>
          </w:tcPr>
          <w:p w14:paraId="745399DE" w14:textId="77777777" w:rsidR="00B421AC" w:rsidRPr="0050162D"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50162D">
              <w:rPr>
                <w:rFonts w:ascii="Times New Roman" w:eastAsia="Times New Roman" w:hAnsi="Times New Roman"/>
                <w:color w:val="000000"/>
                <w:bdr w:val="none" w:sz="0" w:space="0" w:color="auto" w:frame="1"/>
                <w:lang w:eastAsia="lt-LT"/>
              </w:rPr>
              <w:t>180 val.</w:t>
            </w:r>
          </w:p>
        </w:tc>
      </w:tr>
    </w:tbl>
    <w:p w14:paraId="4A81D157" w14:textId="4F8C9C15" w:rsidR="00B421AC" w:rsidRDefault="0050162D" w:rsidP="00B421AC">
      <w:pPr>
        <w:pStyle w:val="Betarp"/>
        <w:spacing w:line="360" w:lineRule="auto"/>
        <w:ind w:firstLine="851"/>
        <w:jc w:val="both"/>
        <w:rPr>
          <w:rFonts w:ascii="Times New Roman" w:eastAsia="Times New Roman" w:hAnsi="Times New Roman"/>
          <w:color w:val="000000"/>
          <w:sz w:val="24"/>
          <w:szCs w:val="24"/>
          <w:bdr w:val="none" w:sz="0" w:space="0" w:color="auto" w:frame="1"/>
          <w:lang w:eastAsia="lt-LT"/>
        </w:rPr>
      </w:pPr>
      <w:r>
        <w:rPr>
          <w:rFonts w:ascii="Times New Roman" w:hAnsi="Times New Roman" w:cs="Times New Roman"/>
          <w:sz w:val="24"/>
          <w:szCs w:val="24"/>
        </w:rPr>
        <w:t>Pasiūlytas automobilis neatitiko techninės specifikacijos 12</w:t>
      </w:r>
      <w:r w:rsidR="00B421AC">
        <w:rPr>
          <w:rFonts w:ascii="Times New Roman" w:hAnsi="Times New Roman" w:cs="Times New Roman"/>
          <w:sz w:val="24"/>
          <w:szCs w:val="24"/>
        </w:rPr>
        <w:t xml:space="preserve"> p</w:t>
      </w:r>
      <w:r>
        <w:rPr>
          <w:rFonts w:ascii="Times New Roman" w:hAnsi="Times New Roman" w:cs="Times New Roman"/>
          <w:sz w:val="24"/>
          <w:szCs w:val="24"/>
        </w:rPr>
        <w:t>unkto</w:t>
      </w:r>
      <w:r w:rsidR="00B421AC">
        <w:rPr>
          <w:rFonts w:ascii="Times New Roman" w:hAnsi="Times New Roman" w:cs="Times New Roman"/>
          <w:sz w:val="24"/>
          <w:szCs w:val="24"/>
        </w:rPr>
        <w:t xml:space="preserve"> „</w:t>
      </w:r>
      <w:r w:rsidR="00B421AC" w:rsidRPr="00F35D73">
        <w:rPr>
          <w:rFonts w:ascii="Times New Roman" w:eastAsia="Times New Roman" w:hAnsi="Times New Roman"/>
          <w:color w:val="000000"/>
          <w:sz w:val="24"/>
          <w:szCs w:val="24"/>
          <w:bdr w:val="none" w:sz="0" w:space="0" w:color="auto" w:frame="1"/>
          <w:lang w:eastAsia="lt-LT"/>
        </w:rPr>
        <w:t>Bendroji parengto eksploatuoti automobilio masė</w:t>
      </w:r>
      <w:r w:rsidR="00B421AC">
        <w:rPr>
          <w:rFonts w:ascii="Times New Roman" w:eastAsia="Times New Roman" w:hAnsi="Times New Roman"/>
          <w:color w:val="000000"/>
          <w:sz w:val="24"/>
          <w:szCs w:val="24"/>
          <w:bdr w:val="none" w:sz="0" w:space="0" w:color="auto" w:frame="1"/>
          <w:lang w:eastAsia="lt-LT"/>
        </w:rPr>
        <w:t xml:space="preserve">“, nes </w:t>
      </w:r>
      <w:r>
        <w:rPr>
          <w:rFonts w:ascii="Times New Roman" w:eastAsia="Times New Roman" w:hAnsi="Times New Roman"/>
          <w:color w:val="000000"/>
          <w:sz w:val="24"/>
          <w:szCs w:val="24"/>
          <w:bdr w:val="none" w:sz="0" w:space="0" w:color="auto" w:frame="1"/>
          <w:lang w:eastAsia="lt-LT"/>
        </w:rPr>
        <w:t>bendroji parengto eksploatuoti automobilio masė buvo 800 kg didesnė nei nustatyta galima maksimali</w:t>
      </w:r>
      <w:r w:rsidR="00B421AC">
        <w:rPr>
          <w:rFonts w:ascii="Times New Roman" w:eastAsia="Times New Roman" w:hAnsi="Times New Roman"/>
          <w:color w:val="000000"/>
          <w:sz w:val="24"/>
          <w:szCs w:val="24"/>
          <w:bdr w:val="none" w:sz="0" w:space="0" w:color="auto" w:frame="1"/>
          <w:lang w:eastAsia="lt-LT"/>
        </w:rPr>
        <w:t>.</w:t>
      </w:r>
    </w:p>
    <w:p w14:paraId="7148DBFB" w14:textId="17E80041" w:rsidR="00B421AC" w:rsidRDefault="00B421AC" w:rsidP="00B421AC">
      <w:pPr>
        <w:pStyle w:val="Betarp"/>
        <w:spacing w:line="360" w:lineRule="auto"/>
        <w:ind w:firstLine="851"/>
        <w:jc w:val="both"/>
        <w:rPr>
          <w:rFonts w:ascii="Times New Roman" w:eastAsia="Times New Roman" w:hAnsi="Times New Roman"/>
          <w:color w:val="000000"/>
          <w:sz w:val="24"/>
          <w:szCs w:val="24"/>
          <w:bdr w:val="none" w:sz="0" w:space="0" w:color="auto" w:frame="1"/>
          <w:lang w:eastAsia="lt-LT"/>
        </w:rPr>
      </w:pPr>
      <w:r>
        <w:rPr>
          <w:rFonts w:ascii="Times New Roman" w:eastAsia="Times New Roman" w:hAnsi="Times New Roman"/>
          <w:color w:val="000000"/>
          <w:sz w:val="24"/>
          <w:szCs w:val="24"/>
          <w:bdr w:val="none" w:sz="0" w:space="0" w:color="auto" w:frame="1"/>
          <w:lang w:eastAsia="lt-LT"/>
        </w:rPr>
        <w:t>Nepaisant to, priimamas sprendimas dėl pirkimo laimėtojo UAB „Berauta“ ir sudaroma pirkimo sutartis (2023 m. kovo 8 d. Nr. 23-014) bei perdavimo – priėmimo aktas, automobilis užregistruojamas transporto priemonių registre (valst. Nr. MNL581).</w:t>
      </w:r>
    </w:p>
    <w:p w14:paraId="3A5E8745" w14:textId="51055C1E" w:rsidR="0050162D" w:rsidRDefault="0050162D" w:rsidP="00B421AC">
      <w:pPr>
        <w:pStyle w:val="Betarp"/>
        <w:spacing w:line="360" w:lineRule="auto"/>
        <w:ind w:firstLine="851"/>
        <w:jc w:val="both"/>
        <w:rPr>
          <w:rFonts w:ascii="Times New Roman" w:eastAsia="Times New Roman" w:hAnsi="Times New Roman"/>
          <w:color w:val="000000"/>
          <w:sz w:val="24"/>
          <w:szCs w:val="24"/>
          <w:bdr w:val="none" w:sz="0" w:space="0" w:color="auto" w:frame="1"/>
          <w:lang w:eastAsia="lt-LT"/>
        </w:rPr>
      </w:pPr>
      <w:bookmarkStart w:id="20" w:name="_Hlk181968909"/>
      <w:r>
        <w:rPr>
          <w:rFonts w:ascii="Times New Roman" w:hAnsi="Times New Roman" w:cs="Times New Roman"/>
          <w:sz w:val="24"/>
          <w:szCs w:val="24"/>
        </w:rPr>
        <w:t xml:space="preserve">Atsižvelgiant į tai, kad tiekėjo pasiūlyta kaina atitiko viešai neskelbtą maksimalią, techninės specifikacijos reikalavimų visuma buvo parengta pagal </w:t>
      </w:r>
      <w:r w:rsidRPr="00C40F65">
        <w:rPr>
          <w:rFonts w:ascii="Times New Roman" w:hAnsi="Times New Roman" w:cs="Times New Roman"/>
          <w:sz w:val="24"/>
          <w:szCs w:val="24"/>
        </w:rPr>
        <w:t xml:space="preserve">UAB „Berauta“ pasiūlyto gaisrų gesinimo automobilio </w:t>
      </w:r>
      <w:r>
        <w:rPr>
          <w:rFonts w:ascii="Times New Roman" w:hAnsi="Times New Roman" w:cs="Times New Roman"/>
          <w:sz w:val="24"/>
          <w:szCs w:val="24"/>
        </w:rPr>
        <w:t xml:space="preserve">MB 917 AF technines charakteristikas, darytina išvada, kad pirkimas ir jo sąlygos </w:t>
      </w:r>
      <w:r w:rsidR="00AB10B3">
        <w:rPr>
          <w:rFonts w:ascii="Times New Roman" w:hAnsi="Times New Roman" w:cs="Times New Roman"/>
          <w:sz w:val="24"/>
          <w:szCs w:val="24"/>
        </w:rPr>
        <w:t xml:space="preserve">iš esmės </w:t>
      </w:r>
      <w:r w:rsidR="00690A34">
        <w:rPr>
          <w:rFonts w:ascii="Times New Roman" w:hAnsi="Times New Roman" w:cs="Times New Roman"/>
          <w:sz w:val="24"/>
          <w:szCs w:val="24"/>
        </w:rPr>
        <w:t xml:space="preserve">galimai </w:t>
      </w:r>
      <w:r w:rsidR="00AB10B3">
        <w:rPr>
          <w:rFonts w:ascii="Times New Roman" w:hAnsi="Times New Roman" w:cs="Times New Roman"/>
          <w:sz w:val="24"/>
          <w:szCs w:val="24"/>
        </w:rPr>
        <w:t xml:space="preserve">buvo pritaikytos UAB „Berauta“, </w:t>
      </w:r>
      <w:r w:rsidR="00AB10B3" w:rsidRPr="00604711">
        <w:rPr>
          <w:rFonts w:ascii="Times New Roman" w:hAnsi="Times New Roman" w:cs="Times New Roman"/>
          <w:sz w:val="24"/>
          <w:szCs w:val="24"/>
        </w:rPr>
        <w:t xml:space="preserve">jai </w:t>
      </w:r>
      <w:r w:rsidR="00AB10B3">
        <w:rPr>
          <w:rFonts w:ascii="Times New Roman" w:hAnsi="Times New Roman" w:cs="Times New Roman"/>
          <w:sz w:val="24"/>
          <w:szCs w:val="24"/>
        </w:rPr>
        <w:t xml:space="preserve">taip pat </w:t>
      </w:r>
      <w:r w:rsidR="00AB10B3" w:rsidRPr="00604711">
        <w:rPr>
          <w:rFonts w:ascii="Times New Roman" w:hAnsi="Times New Roman" w:cs="Times New Roman"/>
          <w:sz w:val="24"/>
          <w:szCs w:val="24"/>
        </w:rPr>
        <w:t xml:space="preserve">galimai atskleista neviešinta informacija apie maksimalią pirkimo vertę.  </w:t>
      </w:r>
    </w:p>
    <w:bookmarkEnd w:id="20"/>
    <w:p w14:paraId="132C232C" w14:textId="43B7DE45" w:rsidR="00B421AC" w:rsidRDefault="0050162D"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Kiek vėliau, </w:t>
      </w:r>
      <w:r w:rsidR="00B421AC">
        <w:rPr>
          <w:rFonts w:ascii="Times New Roman" w:hAnsi="Times New Roman" w:cs="Times New Roman"/>
          <w:sz w:val="24"/>
          <w:szCs w:val="24"/>
        </w:rPr>
        <w:t xml:space="preserve">2023 m. gegužės 12 d. UAB „Berauta“ gauna savininko deklaravimo kodą įvežamam naudotam 2011 m. keturračiui KYMCO MXU. Minėta transporto priemonė parduodama Rokiškio rajono SPT vadovui ir jo vardu registruojama 2023 m. birželio 29 d. UAB „Berauta“ deklaruoja transporto priemonę įsigijusi už 3 250 Eur, o </w:t>
      </w:r>
      <w:r w:rsidR="001C6302">
        <w:rPr>
          <w:rFonts w:ascii="Times New Roman" w:hAnsi="Times New Roman" w:cs="Times New Roman"/>
          <w:sz w:val="24"/>
          <w:szCs w:val="24"/>
        </w:rPr>
        <w:t>Rokiškio rajono SPT vadovas</w:t>
      </w:r>
      <w:r w:rsidR="00B421AC">
        <w:rPr>
          <w:rFonts w:ascii="Times New Roman" w:hAnsi="Times New Roman" w:cs="Times New Roman"/>
          <w:sz w:val="24"/>
          <w:szCs w:val="24"/>
        </w:rPr>
        <w:t xml:space="preserve"> ją įsigijęs už 3 400 Eur</w:t>
      </w:r>
      <w:r w:rsidR="004C2DC0">
        <w:rPr>
          <w:rFonts w:ascii="Times New Roman" w:hAnsi="Times New Roman" w:cs="Times New Roman"/>
          <w:sz w:val="24"/>
          <w:szCs w:val="24"/>
        </w:rPr>
        <w:t xml:space="preserve"> (mokėta grynais pinigais)</w:t>
      </w:r>
      <w:r>
        <w:rPr>
          <w:rFonts w:ascii="Times New Roman" w:hAnsi="Times New Roman" w:cs="Times New Roman"/>
          <w:sz w:val="24"/>
          <w:szCs w:val="24"/>
        </w:rPr>
        <w:t>.</w:t>
      </w:r>
    </w:p>
    <w:p w14:paraId="7D5B4B30" w14:textId="4374CFD7" w:rsidR="001C6302" w:rsidRDefault="001C6302" w:rsidP="001C630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w:t>
      </w:r>
      <w:r w:rsidRPr="00641E2D">
        <w:rPr>
          <w:rFonts w:ascii="Times New Roman" w:hAnsi="Times New Roman" w:cs="Times New Roman"/>
          <w:sz w:val="24"/>
          <w:szCs w:val="24"/>
        </w:rPr>
        <w:t>ituacijos</w:t>
      </w:r>
      <w:r>
        <w:rPr>
          <w:rFonts w:ascii="Times New Roman" w:hAnsi="Times New Roman" w:cs="Times New Roman"/>
          <w:sz w:val="24"/>
          <w:szCs w:val="24"/>
        </w:rPr>
        <w:t>,</w:t>
      </w:r>
      <w:r w:rsidRPr="00641E2D">
        <w:rPr>
          <w:rFonts w:ascii="Times New Roman" w:hAnsi="Times New Roman" w:cs="Times New Roman"/>
          <w:sz w:val="24"/>
          <w:szCs w:val="24"/>
        </w:rPr>
        <w:t xml:space="preserve"> kuomet pirkimas galimai palankiai vykdomas konkrečiam asmeniui, o po to </w:t>
      </w:r>
      <w:r>
        <w:rPr>
          <w:rFonts w:ascii="Times New Roman" w:hAnsi="Times New Roman" w:cs="Times New Roman"/>
          <w:sz w:val="24"/>
          <w:szCs w:val="24"/>
        </w:rPr>
        <w:t>perkančiosios organizacijos</w:t>
      </w:r>
      <w:r w:rsidRPr="00641E2D">
        <w:rPr>
          <w:rFonts w:ascii="Times New Roman" w:hAnsi="Times New Roman" w:cs="Times New Roman"/>
          <w:sz w:val="24"/>
          <w:szCs w:val="24"/>
        </w:rPr>
        <w:t xml:space="preserve"> vadovas įsigyja </w:t>
      </w:r>
      <w:r>
        <w:rPr>
          <w:rFonts w:ascii="Times New Roman" w:hAnsi="Times New Roman" w:cs="Times New Roman"/>
          <w:sz w:val="24"/>
          <w:szCs w:val="24"/>
        </w:rPr>
        <w:t>naudotą keturratį</w:t>
      </w:r>
      <w:r w:rsidRPr="00641E2D">
        <w:rPr>
          <w:rFonts w:ascii="Times New Roman" w:hAnsi="Times New Roman" w:cs="Times New Roman"/>
          <w:sz w:val="24"/>
          <w:szCs w:val="24"/>
        </w:rPr>
        <w:t xml:space="preserve"> iš </w:t>
      </w:r>
      <w:r>
        <w:rPr>
          <w:rFonts w:ascii="Times New Roman" w:hAnsi="Times New Roman" w:cs="Times New Roman"/>
          <w:sz w:val="24"/>
          <w:szCs w:val="24"/>
        </w:rPr>
        <w:t xml:space="preserve">pirkimą laimėjusio </w:t>
      </w:r>
      <w:r w:rsidRPr="00641E2D">
        <w:rPr>
          <w:rFonts w:ascii="Times New Roman" w:hAnsi="Times New Roman" w:cs="Times New Roman"/>
          <w:sz w:val="24"/>
          <w:szCs w:val="24"/>
        </w:rPr>
        <w:t xml:space="preserve">tiekėjo, o sandorio nėra deklaravęs </w:t>
      </w:r>
      <w:r>
        <w:rPr>
          <w:rFonts w:ascii="Times New Roman" w:hAnsi="Times New Roman" w:cs="Times New Roman"/>
          <w:sz w:val="24"/>
          <w:szCs w:val="24"/>
        </w:rPr>
        <w:t xml:space="preserve">privačių interesų deklaracijoje, </w:t>
      </w:r>
      <w:r w:rsidRPr="00641E2D">
        <w:rPr>
          <w:rFonts w:ascii="Times New Roman" w:hAnsi="Times New Roman" w:cs="Times New Roman"/>
          <w:sz w:val="24"/>
          <w:szCs w:val="24"/>
        </w:rPr>
        <w:t xml:space="preserve">kelia ne tik piktnaudžiavimo, bet ir neteisėtų susitarimų ir </w:t>
      </w:r>
      <w:r w:rsidRPr="004A3ECA">
        <w:rPr>
          <w:rFonts w:ascii="Times New Roman" w:hAnsi="Times New Roman" w:cs="Times New Roman"/>
          <w:sz w:val="24"/>
          <w:szCs w:val="24"/>
        </w:rPr>
        <w:t>kyšininkavimo rizikas.</w:t>
      </w:r>
    </w:p>
    <w:p w14:paraId="5CA5E898" w14:textId="4FF36FB5" w:rsidR="00B421AC" w:rsidRPr="0001139C" w:rsidRDefault="0050162D" w:rsidP="00B421AC">
      <w:pPr>
        <w:pStyle w:val="Betarp"/>
        <w:spacing w:line="360" w:lineRule="auto"/>
        <w:ind w:firstLine="851"/>
        <w:jc w:val="both"/>
        <w:rPr>
          <w:rFonts w:ascii="Times New Roman" w:eastAsia="Times New Roman" w:hAnsi="Times New Roman"/>
          <w:i/>
          <w:iCs/>
          <w:color w:val="000000"/>
          <w:sz w:val="24"/>
          <w:szCs w:val="24"/>
          <w:u w:val="single"/>
          <w:bdr w:val="none" w:sz="0" w:space="0" w:color="auto" w:frame="1"/>
          <w:lang w:eastAsia="lt-LT"/>
        </w:rPr>
      </w:pPr>
      <w:r w:rsidRPr="0001139C">
        <w:rPr>
          <w:rFonts w:ascii="Times New Roman" w:eastAsia="Times New Roman" w:hAnsi="Times New Roman"/>
          <w:i/>
          <w:iCs/>
          <w:color w:val="000000"/>
          <w:sz w:val="24"/>
          <w:szCs w:val="24"/>
          <w:u w:val="single"/>
          <w:bdr w:val="none" w:sz="0" w:space="0" w:color="auto" w:frame="1"/>
          <w:lang w:eastAsia="lt-LT"/>
        </w:rPr>
        <w:t>2023 m. k</w:t>
      </w:r>
      <w:r w:rsidR="00B421AC" w:rsidRPr="0001139C">
        <w:rPr>
          <w:rFonts w:ascii="Times New Roman" w:eastAsia="Times New Roman" w:hAnsi="Times New Roman"/>
          <w:i/>
          <w:iCs/>
          <w:color w:val="000000"/>
          <w:sz w:val="24"/>
          <w:szCs w:val="24"/>
          <w:u w:val="single"/>
          <w:bdr w:val="none" w:sz="0" w:space="0" w:color="auto" w:frame="1"/>
          <w:lang w:eastAsia="lt-LT"/>
        </w:rPr>
        <w:t>eleivinio mikroautobuso pirkimas</w:t>
      </w:r>
    </w:p>
    <w:p w14:paraId="63D8E622" w14:textId="2892F275"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Rokiškio rajono SPT vyr. specialistas 2023 m. gruodžio 6 d. inicij</w:t>
      </w:r>
      <w:r w:rsidR="001170BD">
        <w:rPr>
          <w:rFonts w:ascii="Times New Roman" w:hAnsi="Times New Roman" w:cs="Times New Roman"/>
          <w:sz w:val="24"/>
          <w:szCs w:val="24"/>
        </w:rPr>
        <w:t>avo</w:t>
      </w:r>
      <w:r>
        <w:rPr>
          <w:rFonts w:ascii="Times New Roman" w:hAnsi="Times New Roman" w:cs="Times New Roman"/>
          <w:sz w:val="24"/>
          <w:szCs w:val="24"/>
        </w:rPr>
        <w:t xml:space="preserve"> naudoto keleivinio mikroautobuso pirkimą (pirkimo Nr. 5152, </w:t>
      </w:r>
      <w:r w:rsidRPr="00C97566">
        <w:rPr>
          <w:rFonts w:ascii="Times New Roman" w:hAnsi="Times New Roman" w:cs="Times New Roman"/>
          <w:sz w:val="24"/>
          <w:szCs w:val="24"/>
        </w:rPr>
        <w:t xml:space="preserve">Registro </w:t>
      </w:r>
      <w:r>
        <w:rPr>
          <w:rFonts w:ascii="Times New Roman" w:hAnsi="Times New Roman" w:cs="Times New Roman"/>
          <w:sz w:val="24"/>
          <w:szCs w:val="24"/>
        </w:rPr>
        <w:t>N</w:t>
      </w:r>
      <w:r w:rsidRPr="00C97566">
        <w:rPr>
          <w:rFonts w:ascii="Times New Roman" w:hAnsi="Times New Roman" w:cs="Times New Roman"/>
          <w:sz w:val="24"/>
          <w:szCs w:val="24"/>
        </w:rPr>
        <w:t>r. 2023-INIC-RRSPT-</w:t>
      </w:r>
      <w:r>
        <w:rPr>
          <w:rFonts w:ascii="Times New Roman" w:hAnsi="Times New Roman" w:cs="Times New Roman"/>
          <w:sz w:val="24"/>
          <w:szCs w:val="24"/>
        </w:rPr>
        <w:t>39). Paraišką bei techninę specifikaciją suderin</w:t>
      </w:r>
      <w:r w:rsidR="001170BD">
        <w:rPr>
          <w:rFonts w:ascii="Times New Roman" w:hAnsi="Times New Roman" w:cs="Times New Roman"/>
          <w:sz w:val="24"/>
          <w:szCs w:val="24"/>
        </w:rPr>
        <w:t>o</w:t>
      </w:r>
      <w:r>
        <w:rPr>
          <w:rFonts w:ascii="Times New Roman" w:hAnsi="Times New Roman" w:cs="Times New Roman"/>
          <w:sz w:val="24"/>
          <w:szCs w:val="24"/>
        </w:rPr>
        <w:t xml:space="preserve"> ir Rokiškio rajono SPT viršininkas.</w:t>
      </w:r>
    </w:p>
    <w:p w14:paraId="13019B2B" w14:textId="206EB7A5"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Pirkimą vykd</w:t>
      </w:r>
      <w:r w:rsidR="001170BD">
        <w:rPr>
          <w:rFonts w:ascii="Times New Roman" w:hAnsi="Times New Roman" w:cs="Times New Roman"/>
          <w:sz w:val="24"/>
          <w:szCs w:val="24"/>
        </w:rPr>
        <w:t>ė</w:t>
      </w:r>
      <w:r>
        <w:rPr>
          <w:rFonts w:ascii="Times New Roman" w:hAnsi="Times New Roman" w:cs="Times New Roman"/>
          <w:sz w:val="24"/>
          <w:szCs w:val="24"/>
        </w:rPr>
        <w:t xml:space="preserve"> Rokiškio rajono savivaldybės CPO. Viešųjų pirkimų komisiją sudar</w:t>
      </w:r>
      <w:r w:rsidR="001170BD">
        <w:rPr>
          <w:rFonts w:ascii="Times New Roman" w:hAnsi="Times New Roman" w:cs="Times New Roman"/>
          <w:sz w:val="24"/>
          <w:szCs w:val="24"/>
        </w:rPr>
        <w:t>ė</w:t>
      </w:r>
      <w:r>
        <w:rPr>
          <w:rFonts w:ascii="Times New Roman" w:hAnsi="Times New Roman" w:cs="Times New Roman"/>
          <w:sz w:val="24"/>
          <w:szCs w:val="24"/>
        </w:rPr>
        <w:t xml:space="preserve"> Rokiškio rajono savivaldybės administracijos darbuotojai</w:t>
      </w:r>
      <w:r>
        <w:rPr>
          <w:rStyle w:val="Puslapioinaosnuoroda"/>
          <w:rFonts w:ascii="Times New Roman" w:hAnsi="Times New Roman" w:cs="Times New Roman"/>
          <w:sz w:val="24"/>
          <w:szCs w:val="24"/>
        </w:rPr>
        <w:footnoteReference w:id="120"/>
      </w:r>
      <w:r>
        <w:rPr>
          <w:rFonts w:ascii="Times New Roman" w:hAnsi="Times New Roman" w:cs="Times New Roman"/>
          <w:sz w:val="24"/>
          <w:szCs w:val="24"/>
        </w:rPr>
        <w:t>.</w:t>
      </w:r>
    </w:p>
    <w:p w14:paraId="3FAA7AEA" w14:textId="612AD156"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Pirkimas paskelb</w:t>
      </w:r>
      <w:r w:rsidR="001170BD">
        <w:rPr>
          <w:rFonts w:ascii="Times New Roman" w:hAnsi="Times New Roman" w:cs="Times New Roman"/>
          <w:sz w:val="24"/>
          <w:szCs w:val="24"/>
        </w:rPr>
        <w:t>tas</w:t>
      </w:r>
      <w:r>
        <w:rPr>
          <w:rFonts w:ascii="Times New Roman" w:hAnsi="Times New Roman" w:cs="Times New Roman"/>
          <w:sz w:val="24"/>
          <w:szCs w:val="24"/>
        </w:rPr>
        <w:t xml:space="preserve"> 2023 m. gruodžio 12 d.</w:t>
      </w:r>
      <w:r w:rsidRPr="00081550">
        <w:rPr>
          <w:rStyle w:val="Puslapioinaosnuoroda"/>
          <w:rFonts w:ascii="Times New Roman" w:eastAsia="Times New Roman" w:hAnsi="Times New Roman"/>
          <w:color w:val="000000"/>
          <w:sz w:val="24"/>
          <w:szCs w:val="24"/>
          <w:bdr w:val="none" w:sz="0" w:space="0" w:color="auto" w:frame="1"/>
          <w:lang w:eastAsia="lt-LT"/>
        </w:rPr>
        <w:t xml:space="preserve"> </w:t>
      </w:r>
      <w:r>
        <w:rPr>
          <w:rStyle w:val="Puslapioinaosnuoroda"/>
          <w:rFonts w:ascii="Times New Roman" w:eastAsia="Times New Roman" w:hAnsi="Times New Roman"/>
          <w:color w:val="000000"/>
          <w:sz w:val="24"/>
          <w:szCs w:val="24"/>
          <w:bdr w:val="none" w:sz="0" w:space="0" w:color="auto" w:frame="1"/>
          <w:lang w:eastAsia="lt-LT"/>
        </w:rPr>
        <w:footnoteReference w:id="121"/>
      </w:r>
      <w:r>
        <w:rPr>
          <w:rFonts w:ascii="Times New Roman" w:hAnsi="Times New Roman" w:cs="Times New Roman"/>
          <w:sz w:val="24"/>
          <w:szCs w:val="24"/>
        </w:rPr>
        <w:t>, pasiūlymų pateikimo terminas – iki 2023 m. gruodžio 19 d. 09.45 val.</w:t>
      </w:r>
    </w:p>
    <w:p w14:paraId="0A3A48FD" w14:textId="2A6EABCD"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Pirkimo inicijavimo pažymoje nurodoma maksimali pirkimo vertė su PVM – 20 000 Eur. Ši suma taip pat užfiksuota 2023 m. gruodžio 12 d. viešųjų pirkimų komisijos posėdžio protokole Nr. VPK-124.</w:t>
      </w:r>
      <w:r w:rsidR="00B315EA">
        <w:rPr>
          <w:rFonts w:ascii="Times New Roman" w:hAnsi="Times New Roman" w:cs="Times New Roman"/>
          <w:sz w:val="24"/>
          <w:szCs w:val="24"/>
        </w:rPr>
        <w:t xml:space="preserve"> Maksimali pirkimo kaina buvo paskelbta planuojamų viešųjų pirkimų informacijoje.</w:t>
      </w:r>
    </w:p>
    <w:p w14:paraId="790ECD8D" w14:textId="36CD68BF" w:rsidR="00B421AC" w:rsidRDefault="00B421AC" w:rsidP="00B421AC">
      <w:pPr>
        <w:pStyle w:val="Betarp"/>
        <w:spacing w:line="360" w:lineRule="auto"/>
        <w:ind w:firstLine="851"/>
        <w:jc w:val="both"/>
        <w:rPr>
          <w:rFonts w:ascii="Times New Roman" w:eastAsia="Times New Roman" w:hAnsi="Times New Roman"/>
          <w:color w:val="000000"/>
          <w:sz w:val="24"/>
          <w:szCs w:val="24"/>
          <w:bdr w:val="none" w:sz="0" w:space="0" w:color="auto" w:frame="1"/>
          <w:lang w:eastAsia="lt-LT"/>
        </w:rPr>
      </w:pPr>
      <w:r>
        <w:rPr>
          <w:rFonts w:ascii="Times New Roman" w:eastAsia="Times New Roman" w:hAnsi="Times New Roman"/>
          <w:color w:val="000000"/>
          <w:sz w:val="24"/>
          <w:szCs w:val="24"/>
          <w:bdr w:val="none" w:sz="0" w:space="0" w:color="auto" w:frame="1"/>
          <w:lang w:eastAsia="lt-LT"/>
        </w:rPr>
        <w:t xml:space="preserve">Pagal pirkimo sąlygų </w:t>
      </w:r>
      <w:r w:rsidRPr="00D03524">
        <w:rPr>
          <w:rFonts w:ascii="Times New Roman" w:eastAsia="Times New Roman" w:hAnsi="Times New Roman"/>
          <w:color w:val="000000"/>
          <w:sz w:val="24"/>
          <w:szCs w:val="24"/>
          <w:bdr w:val="none" w:sz="0" w:space="0" w:color="auto" w:frame="1"/>
          <w:lang w:eastAsia="lt-LT"/>
        </w:rPr>
        <w:t>10</w:t>
      </w:r>
      <w:r>
        <w:rPr>
          <w:rFonts w:ascii="Times New Roman" w:eastAsia="Times New Roman" w:hAnsi="Times New Roman"/>
          <w:color w:val="000000"/>
          <w:sz w:val="24"/>
          <w:szCs w:val="24"/>
          <w:bdr w:val="none" w:sz="0" w:space="0" w:color="auto" w:frame="1"/>
          <w:lang w:eastAsia="lt-LT"/>
        </w:rPr>
        <w:t xml:space="preserve"> p</w:t>
      </w:r>
      <w:r w:rsidR="000074D7">
        <w:rPr>
          <w:rFonts w:ascii="Times New Roman" w:eastAsia="Times New Roman" w:hAnsi="Times New Roman"/>
          <w:color w:val="000000"/>
          <w:sz w:val="24"/>
          <w:szCs w:val="24"/>
          <w:bdr w:val="none" w:sz="0" w:space="0" w:color="auto" w:frame="1"/>
          <w:lang w:eastAsia="lt-LT"/>
        </w:rPr>
        <w:t>unktą</w:t>
      </w:r>
      <w:r w:rsidRPr="00D03524">
        <w:rPr>
          <w:rFonts w:ascii="Times New Roman" w:eastAsia="Times New Roman" w:hAnsi="Times New Roman"/>
          <w:color w:val="000000"/>
          <w:sz w:val="24"/>
          <w:szCs w:val="24"/>
          <w:bdr w:val="none" w:sz="0" w:space="0" w:color="auto" w:frame="1"/>
          <w:lang w:eastAsia="lt-LT"/>
        </w:rPr>
        <w:t xml:space="preserve"> </w:t>
      </w:r>
      <w:r w:rsidR="000074D7">
        <w:rPr>
          <w:rFonts w:ascii="Times New Roman" w:eastAsia="Times New Roman" w:hAnsi="Times New Roman"/>
          <w:color w:val="000000"/>
          <w:sz w:val="24"/>
          <w:szCs w:val="24"/>
          <w:bdr w:val="none" w:sz="0" w:space="0" w:color="auto" w:frame="1"/>
          <w:lang w:eastAsia="lt-LT"/>
        </w:rPr>
        <w:t>t</w:t>
      </w:r>
      <w:r w:rsidRPr="00D03524">
        <w:rPr>
          <w:rFonts w:ascii="Times New Roman" w:eastAsia="Times New Roman" w:hAnsi="Times New Roman"/>
          <w:color w:val="000000"/>
          <w:sz w:val="24"/>
          <w:szCs w:val="24"/>
          <w:bdr w:val="none" w:sz="0" w:space="0" w:color="auto" w:frame="1"/>
          <w:lang w:eastAsia="lt-LT"/>
        </w:rPr>
        <w:t xml:space="preserve">iekėjas </w:t>
      </w:r>
      <w:r w:rsidR="001170BD">
        <w:rPr>
          <w:rFonts w:ascii="Times New Roman" w:eastAsia="Times New Roman" w:hAnsi="Times New Roman"/>
          <w:color w:val="000000"/>
          <w:sz w:val="24"/>
          <w:szCs w:val="24"/>
          <w:bdr w:val="none" w:sz="0" w:space="0" w:color="auto" w:frame="1"/>
          <w:lang w:eastAsia="lt-LT"/>
        </w:rPr>
        <w:t xml:space="preserve">turi pristatyti </w:t>
      </w:r>
      <w:r w:rsidRPr="00D03524">
        <w:rPr>
          <w:rFonts w:ascii="Times New Roman" w:eastAsia="Times New Roman" w:hAnsi="Times New Roman"/>
          <w:color w:val="000000"/>
          <w:sz w:val="24"/>
          <w:szCs w:val="24"/>
          <w:bdr w:val="none" w:sz="0" w:space="0" w:color="auto" w:frame="1"/>
          <w:lang w:eastAsia="lt-LT"/>
        </w:rPr>
        <w:t>prekę Rokiškio rajono savivaldybės priešgaisrinei tarnybai per 10 dienų nuo sutarties įsigaliojimo dienos. Turi būti suteikiama galimybė apžiūrėti ir įvertinti prekės atitikimą reikalavimams Lietuvos Respublikos teritorijoje per 7 kalendorines dienas po pasiūlymų pateikimo termino.</w:t>
      </w:r>
      <w:r>
        <w:rPr>
          <w:rFonts w:ascii="Times New Roman" w:eastAsia="Times New Roman" w:hAnsi="Times New Roman"/>
          <w:color w:val="000000"/>
          <w:sz w:val="24"/>
          <w:szCs w:val="24"/>
          <w:bdr w:val="none" w:sz="0" w:space="0" w:color="auto" w:frame="1"/>
          <w:lang w:eastAsia="lt-LT"/>
        </w:rPr>
        <w:t xml:space="preserve"> Tokie terminai leidžia įtarti</w:t>
      </w:r>
      <w:r w:rsidR="00AB10B3">
        <w:rPr>
          <w:rFonts w:ascii="Times New Roman" w:eastAsia="Times New Roman" w:hAnsi="Times New Roman"/>
          <w:color w:val="000000"/>
          <w:sz w:val="24"/>
          <w:szCs w:val="24"/>
          <w:bdr w:val="none" w:sz="0" w:space="0" w:color="auto" w:frame="1"/>
          <w:lang w:eastAsia="lt-LT"/>
        </w:rPr>
        <w:t xml:space="preserve"> galimai buvusius </w:t>
      </w:r>
      <w:r>
        <w:rPr>
          <w:rFonts w:ascii="Times New Roman" w:eastAsia="Times New Roman" w:hAnsi="Times New Roman"/>
          <w:color w:val="000000"/>
          <w:sz w:val="24"/>
          <w:szCs w:val="24"/>
          <w:bdr w:val="none" w:sz="0" w:space="0" w:color="auto" w:frame="1"/>
          <w:lang w:eastAsia="lt-LT"/>
        </w:rPr>
        <w:t>išankstinius susitarimus su būsimu tiekėju, siekimą eliminuoti daugiau tiekėjų.</w:t>
      </w:r>
    </w:p>
    <w:p w14:paraId="47F08A8A" w14:textId="55B87738" w:rsidR="00B421AC" w:rsidRPr="00D03524" w:rsidRDefault="00B421AC" w:rsidP="00B421AC">
      <w:pPr>
        <w:pStyle w:val="Betarp"/>
        <w:spacing w:line="360" w:lineRule="auto"/>
        <w:ind w:firstLine="851"/>
        <w:jc w:val="both"/>
        <w:rPr>
          <w:rFonts w:ascii="Times New Roman" w:eastAsia="Times New Roman" w:hAnsi="Times New Roman"/>
          <w:color w:val="000000"/>
          <w:sz w:val="24"/>
          <w:szCs w:val="24"/>
          <w:bdr w:val="none" w:sz="0" w:space="0" w:color="auto" w:frame="1"/>
          <w:lang w:eastAsia="lt-LT"/>
        </w:rPr>
      </w:pPr>
      <w:r>
        <w:rPr>
          <w:rFonts w:ascii="Times New Roman" w:eastAsia="Times New Roman" w:hAnsi="Times New Roman"/>
          <w:color w:val="000000"/>
          <w:sz w:val="24"/>
          <w:szCs w:val="24"/>
          <w:bdr w:val="none" w:sz="0" w:space="0" w:color="auto" w:frame="1"/>
          <w:lang w:eastAsia="lt-LT"/>
        </w:rPr>
        <w:t xml:space="preserve">Nepaisant to, pasiūlymus pateikia 2 tiekėjai: UAB „RIDVIJA“ (30 794,50 Eur) ir UAB „Berauta“ (20 000 Eur). UAB „RIDVIJA“ pasiūlymas atmetamas, nes pasiūlyta per didelė, perkančiajai organizacijai nepriimtina kaina. UAB „Berauta“ pasiūlymas pripažįstamas laimėjusiu. </w:t>
      </w:r>
    </w:p>
    <w:p w14:paraId="71FFB4C2" w14:textId="01384294"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w:t>
      </w:r>
      <w:r w:rsidRPr="0066795B">
        <w:rPr>
          <w:rFonts w:ascii="Times New Roman" w:hAnsi="Times New Roman" w:cs="Times New Roman"/>
          <w:sz w:val="24"/>
          <w:szCs w:val="24"/>
        </w:rPr>
        <w:t>echninės specifikacijos reikalavim</w:t>
      </w:r>
      <w:r>
        <w:rPr>
          <w:rFonts w:ascii="Times New Roman" w:hAnsi="Times New Roman" w:cs="Times New Roman"/>
          <w:sz w:val="24"/>
          <w:szCs w:val="24"/>
        </w:rPr>
        <w:t xml:space="preserve">ų visuma buvo galimai priderinta prie konkretaus automobilio VW Multivan, kurį turėjo </w:t>
      </w:r>
      <w:r w:rsidR="000074D7">
        <w:rPr>
          <w:rFonts w:ascii="Times New Roman" w:hAnsi="Times New Roman" w:cs="Times New Roman"/>
          <w:sz w:val="24"/>
          <w:szCs w:val="24"/>
        </w:rPr>
        <w:t xml:space="preserve">ir </w:t>
      </w:r>
      <w:r>
        <w:rPr>
          <w:rFonts w:ascii="Times New Roman" w:hAnsi="Times New Roman" w:cs="Times New Roman"/>
          <w:sz w:val="24"/>
          <w:szCs w:val="24"/>
        </w:rPr>
        <w:t>tiekėjas UAB „Berauta“</w:t>
      </w:r>
      <w:r w:rsidRPr="0066795B">
        <w:rPr>
          <w:rFonts w:ascii="Times New Roman" w:hAnsi="Times New Roman" w:cs="Times New Roman"/>
          <w:sz w:val="24"/>
          <w:szCs w:val="24"/>
        </w:rPr>
        <w: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374"/>
        <w:gridCol w:w="3863"/>
        <w:gridCol w:w="2797"/>
      </w:tblGrid>
      <w:tr w:rsidR="000074D7" w:rsidRPr="000074D7" w14:paraId="0E81C67D" w14:textId="77777777" w:rsidTr="000074D7">
        <w:trPr>
          <w:trHeight w:val="1198"/>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9C67481" w14:textId="77777777" w:rsidR="000074D7" w:rsidRPr="000074D7" w:rsidRDefault="000074D7" w:rsidP="004E30EF">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dr w:val="none" w:sz="0" w:space="0" w:color="auto" w:frame="1"/>
                <w:lang w:eastAsia="lt-LT"/>
              </w:rPr>
            </w:pPr>
            <w:r w:rsidRPr="000074D7">
              <w:rPr>
                <w:rFonts w:ascii="Times New Roman" w:hAnsi="Times New Roman" w:cs="Times New Roman"/>
                <w:b/>
                <w:bdr w:val="none" w:sz="0" w:space="0" w:color="auto" w:frame="1"/>
              </w:rPr>
              <w:t>Eil. Nr.</w:t>
            </w:r>
          </w:p>
        </w:tc>
        <w:tc>
          <w:tcPr>
            <w:tcW w:w="2374" w:type="dxa"/>
            <w:tcBorders>
              <w:top w:val="single" w:sz="4" w:space="0" w:color="000000"/>
              <w:left w:val="single" w:sz="4" w:space="0" w:color="000000"/>
              <w:bottom w:val="single" w:sz="4" w:space="0" w:color="000000"/>
              <w:right w:val="single" w:sz="4" w:space="0" w:color="000000"/>
            </w:tcBorders>
            <w:vAlign w:val="center"/>
            <w:hideMark/>
          </w:tcPr>
          <w:p w14:paraId="4D7066C8" w14:textId="77777777" w:rsidR="000074D7" w:rsidRPr="000074D7" w:rsidRDefault="000074D7" w:rsidP="004E30EF">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dr w:val="none" w:sz="0" w:space="0" w:color="auto" w:frame="1"/>
                <w:lang w:eastAsia="lt-LT"/>
              </w:rPr>
            </w:pPr>
            <w:r w:rsidRPr="000074D7">
              <w:rPr>
                <w:rFonts w:ascii="Times New Roman" w:eastAsia="Times New Roman" w:hAnsi="Times New Roman" w:cs="Times New Roman"/>
                <w:b/>
                <w:bdr w:val="none" w:sz="0" w:space="0" w:color="auto" w:frame="1"/>
                <w:lang w:eastAsia="lt-LT"/>
              </w:rPr>
              <w:t>Charakteristikų pavadinimas</w:t>
            </w:r>
          </w:p>
        </w:tc>
        <w:tc>
          <w:tcPr>
            <w:tcW w:w="3863" w:type="dxa"/>
            <w:tcBorders>
              <w:top w:val="single" w:sz="4" w:space="0" w:color="000000"/>
              <w:left w:val="single" w:sz="4" w:space="0" w:color="000000"/>
              <w:bottom w:val="single" w:sz="4" w:space="0" w:color="000000"/>
              <w:right w:val="single" w:sz="4" w:space="0" w:color="000000"/>
            </w:tcBorders>
            <w:vAlign w:val="center"/>
            <w:hideMark/>
          </w:tcPr>
          <w:p w14:paraId="6C23F27A" w14:textId="77777777" w:rsidR="000074D7" w:rsidRPr="000074D7" w:rsidRDefault="000074D7" w:rsidP="004E30EF">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dr w:val="none" w:sz="0" w:space="0" w:color="auto" w:frame="1"/>
                <w:lang w:eastAsia="lt-LT"/>
              </w:rPr>
            </w:pPr>
            <w:r w:rsidRPr="000074D7">
              <w:rPr>
                <w:rFonts w:ascii="Times New Roman" w:eastAsia="Times New Roman" w:hAnsi="Times New Roman" w:cs="Times New Roman"/>
                <w:b/>
                <w:bdr w:val="none" w:sz="0" w:space="0" w:color="auto" w:frame="1"/>
                <w:lang w:eastAsia="lt-LT"/>
              </w:rPr>
              <w:t>Reikalavimai</w:t>
            </w:r>
          </w:p>
        </w:tc>
        <w:tc>
          <w:tcPr>
            <w:tcW w:w="2797" w:type="dxa"/>
            <w:tcBorders>
              <w:top w:val="single" w:sz="4" w:space="0" w:color="000000"/>
              <w:left w:val="single" w:sz="4" w:space="0" w:color="000000"/>
              <w:right w:val="single" w:sz="4" w:space="0" w:color="000000"/>
            </w:tcBorders>
            <w:hideMark/>
          </w:tcPr>
          <w:p w14:paraId="3A1A1AC5" w14:textId="77777777" w:rsidR="000074D7" w:rsidRPr="000074D7" w:rsidRDefault="000074D7" w:rsidP="004E30EF">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dr w:val="none" w:sz="0" w:space="0" w:color="auto" w:frame="1"/>
                <w:lang w:eastAsia="lt-LT"/>
              </w:rPr>
            </w:pPr>
            <w:r w:rsidRPr="000074D7">
              <w:rPr>
                <w:rFonts w:ascii="Times New Roman" w:eastAsia="Times New Roman" w:hAnsi="Times New Roman" w:cs="Times New Roman"/>
                <w:b/>
                <w:bdr w:val="none" w:sz="0" w:space="0" w:color="auto" w:frame="1"/>
                <w:lang w:eastAsia="lt-LT"/>
              </w:rPr>
              <w:t xml:space="preserve">Tiekėjo siūloma reikšmė </w:t>
            </w:r>
          </w:p>
          <w:p w14:paraId="1681D980" w14:textId="77777777" w:rsidR="000074D7" w:rsidRPr="000074D7" w:rsidRDefault="000074D7" w:rsidP="004E30EF">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dr w:val="none" w:sz="0" w:space="0" w:color="auto" w:frame="1"/>
                <w:lang w:eastAsia="lt-LT"/>
              </w:rPr>
            </w:pPr>
            <w:r w:rsidRPr="000074D7">
              <w:rPr>
                <w:rFonts w:ascii="Times New Roman" w:eastAsia="Times New Roman" w:hAnsi="Times New Roman" w:cs="Times New Roman"/>
                <w:b/>
                <w:bdr w:val="none" w:sz="0" w:space="0" w:color="auto" w:frame="1"/>
                <w:lang w:eastAsia="lt-LT"/>
              </w:rPr>
              <w:t>(Taip arba Ne, arba tiksli reikšmė)</w:t>
            </w:r>
          </w:p>
        </w:tc>
      </w:tr>
      <w:tr w:rsidR="00B421AC" w:rsidRPr="000074D7" w14:paraId="330E301F" w14:textId="77777777" w:rsidTr="000074D7">
        <w:tc>
          <w:tcPr>
            <w:tcW w:w="704" w:type="dxa"/>
            <w:tcBorders>
              <w:top w:val="single" w:sz="4" w:space="0" w:color="000000"/>
              <w:left w:val="single" w:sz="4" w:space="0" w:color="000000"/>
              <w:bottom w:val="single" w:sz="4" w:space="0" w:color="000000"/>
              <w:right w:val="single" w:sz="4" w:space="0" w:color="000000"/>
            </w:tcBorders>
            <w:hideMark/>
          </w:tcPr>
          <w:p w14:paraId="0A5BB429"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2.</w:t>
            </w:r>
          </w:p>
        </w:tc>
        <w:tc>
          <w:tcPr>
            <w:tcW w:w="2374" w:type="dxa"/>
            <w:tcBorders>
              <w:top w:val="single" w:sz="4" w:space="0" w:color="000000"/>
              <w:left w:val="single" w:sz="4" w:space="0" w:color="000000"/>
              <w:bottom w:val="single" w:sz="4" w:space="0" w:color="000000"/>
              <w:right w:val="single" w:sz="4" w:space="0" w:color="000000"/>
            </w:tcBorders>
            <w:hideMark/>
          </w:tcPr>
          <w:p w14:paraId="7B1B4E0D" w14:textId="77777777" w:rsidR="00B421AC" w:rsidRPr="000074D7"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Kėbulo tipas</w:t>
            </w:r>
          </w:p>
        </w:tc>
        <w:tc>
          <w:tcPr>
            <w:tcW w:w="3863" w:type="dxa"/>
            <w:tcBorders>
              <w:top w:val="single" w:sz="4" w:space="0" w:color="000000"/>
              <w:left w:val="single" w:sz="4" w:space="0" w:color="000000"/>
              <w:bottom w:val="single" w:sz="4" w:space="0" w:color="000000"/>
              <w:right w:val="single" w:sz="4" w:space="0" w:color="000000"/>
            </w:tcBorders>
            <w:hideMark/>
          </w:tcPr>
          <w:p w14:paraId="618E3BA9"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Ne mažiau kaip 7 sėdimų vietų kartu su vairuotoju keleivinis mikroautobusas.</w:t>
            </w:r>
            <w:r w:rsidRPr="000074D7">
              <w:rPr>
                <w:rFonts w:ascii="Times New Roman" w:hAnsi="Times New Roman" w:cs="Times New Roman"/>
              </w:rPr>
              <w:t xml:space="preserve"> </w:t>
            </w:r>
            <w:r w:rsidRPr="000074D7">
              <w:rPr>
                <w:rFonts w:ascii="Times New Roman" w:eastAsia="Times New Roman" w:hAnsi="Times New Roman" w:cs="Times New Roman"/>
                <w:bdr w:val="none" w:sz="0" w:space="0" w:color="auto" w:frame="1"/>
                <w:lang w:eastAsia="lt-LT"/>
              </w:rPr>
              <w:t>Automobilio keleivių skyrius privalo turėti 2 duris keleivių išlaipinimui kairėje ir dešinėje pusėje. Keleivių skyriuje privalomas transformuojamas staliukas dokumentacijos pildymui. Keleivių skyriaus sėdynės turi būti stumdomos į priekį ir atgal, leidžiančios padidinti bagažo skyriaus tūrį didesnių gabaritų bagažo talpinimui.</w:t>
            </w:r>
          </w:p>
          <w:p w14:paraId="2893B4D0"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p>
        </w:tc>
        <w:tc>
          <w:tcPr>
            <w:tcW w:w="2797" w:type="dxa"/>
            <w:tcBorders>
              <w:top w:val="single" w:sz="4" w:space="0" w:color="000000"/>
              <w:left w:val="single" w:sz="4" w:space="0" w:color="000000"/>
              <w:bottom w:val="single" w:sz="4" w:space="0" w:color="000000"/>
              <w:right w:val="single" w:sz="4" w:space="0" w:color="000000"/>
            </w:tcBorders>
          </w:tcPr>
          <w:p w14:paraId="458C510D"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Visi kriterijai atitinka</w:t>
            </w:r>
          </w:p>
        </w:tc>
      </w:tr>
      <w:tr w:rsidR="00B421AC" w:rsidRPr="000074D7" w14:paraId="2158111C" w14:textId="77777777" w:rsidTr="000074D7">
        <w:tc>
          <w:tcPr>
            <w:tcW w:w="704" w:type="dxa"/>
            <w:tcBorders>
              <w:top w:val="single" w:sz="4" w:space="0" w:color="000000"/>
              <w:left w:val="single" w:sz="4" w:space="0" w:color="000000"/>
              <w:bottom w:val="single" w:sz="4" w:space="0" w:color="000000"/>
              <w:right w:val="single" w:sz="4" w:space="0" w:color="000000"/>
            </w:tcBorders>
            <w:hideMark/>
          </w:tcPr>
          <w:p w14:paraId="4258EB48"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3.</w:t>
            </w:r>
          </w:p>
        </w:tc>
        <w:tc>
          <w:tcPr>
            <w:tcW w:w="2374" w:type="dxa"/>
            <w:tcBorders>
              <w:top w:val="single" w:sz="4" w:space="0" w:color="000000"/>
              <w:left w:val="single" w:sz="4" w:space="0" w:color="000000"/>
              <w:bottom w:val="single" w:sz="4" w:space="0" w:color="000000"/>
              <w:right w:val="single" w:sz="4" w:space="0" w:color="000000"/>
            </w:tcBorders>
            <w:vAlign w:val="center"/>
            <w:hideMark/>
          </w:tcPr>
          <w:p w14:paraId="6846F0B6" w14:textId="77777777" w:rsidR="00B421AC" w:rsidRPr="000074D7"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 xml:space="preserve">Automobilio garantija </w:t>
            </w:r>
          </w:p>
        </w:tc>
        <w:tc>
          <w:tcPr>
            <w:tcW w:w="3863" w:type="dxa"/>
            <w:tcBorders>
              <w:top w:val="single" w:sz="4" w:space="0" w:color="000000"/>
              <w:left w:val="single" w:sz="4" w:space="0" w:color="000000"/>
              <w:bottom w:val="single" w:sz="4" w:space="0" w:color="000000"/>
              <w:right w:val="single" w:sz="4" w:space="0" w:color="000000"/>
            </w:tcBorders>
            <w:vAlign w:val="center"/>
            <w:hideMark/>
          </w:tcPr>
          <w:p w14:paraId="048D61DE"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Ne mažiau 6 mėn. varikliui, transmisijai, agregatams ir detalėms arba 1 000 km ridai.</w:t>
            </w:r>
          </w:p>
        </w:tc>
        <w:tc>
          <w:tcPr>
            <w:tcW w:w="2797" w:type="dxa"/>
            <w:tcBorders>
              <w:top w:val="single" w:sz="4" w:space="0" w:color="000000"/>
              <w:left w:val="single" w:sz="4" w:space="0" w:color="000000"/>
              <w:bottom w:val="single" w:sz="4" w:space="0" w:color="000000"/>
              <w:right w:val="single" w:sz="4" w:space="0" w:color="000000"/>
            </w:tcBorders>
          </w:tcPr>
          <w:p w14:paraId="3EF03CC4"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000000"/>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Taip</w:t>
            </w:r>
          </w:p>
        </w:tc>
      </w:tr>
      <w:tr w:rsidR="00B421AC" w:rsidRPr="000074D7" w14:paraId="3C484F30" w14:textId="77777777" w:rsidTr="000074D7">
        <w:tc>
          <w:tcPr>
            <w:tcW w:w="704" w:type="dxa"/>
            <w:tcBorders>
              <w:top w:val="single" w:sz="4" w:space="0" w:color="000000"/>
              <w:left w:val="single" w:sz="4" w:space="0" w:color="000000"/>
              <w:bottom w:val="single" w:sz="4" w:space="0" w:color="000000"/>
              <w:right w:val="single" w:sz="4" w:space="0" w:color="000000"/>
            </w:tcBorders>
            <w:hideMark/>
          </w:tcPr>
          <w:p w14:paraId="4A9513D9"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4.</w:t>
            </w:r>
          </w:p>
        </w:tc>
        <w:tc>
          <w:tcPr>
            <w:tcW w:w="2374" w:type="dxa"/>
            <w:tcBorders>
              <w:top w:val="single" w:sz="4" w:space="0" w:color="000000"/>
              <w:left w:val="single" w:sz="4" w:space="0" w:color="000000"/>
              <w:bottom w:val="single" w:sz="4" w:space="0" w:color="000000"/>
              <w:right w:val="single" w:sz="4" w:space="0" w:color="000000"/>
            </w:tcBorders>
            <w:hideMark/>
          </w:tcPr>
          <w:p w14:paraId="542739E8" w14:textId="77777777" w:rsidR="00B421AC" w:rsidRPr="000074D7"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cs="Times New Roman"/>
                <w:bdr w:val="none" w:sz="0" w:space="0" w:color="auto" w:frame="1"/>
                <w:lang w:eastAsia="lt-LT"/>
              </w:rPr>
            </w:pPr>
            <w:r w:rsidRPr="000074D7">
              <w:rPr>
                <w:rFonts w:ascii="Times New Roman" w:hAnsi="Times New Roman" w:cs="Times New Roman"/>
                <w:bdr w:val="none" w:sz="0" w:space="0" w:color="auto" w:frame="1"/>
                <w:lang w:eastAsia="lt-LT"/>
              </w:rPr>
              <w:t>Automobilio pagaminimas (pirmoji registracija)</w:t>
            </w:r>
          </w:p>
        </w:tc>
        <w:tc>
          <w:tcPr>
            <w:tcW w:w="3863" w:type="dxa"/>
            <w:tcBorders>
              <w:top w:val="single" w:sz="4" w:space="0" w:color="000000"/>
              <w:left w:val="single" w:sz="4" w:space="0" w:color="000000"/>
              <w:bottom w:val="single" w:sz="4" w:space="0" w:color="000000"/>
              <w:right w:val="single" w:sz="4" w:space="0" w:color="000000"/>
            </w:tcBorders>
            <w:hideMark/>
          </w:tcPr>
          <w:p w14:paraId="7FE55D75"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hAnsi="Times New Roman" w:cs="Times New Roman"/>
                <w:bdr w:val="none" w:sz="0" w:space="0" w:color="auto" w:frame="1"/>
                <w:lang w:eastAsia="lt-LT"/>
              </w:rPr>
              <w:t xml:space="preserve">Automobilis eksploatuotas ir pirmoji registracija ne anksčiau kaip 2013-01-01. </w:t>
            </w:r>
            <w:r w:rsidRPr="000074D7">
              <w:rPr>
                <w:rFonts w:ascii="Times New Roman" w:hAnsi="Times New Roman" w:cs="Times New Roman"/>
              </w:rPr>
              <w:t>Rida ne daugiau kaip 250 000 km.</w:t>
            </w:r>
          </w:p>
        </w:tc>
        <w:tc>
          <w:tcPr>
            <w:tcW w:w="2797" w:type="dxa"/>
            <w:tcBorders>
              <w:top w:val="single" w:sz="4" w:space="0" w:color="000000"/>
              <w:left w:val="single" w:sz="4" w:space="0" w:color="000000"/>
              <w:bottom w:val="single" w:sz="4" w:space="0" w:color="000000"/>
              <w:right w:val="single" w:sz="4" w:space="0" w:color="000000"/>
            </w:tcBorders>
          </w:tcPr>
          <w:p w14:paraId="1D3F4C17"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2013-04-05</w:t>
            </w:r>
          </w:p>
          <w:p w14:paraId="2056C821"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233 200 km</w:t>
            </w:r>
          </w:p>
        </w:tc>
      </w:tr>
      <w:tr w:rsidR="00B421AC" w:rsidRPr="000074D7" w14:paraId="24411306" w14:textId="77777777" w:rsidTr="000074D7">
        <w:tc>
          <w:tcPr>
            <w:tcW w:w="704" w:type="dxa"/>
            <w:tcBorders>
              <w:top w:val="single" w:sz="4" w:space="0" w:color="000000"/>
              <w:left w:val="single" w:sz="4" w:space="0" w:color="000000"/>
              <w:bottom w:val="single" w:sz="4" w:space="0" w:color="000000"/>
              <w:right w:val="single" w:sz="4" w:space="0" w:color="000000"/>
            </w:tcBorders>
            <w:hideMark/>
          </w:tcPr>
          <w:p w14:paraId="3D12BCEE"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5.</w:t>
            </w:r>
          </w:p>
        </w:tc>
        <w:tc>
          <w:tcPr>
            <w:tcW w:w="2374" w:type="dxa"/>
            <w:tcBorders>
              <w:top w:val="single" w:sz="4" w:space="0" w:color="000000"/>
              <w:left w:val="single" w:sz="4" w:space="0" w:color="000000"/>
              <w:bottom w:val="single" w:sz="4" w:space="0" w:color="000000"/>
              <w:right w:val="single" w:sz="4" w:space="0" w:color="000000"/>
            </w:tcBorders>
            <w:vAlign w:val="center"/>
            <w:hideMark/>
          </w:tcPr>
          <w:p w14:paraId="12E6BDCC" w14:textId="77777777" w:rsidR="00B421AC" w:rsidRPr="000074D7"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rPr>
              <w:t>Registracija</w:t>
            </w:r>
          </w:p>
        </w:tc>
        <w:tc>
          <w:tcPr>
            <w:tcW w:w="3863" w:type="dxa"/>
            <w:tcBorders>
              <w:top w:val="single" w:sz="4" w:space="0" w:color="000000"/>
              <w:left w:val="single" w:sz="4" w:space="0" w:color="000000"/>
              <w:bottom w:val="single" w:sz="4" w:space="0" w:color="000000"/>
              <w:right w:val="single" w:sz="4" w:space="0" w:color="000000"/>
            </w:tcBorders>
            <w:vAlign w:val="center"/>
            <w:hideMark/>
          </w:tcPr>
          <w:p w14:paraId="390BEB97"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rPr>
              <w:t>Automobilis turi turėti visus dokumentus, reikalingus įregistruoti VĮ „Regitra“.</w:t>
            </w:r>
          </w:p>
        </w:tc>
        <w:tc>
          <w:tcPr>
            <w:tcW w:w="2797" w:type="dxa"/>
            <w:tcBorders>
              <w:top w:val="single" w:sz="4" w:space="0" w:color="000000"/>
              <w:left w:val="single" w:sz="4" w:space="0" w:color="000000"/>
              <w:bottom w:val="single" w:sz="4" w:space="0" w:color="000000"/>
              <w:right w:val="single" w:sz="4" w:space="0" w:color="000000"/>
            </w:tcBorders>
          </w:tcPr>
          <w:p w14:paraId="1959C757"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rPr>
            </w:pPr>
            <w:r w:rsidRPr="000074D7">
              <w:rPr>
                <w:rFonts w:ascii="Times New Roman" w:eastAsia="Times New Roman" w:hAnsi="Times New Roman" w:cs="Times New Roman"/>
                <w:bdr w:val="none" w:sz="0" w:space="0" w:color="auto" w:frame="1"/>
              </w:rPr>
              <w:t>Taip</w:t>
            </w:r>
          </w:p>
        </w:tc>
      </w:tr>
      <w:tr w:rsidR="00B421AC" w:rsidRPr="000074D7" w14:paraId="3B5E6EAD" w14:textId="77777777" w:rsidTr="000074D7">
        <w:tc>
          <w:tcPr>
            <w:tcW w:w="704" w:type="dxa"/>
            <w:tcBorders>
              <w:top w:val="single" w:sz="4" w:space="0" w:color="000000"/>
              <w:left w:val="single" w:sz="4" w:space="0" w:color="000000"/>
              <w:bottom w:val="single" w:sz="4" w:space="0" w:color="000000"/>
              <w:right w:val="single" w:sz="4" w:space="0" w:color="000000"/>
            </w:tcBorders>
            <w:hideMark/>
          </w:tcPr>
          <w:p w14:paraId="6F838C6B"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6.</w:t>
            </w:r>
          </w:p>
        </w:tc>
        <w:tc>
          <w:tcPr>
            <w:tcW w:w="2374" w:type="dxa"/>
            <w:tcBorders>
              <w:top w:val="single" w:sz="4" w:space="0" w:color="000000"/>
              <w:left w:val="single" w:sz="4" w:space="0" w:color="000000"/>
              <w:bottom w:val="single" w:sz="4" w:space="0" w:color="000000"/>
              <w:right w:val="single" w:sz="4" w:space="0" w:color="000000"/>
            </w:tcBorders>
            <w:hideMark/>
          </w:tcPr>
          <w:p w14:paraId="24AECA67" w14:textId="77777777" w:rsidR="00B421AC" w:rsidRPr="000074D7"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Spalva</w:t>
            </w:r>
          </w:p>
        </w:tc>
        <w:tc>
          <w:tcPr>
            <w:tcW w:w="3863" w:type="dxa"/>
            <w:tcBorders>
              <w:top w:val="single" w:sz="4" w:space="0" w:color="000000"/>
              <w:left w:val="single" w:sz="4" w:space="0" w:color="000000"/>
              <w:bottom w:val="single" w:sz="4" w:space="0" w:color="000000"/>
              <w:right w:val="single" w:sz="4" w:space="0" w:color="000000"/>
            </w:tcBorders>
            <w:hideMark/>
          </w:tcPr>
          <w:p w14:paraId="609789B0"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i/>
                <w:iCs/>
                <w:bdr w:val="none" w:sz="0" w:space="0" w:color="auto" w:frame="1"/>
                <w:lang w:eastAsia="lt-LT"/>
              </w:rPr>
            </w:pPr>
            <w:r w:rsidRPr="000074D7">
              <w:rPr>
                <w:rFonts w:ascii="Times New Roman" w:eastAsia="Times New Roman" w:hAnsi="Times New Roman" w:cs="Times New Roman"/>
                <w:i/>
                <w:iCs/>
                <w:bdr w:val="none" w:sz="0" w:space="0" w:color="auto" w:frame="1"/>
                <w:lang w:eastAsia="lt-LT"/>
              </w:rPr>
              <w:t>-</w:t>
            </w:r>
          </w:p>
        </w:tc>
        <w:tc>
          <w:tcPr>
            <w:tcW w:w="2797" w:type="dxa"/>
            <w:tcBorders>
              <w:top w:val="single" w:sz="4" w:space="0" w:color="000000"/>
              <w:left w:val="single" w:sz="4" w:space="0" w:color="000000"/>
              <w:bottom w:val="single" w:sz="4" w:space="0" w:color="000000"/>
              <w:right w:val="single" w:sz="4" w:space="0" w:color="000000"/>
            </w:tcBorders>
          </w:tcPr>
          <w:p w14:paraId="308A0E96"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 xml:space="preserve">Balta </w:t>
            </w:r>
          </w:p>
        </w:tc>
      </w:tr>
      <w:tr w:rsidR="00B421AC" w:rsidRPr="000074D7" w14:paraId="6BCBFA44" w14:textId="77777777" w:rsidTr="000074D7">
        <w:tc>
          <w:tcPr>
            <w:tcW w:w="704" w:type="dxa"/>
            <w:tcBorders>
              <w:top w:val="single" w:sz="4" w:space="0" w:color="000000"/>
              <w:left w:val="single" w:sz="4" w:space="0" w:color="000000"/>
              <w:bottom w:val="single" w:sz="4" w:space="0" w:color="000000"/>
              <w:right w:val="single" w:sz="4" w:space="0" w:color="000000"/>
            </w:tcBorders>
            <w:hideMark/>
          </w:tcPr>
          <w:p w14:paraId="30C8C90D"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7.</w:t>
            </w:r>
          </w:p>
        </w:tc>
        <w:tc>
          <w:tcPr>
            <w:tcW w:w="2374" w:type="dxa"/>
            <w:tcBorders>
              <w:top w:val="single" w:sz="4" w:space="0" w:color="auto"/>
              <w:left w:val="single" w:sz="4" w:space="0" w:color="auto"/>
              <w:bottom w:val="single" w:sz="4" w:space="0" w:color="auto"/>
              <w:right w:val="single" w:sz="4" w:space="0" w:color="auto"/>
            </w:tcBorders>
            <w:vAlign w:val="center"/>
            <w:hideMark/>
          </w:tcPr>
          <w:p w14:paraId="21D5C846" w14:textId="77777777" w:rsidR="00B421AC" w:rsidRPr="000074D7"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Kuro tipas</w:t>
            </w:r>
          </w:p>
        </w:tc>
        <w:tc>
          <w:tcPr>
            <w:tcW w:w="3863" w:type="dxa"/>
            <w:tcBorders>
              <w:top w:val="single" w:sz="4" w:space="0" w:color="auto"/>
              <w:left w:val="nil"/>
              <w:bottom w:val="single" w:sz="4" w:space="0" w:color="auto"/>
              <w:right w:val="single" w:sz="4" w:space="0" w:color="auto"/>
            </w:tcBorders>
            <w:vAlign w:val="center"/>
            <w:hideMark/>
          </w:tcPr>
          <w:p w14:paraId="2170E306"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 xml:space="preserve">Dyzelinas. </w:t>
            </w:r>
          </w:p>
        </w:tc>
        <w:tc>
          <w:tcPr>
            <w:tcW w:w="2797" w:type="dxa"/>
            <w:tcBorders>
              <w:top w:val="single" w:sz="4" w:space="0" w:color="auto"/>
              <w:left w:val="nil"/>
              <w:bottom w:val="single" w:sz="4" w:space="0" w:color="auto"/>
              <w:right w:val="single" w:sz="4" w:space="0" w:color="auto"/>
            </w:tcBorders>
          </w:tcPr>
          <w:p w14:paraId="02C21C80"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000000"/>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 xml:space="preserve">Taip </w:t>
            </w:r>
          </w:p>
        </w:tc>
      </w:tr>
      <w:tr w:rsidR="00B421AC" w:rsidRPr="000074D7" w14:paraId="10E9EF4F" w14:textId="77777777" w:rsidTr="000074D7">
        <w:tc>
          <w:tcPr>
            <w:tcW w:w="704" w:type="dxa"/>
            <w:tcBorders>
              <w:top w:val="single" w:sz="4" w:space="0" w:color="000000"/>
              <w:left w:val="single" w:sz="4" w:space="0" w:color="000000"/>
              <w:bottom w:val="single" w:sz="4" w:space="0" w:color="000000"/>
              <w:right w:val="single" w:sz="4" w:space="0" w:color="000000"/>
            </w:tcBorders>
            <w:hideMark/>
          </w:tcPr>
          <w:p w14:paraId="0B4D0383"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8.</w:t>
            </w:r>
          </w:p>
        </w:tc>
        <w:tc>
          <w:tcPr>
            <w:tcW w:w="2374" w:type="dxa"/>
            <w:tcBorders>
              <w:top w:val="nil"/>
              <w:left w:val="single" w:sz="4" w:space="0" w:color="auto"/>
              <w:bottom w:val="single" w:sz="4" w:space="0" w:color="auto"/>
              <w:right w:val="single" w:sz="4" w:space="0" w:color="auto"/>
            </w:tcBorders>
            <w:vAlign w:val="center"/>
            <w:hideMark/>
          </w:tcPr>
          <w:p w14:paraId="248C65EC" w14:textId="77777777" w:rsidR="00B421AC" w:rsidRPr="000074D7"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Variklio galingumas</w:t>
            </w:r>
          </w:p>
        </w:tc>
        <w:tc>
          <w:tcPr>
            <w:tcW w:w="3863" w:type="dxa"/>
            <w:tcBorders>
              <w:top w:val="nil"/>
              <w:left w:val="nil"/>
              <w:bottom w:val="single" w:sz="4" w:space="0" w:color="auto"/>
              <w:right w:val="single" w:sz="4" w:space="0" w:color="auto"/>
            </w:tcBorders>
            <w:vAlign w:val="center"/>
            <w:hideMark/>
          </w:tcPr>
          <w:p w14:paraId="392EE474"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Ne mažiau 130 kW.</w:t>
            </w:r>
          </w:p>
        </w:tc>
        <w:tc>
          <w:tcPr>
            <w:tcW w:w="2797" w:type="dxa"/>
            <w:tcBorders>
              <w:top w:val="nil"/>
              <w:left w:val="nil"/>
              <w:bottom w:val="single" w:sz="4" w:space="0" w:color="auto"/>
              <w:right w:val="single" w:sz="4" w:space="0" w:color="auto"/>
            </w:tcBorders>
          </w:tcPr>
          <w:p w14:paraId="56FF0830"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132 kW</w:t>
            </w:r>
          </w:p>
        </w:tc>
      </w:tr>
      <w:tr w:rsidR="00B421AC" w:rsidRPr="000074D7" w14:paraId="38B077B2" w14:textId="77777777" w:rsidTr="000074D7">
        <w:tc>
          <w:tcPr>
            <w:tcW w:w="704" w:type="dxa"/>
            <w:tcBorders>
              <w:top w:val="single" w:sz="4" w:space="0" w:color="000000"/>
              <w:left w:val="single" w:sz="4" w:space="0" w:color="000000"/>
              <w:bottom w:val="single" w:sz="4" w:space="0" w:color="000000"/>
              <w:right w:val="single" w:sz="4" w:space="0" w:color="000000"/>
            </w:tcBorders>
            <w:hideMark/>
          </w:tcPr>
          <w:p w14:paraId="798E6351"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9.</w:t>
            </w:r>
          </w:p>
        </w:tc>
        <w:tc>
          <w:tcPr>
            <w:tcW w:w="2374" w:type="dxa"/>
            <w:tcBorders>
              <w:top w:val="nil"/>
              <w:left w:val="single" w:sz="4" w:space="0" w:color="auto"/>
              <w:bottom w:val="single" w:sz="4" w:space="0" w:color="auto"/>
              <w:right w:val="single" w:sz="4" w:space="0" w:color="auto"/>
            </w:tcBorders>
            <w:vAlign w:val="center"/>
            <w:hideMark/>
          </w:tcPr>
          <w:p w14:paraId="66850E6A" w14:textId="77777777" w:rsidR="00B421AC" w:rsidRPr="000074D7"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Minimalūs aplinkos apsaugos kriterijai</w:t>
            </w:r>
          </w:p>
        </w:tc>
        <w:tc>
          <w:tcPr>
            <w:tcW w:w="3863" w:type="dxa"/>
            <w:tcBorders>
              <w:top w:val="nil"/>
              <w:left w:val="nil"/>
              <w:bottom w:val="single" w:sz="4" w:space="0" w:color="auto"/>
              <w:right w:val="single" w:sz="4" w:space="0" w:color="auto"/>
            </w:tcBorders>
            <w:vAlign w:val="center"/>
            <w:hideMark/>
          </w:tcPr>
          <w:p w14:paraId="1986D93E"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Transporto priemonė turi atitikti EURO 5 reikalavimams.</w:t>
            </w:r>
          </w:p>
        </w:tc>
        <w:tc>
          <w:tcPr>
            <w:tcW w:w="2797" w:type="dxa"/>
            <w:tcBorders>
              <w:top w:val="nil"/>
              <w:left w:val="nil"/>
              <w:bottom w:val="single" w:sz="4" w:space="0" w:color="auto"/>
              <w:right w:val="single" w:sz="4" w:space="0" w:color="auto"/>
            </w:tcBorders>
          </w:tcPr>
          <w:p w14:paraId="6548E61B"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000000"/>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Euro 5</w:t>
            </w:r>
          </w:p>
        </w:tc>
      </w:tr>
      <w:tr w:rsidR="00B421AC" w:rsidRPr="000074D7" w14:paraId="740B0AA1" w14:textId="77777777" w:rsidTr="000074D7">
        <w:trPr>
          <w:trHeight w:val="224"/>
        </w:trPr>
        <w:tc>
          <w:tcPr>
            <w:tcW w:w="704" w:type="dxa"/>
            <w:tcBorders>
              <w:top w:val="single" w:sz="4" w:space="0" w:color="auto"/>
              <w:left w:val="single" w:sz="4" w:space="0" w:color="auto"/>
              <w:bottom w:val="single" w:sz="4" w:space="0" w:color="auto"/>
              <w:right w:val="single" w:sz="4" w:space="0" w:color="auto"/>
            </w:tcBorders>
            <w:hideMark/>
          </w:tcPr>
          <w:p w14:paraId="64ECB1FE"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67753E4E" w14:textId="77777777" w:rsidR="00B421AC" w:rsidRPr="000074D7" w:rsidRDefault="00B421AC" w:rsidP="004E30EF">
            <w:pPr>
              <w:widowControl w:val="0"/>
              <w:suppressAutoHyphens/>
              <w:autoSpaceDE w:val="0"/>
              <w:autoSpaceDN w:val="0"/>
              <w:adjustRightInd w:val="0"/>
              <w:spacing w:after="0" w:line="240" w:lineRule="auto"/>
              <w:textAlignment w:val="baseline"/>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Pavarų dėžės tipas</w:t>
            </w:r>
          </w:p>
        </w:tc>
        <w:tc>
          <w:tcPr>
            <w:tcW w:w="3863" w:type="dxa"/>
            <w:tcBorders>
              <w:top w:val="single" w:sz="4" w:space="0" w:color="auto"/>
              <w:left w:val="single" w:sz="4" w:space="0" w:color="auto"/>
              <w:bottom w:val="single" w:sz="4" w:space="0" w:color="auto"/>
              <w:right w:val="single" w:sz="4" w:space="0" w:color="auto"/>
            </w:tcBorders>
            <w:vAlign w:val="center"/>
            <w:hideMark/>
          </w:tcPr>
          <w:p w14:paraId="17E418CB"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Automatinė.</w:t>
            </w:r>
          </w:p>
        </w:tc>
        <w:tc>
          <w:tcPr>
            <w:tcW w:w="2797" w:type="dxa"/>
            <w:tcBorders>
              <w:top w:val="single" w:sz="4" w:space="0" w:color="auto"/>
              <w:left w:val="single" w:sz="4" w:space="0" w:color="auto"/>
              <w:bottom w:val="single" w:sz="4" w:space="0" w:color="auto"/>
              <w:right w:val="single" w:sz="4" w:space="0" w:color="auto"/>
            </w:tcBorders>
          </w:tcPr>
          <w:p w14:paraId="2497F126"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000000"/>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Automatinė</w:t>
            </w:r>
          </w:p>
        </w:tc>
      </w:tr>
      <w:tr w:rsidR="00B421AC" w:rsidRPr="000074D7" w14:paraId="377A6275" w14:textId="77777777" w:rsidTr="000074D7">
        <w:trPr>
          <w:trHeight w:val="224"/>
        </w:trPr>
        <w:tc>
          <w:tcPr>
            <w:tcW w:w="704" w:type="dxa"/>
            <w:tcBorders>
              <w:top w:val="single" w:sz="4" w:space="0" w:color="auto"/>
              <w:left w:val="single" w:sz="4" w:space="0" w:color="auto"/>
              <w:bottom w:val="single" w:sz="4" w:space="0" w:color="auto"/>
              <w:right w:val="single" w:sz="4" w:space="0" w:color="auto"/>
            </w:tcBorders>
            <w:hideMark/>
          </w:tcPr>
          <w:p w14:paraId="66A3BBCC"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32685DF2" w14:textId="77777777" w:rsidR="00B421AC" w:rsidRPr="000074D7" w:rsidRDefault="00B421AC" w:rsidP="004E30EF">
            <w:pPr>
              <w:widowControl w:val="0"/>
              <w:suppressAutoHyphens/>
              <w:autoSpaceDE w:val="0"/>
              <w:autoSpaceDN w:val="0"/>
              <w:adjustRightInd w:val="0"/>
              <w:spacing w:after="0" w:line="240" w:lineRule="auto"/>
              <w:textAlignment w:val="baseline"/>
              <w:rPr>
                <w:rFonts w:ascii="Times New Roman" w:eastAsia="Times New Roman" w:hAnsi="Times New Roman" w:cs="Times New Roman"/>
                <w:color w:val="000000"/>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Važiuoklė</w:t>
            </w:r>
          </w:p>
        </w:tc>
        <w:tc>
          <w:tcPr>
            <w:tcW w:w="3863" w:type="dxa"/>
            <w:tcBorders>
              <w:top w:val="single" w:sz="4" w:space="0" w:color="auto"/>
              <w:left w:val="single" w:sz="4" w:space="0" w:color="auto"/>
              <w:bottom w:val="single" w:sz="4" w:space="0" w:color="auto"/>
              <w:right w:val="single" w:sz="4" w:space="0" w:color="auto"/>
            </w:tcBorders>
            <w:vAlign w:val="center"/>
            <w:hideMark/>
          </w:tcPr>
          <w:p w14:paraId="68E8E8C6"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000000"/>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Visų varančiųjų ratų formulė (4x4). Pakaba spyruoklių tipo. Padangų nusidėvėjimas – ne daugiau kaip 20 %. Padangos visiems sezonams M+S.</w:t>
            </w:r>
          </w:p>
        </w:tc>
        <w:tc>
          <w:tcPr>
            <w:tcW w:w="2797" w:type="dxa"/>
            <w:tcBorders>
              <w:top w:val="single" w:sz="4" w:space="0" w:color="auto"/>
              <w:left w:val="single" w:sz="4" w:space="0" w:color="auto"/>
              <w:bottom w:val="single" w:sz="4" w:space="0" w:color="auto"/>
              <w:right w:val="single" w:sz="4" w:space="0" w:color="auto"/>
            </w:tcBorders>
          </w:tcPr>
          <w:p w14:paraId="4A36E84B"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000000"/>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Visi kriterijai atitinka</w:t>
            </w:r>
          </w:p>
        </w:tc>
      </w:tr>
      <w:tr w:rsidR="00B421AC" w:rsidRPr="000074D7" w14:paraId="64F79AD0" w14:textId="77777777" w:rsidTr="000074D7">
        <w:trPr>
          <w:trHeight w:val="224"/>
        </w:trPr>
        <w:tc>
          <w:tcPr>
            <w:tcW w:w="704" w:type="dxa"/>
            <w:tcBorders>
              <w:top w:val="single" w:sz="4" w:space="0" w:color="auto"/>
              <w:left w:val="single" w:sz="4" w:space="0" w:color="auto"/>
              <w:bottom w:val="single" w:sz="4" w:space="0" w:color="auto"/>
              <w:right w:val="single" w:sz="4" w:space="0" w:color="auto"/>
            </w:tcBorders>
            <w:hideMark/>
          </w:tcPr>
          <w:p w14:paraId="6D1FFAD8"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lastRenderedPageBreak/>
              <w:t>12</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EE71039" w14:textId="77777777" w:rsidR="00B421AC" w:rsidRPr="000074D7" w:rsidRDefault="00B421AC" w:rsidP="004E30EF">
            <w:pPr>
              <w:widowControl w:val="0"/>
              <w:suppressAutoHyphens/>
              <w:autoSpaceDE w:val="0"/>
              <w:autoSpaceDN w:val="0"/>
              <w:adjustRightInd w:val="0"/>
              <w:spacing w:after="0" w:line="240" w:lineRule="auto"/>
              <w:textAlignment w:val="baseline"/>
              <w:rPr>
                <w:rFonts w:ascii="Times New Roman" w:eastAsia="Times New Roman" w:hAnsi="Times New Roman" w:cs="Times New Roman"/>
                <w:color w:val="000000"/>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Leidžiama maksimali masė</w:t>
            </w:r>
          </w:p>
        </w:tc>
        <w:tc>
          <w:tcPr>
            <w:tcW w:w="3863" w:type="dxa"/>
            <w:tcBorders>
              <w:top w:val="single" w:sz="4" w:space="0" w:color="auto"/>
              <w:left w:val="single" w:sz="4" w:space="0" w:color="auto"/>
              <w:bottom w:val="single" w:sz="4" w:space="0" w:color="auto"/>
              <w:right w:val="single" w:sz="4" w:space="0" w:color="auto"/>
            </w:tcBorders>
            <w:vAlign w:val="center"/>
            <w:hideMark/>
          </w:tcPr>
          <w:p w14:paraId="0166604F" w14:textId="339747A5"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000000"/>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Ne didesnė kaip 3</w:t>
            </w:r>
            <w:r w:rsidR="000074D7">
              <w:rPr>
                <w:rFonts w:ascii="Times New Roman" w:eastAsia="Times New Roman" w:hAnsi="Times New Roman" w:cs="Times New Roman"/>
                <w:color w:val="000000"/>
                <w:bdr w:val="none" w:sz="0" w:space="0" w:color="auto" w:frame="1"/>
                <w:lang w:eastAsia="lt-LT"/>
              </w:rPr>
              <w:t xml:space="preserve"> </w:t>
            </w:r>
            <w:r w:rsidRPr="000074D7">
              <w:rPr>
                <w:rFonts w:ascii="Times New Roman" w:eastAsia="Times New Roman" w:hAnsi="Times New Roman" w:cs="Times New Roman"/>
                <w:color w:val="000000"/>
                <w:bdr w:val="none" w:sz="0" w:space="0" w:color="auto" w:frame="1"/>
                <w:lang w:eastAsia="lt-LT"/>
              </w:rPr>
              <w:t>100 kg.</w:t>
            </w:r>
          </w:p>
        </w:tc>
        <w:tc>
          <w:tcPr>
            <w:tcW w:w="2797" w:type="dxa"/>
            <w:tcBorders>
              <w:top w:val="single" w:sz="4" w:space="0" w:color="auto"/>
              <w:left w:val="single" w:sz="4" w:space="0" w:color="auto"/>
              <w:bottom w:val="single" w:sz="4" w:space="0" w:color="auto"/>
              <w:right w:val="single" w:sz="4" w:space="0" w:color="auto"/>
            </w:tcBorders>
          </w:tcPr>
          <w:p w14:paraId="4F896514"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000000"/>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3 080 kg</w:t>
            </w:r>
          </w:p>
        </w:tc>
      </w:tr>
      <w:tr w:rsidR="00B421AC" w:rsidRPr="000074D7" w14:paraId="6081A397" w14:textId="77777777" w:rsidTr="000074D7">
        <w:tc>
          <w:tcPr>
            <w:tcW w:w="704" w:type="dxa"/>
            <w:tcBorders>
              <w:top w:val="single" w:sz="4" w:space="0" w:color="auto"/>
              <w:left w:val="single" w:sz="4" w:space="0" w:color="auto"/>
              <w:bottom w:val="single" w:sz="4" w:space="0" w:color="000000"/>
              <w:right w:val="single" w:sz="4" w:space="0" w:color="auto"/>
            </w:tcBorders>
            <w:hideMark/>
          </w:tcPr>
          <w:p w14:paraId="09FB0E1C"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13.</w:t>
            </w:r>
          </w:p>
        </w:tc>
        <w:tc>
          <w:tcPr>
            <w:tcW w:w="2374" w:type="dxa"/>
            <w:tcBorders>
              <w:top w:val="single" w:sz="4" w:space="0" w:color="auto"/>
              <w:left w:val="single" w:sz="4" w:space="0" w:color="auto"/>
              <w:bottom w:val="single" w:sz="4" w:space="0" w:color="000000"/>
              <w:right w:val="single" w:sz="4" w:space="0" w:color="auto"/>
            </w:tcBorders>
            <w:hideMark/>
          </w:tcPr>
          <w:p w14:paraId="7F58F4E7" w14:textId="77777777" w:rsidR="00B421AC" w:rsidRPr="000074D7"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Automobilio valdymo ir saugumo sistemos</w:t>
            </w:r>
          </w:p>
        </w:tc>
        <w:tc>
          <w:tcPr>
            <w:tcW w:w="3863" w:type="dxa"/>
            <w:tcBorders>
              <w:top w:val="single" w:sz="4" w:space="0" w:color="auto"/>
              <w:left w:val="single" w:sz="4" w:space="0" w:color="auto"/>
              <w:bottom w:val="single" w:sz="4" w:space="0" w:color="auto"/>
              <w:right w:val="single" w:sz="4" w:space="0" w:color="auto"/>
            </w:tcBorders>
            <w:vAlign w:val="center"/>
            <w:hideMark/>
          </w:tcPr>
          <w:p w14:paraId="12B82C9E"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hAnsi="Times New Roman" w:cs="Times New Roman"/>
              </w:rPr>
            </w:pPr>
            <w:r w:rsidRPr="000074D7">
              <w:rPr>
                <w:rFonts w:ascii="Times New Roman" w:eastAsia="Times New Roman" w:hAnsi="Times New Roman" w:cs="Times New Roman"/>
                <w:bdr w:val="none" w:sz="0" w:space="0" w:color="auto" w:frame="1"/>
                <w:lang w:eastAsia="lt-LT"/>
              </w:rPr>
              <w:t>Stabdžių antiblokavimo sistema (ABS</w:t>
            </w:r>
            <w:r w:rsidRPr="000074D7">
              <w:rPr>
                <w:rFonts w:ascii="Times New Roman" w:hAnsi="Times New Roman" w:cs="Times New Roman"/>
              </w:rPr>
              <w:t>), traukos kontrolės sistema (ESP), dinaminis posūkių apšvietimas, rūko žibintai, pagalbinė parkavimo sistema su galine vaizdo kamera, priekinių žibintų apiplovimo sistema, laisvų rankų įranga, kritulių jutiklis, šildomi veidrodėliai, atstumo jutiklių sistema, autopilotas, autonominis šildytuvas, priekabos prikabinimo įrenginys.</w:t>
            </w:r>
          </w:p>
        </w:tc>
        <w:tc>
          <w:tcPr>
            <w:tcW w:w="2797" w:type="dxa"/>
            <w:tcBorders>
              <w:top w:val="single" w:sz="4" w:space="0" w:color="auto"/>
              <w:left w:val="single" w:sz="4" w:space="0" w:color="auto"/>
              <w:bottom w:val="single" w:sz="4" w:space="0" w:color="auto"/>
              <w:right w:val="single" w:sz="4" w:space="0" w:color="auto"/>
            </w:tcBorders>
          </w:tcPr>
          <w:p w14:paraId="3E94760D"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Visi kriterijai atitinka</w:t>
            </w:r>
          </w:p>
        </w:tc>
      </w:tr>
      <w:tr w:rsidR="00B421AC" w:rsidRPr="000074D7" w14:paraId="1F624E05" w14:textId="77777777" w:rsidTr="000074D7">
        <w:tc>
          <w:tcPr>
            <w:tcW w:w="704" w:type="dxa"/>
            <w:tcBorders>
              <w:top w:val="single" w:sz="4" w:space="0" w:color="000000"/>
              <w:left w:val="single" w:sz="4" w:space="0" w:color="000000"/>
              <w:bottom w:val="single" w:sz="4" w:space="0" w:color="000000"/>
              <w:right w:val="single" w:sz="4" w:space="0" w:color="000000"/>
            </w:tcBorders>
            <w:hideMark/>
          </w:tcPr>
          <w:p w14:paraId="686DD402"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bdr w:val="none" w:sz="0" w:space="0" w:color="auto" w:frame="1"/>
                <w:lang w:eastAsia="lt-LT"/>
              </w:rPr>
              <w:t>14.</w:t>
            </w:r>
          </w:p>
        </w:tc>
        <w:tc>
          <w:tcPr>
            <w:tcW w:w="2374" w:type="dxa"/>
            <w:tcBorders>
              <w:top w:val="nil"/>
              <w:left w:val="single" w:sz="4" w:space="0" w:color="auto"/>
              <w:bottom w:val="single" w:sz="4" w:space="0" w:color="auto"/>
              <w:right w:val="single" w:sz="4" w:space="0" w:color="auto"/>
            </w:tcBorders>
            <w:hideMark/>
          </w:tcPr>
          <w:p w14:paraId="586B501A" w14:textId="77777777" w:rsidR="00B421AC" w:rsidRPr="000074D7" w:rsidRDefault="00B421AC" w:rsidP="004E30EF">
            <w:pPr>
              <w:widowControl w:val="0"/>
              <w:tabs>
                <w:tab w:val="left" w:pos="993"/>
              </w:tabs>
              <w:autoSpaceDE w:val="0"/>
              <w:autoSpaceDN w:val="0"/>
              <w:adjustRightInd w:val="0"/>
              <w:spacing w:after="0" w:line="240" w:lineRule="auto"/>
              <w:rPr>
                <w:rFonts w:ascii="Times New Roman" w:eastAsia="Times New Roman" w:hAnsi="Times New Roman" w:cs="Times New Roman"/>
                <w:bdr w:val="none" w:sz="0" w:space="0" w:color="auto" w:frame="1"/>
                <w:lang w:eastAsia="lt-LT"/>
              </w:rPr>
            </w:pPr>
            <w:r w:rsidRPr="000074D7">
              <w:rPr>
                <w:rFonts w:ascii="Times New Roman" w:hAnsi="Times New Roman" w:cs="Times New Roman"/>
                <w:bdr w:val="none" w:sz="0" w:space="0" w:color="auto" w:frame="1"/>
                <w:lang w:eastAsia="lt-LT"/>
              </w:rPr>
              <w:t>Automobilio komplektacija</w:t>
            </w:r>
          </w:p>
        </w:tc>
        <w:tc>
          <w:tcPr>
            <w:tcW w:w="3863" w:type="dxa"/>
            <w:tcBorders>
              <w:top w:val="nil"/>
              <w:left w:val="nil"/>
              <w:bottom w:val="single" w:sz="4" w:space="0" w:color="auto"/>
              <w:right w:val="single" w:sz="4" w:space="0" w:color="auto"/>
            </w:tcBorders>
            <w:hideMark/>
          </w:tcPr>
          <w:p w14:paraId="27ECED8F" w14:textId="77777777" w:rsidR="00B421AC" w:rsidRPr="000074D7" w:rsidRDefault="00B421AC" w:rsidP="00AB10B3">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hAnsi="Times New Roman" w:cs="Times New Roman"/>
                <w:bdr w:val="none" w:sz="0" w:space="0" w:color="auto" w:frame="1"/>
                <w:lang w:eastAsia="lt-LT"/>
              </w:rPr>
              <w:t>Automobilis privalo būti taip sukomplektuotas, kad jį būtų galima be papildomų priemonių eksploatuoti Lietuvos Respublikoje. Kartu su automobiliu turi būti pateikiamas teisės aktais nustatytus reikalavimus atitinkantis gesintuvas, pirmosios pagalbos rinkinys, avarinio sustojimo ženklas.</w:t>
            </w:r>
          </w:p>
        </w:tc>
        <w:tc>
          <w:tcPr>
            <w:tcW w:w="2797" w:type="dxa"/>
            <w:tcBorders>
              <w:top w:val="nil"/>
              <w:left w:val="nil"/>
              <w:bottom w:val="single" w:sz="4" w:space="0" w:color="auto"/>
              <w:right w:val="single" w:sz="4" w:space="0" w:color="auto"/>
            </w:tcBorders>
          </w:tcPr>
          <w:p w14:paraId="476240F2" w14:textId="77777777" w:rsidR="00B421AC" w:rsidRPr="000074D7" w:rsidRDefault="00B421AC" w:rsidP="004E30EF">
            <w:pPr>
              <w:widowControl w:val="0"/>
              <w:tabs>
                <w:tab w:val="left" w:pos="993"/>
              </w:tabs>
              <w:autoSpaceDE w:val="0"/>
              <w:autoSpaceDN w:val="0"/>
              <w:adjustRightInd w:val="0"/>
              <w:spacing w:after="0" w:line="240" w:lineRule="auto"/>
              <w:jc w:val="both"/>
              <w:rPr>
                <w:rFonts w:ascii="Times New Roman" w:eastAsia="Times New Roman" w:hAnsi="Times New Roman" w:cs="Times New Roman"/>
                <w:bdr w:val="none" w:sz="0" w:space="0" w:color="auto" w:frame="1"/>
                <w:lang w:eastAsia="lt-LT"/>
              </w:rPr>
            </w:pPr>
            <w:r w:rsidRPr="000074D7">
              <w:rPr>
                <w:rFonts w:ascii="Times New Roman" w:eastAsia="Times New Roman" w:hAnsi="Times New Roman" w:cs="Times New Roman"/>
                <w:color w:val="000000"/>
                <w:bdr w:val="none" w:sz="0" w:space="0" w:color="auto" w:frame="1"/>
                <w:lang w:eastAsia="lt-LT"/>
              </w:rPr>
              <w:t>Visi kriterijai atitinka</w:t>
            </w:r>
          </w:p>
        </w:tc>
      </w:tr>
    </w:tbl>
    <w:p w14:paraId="5B83C95E" w14:textId="77777777"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2023 m. gruodžio 20 d. sudaroma pirkimo pardavimo sutartis Nr. 23-039.</w:t>
      </w:r>
    </w:p>
    <w:p w14:paraId="69D10DC9" w14:textId="77777777"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2023 m. gruodžio 27 d. automobilis įregistruojamas transporto priemonių registre Rokiškio rajono SPT nuosavybe (valst. Nr. LGZ938).</w:t>
      </w:r>
    </w:p>
    <w:p w14:paraId="325D2C69" w14:textId="46111290" w:rsidR="000074D7" w:rsidRDefault="000074D7" w:rsidP="00B421AC">
      <w:pPr>
        <w:pStyle w:val="Betarp"/>
        <w:spacing w:line="360" w:lineRule="auto"/>
        <w:ind w:firstLine="851"/>
        <w:jc w:val="both"/>
        <w:rPr>
          <w:rFonts w:ascii="Times New Roman" w:hAnsi="Times New Roman" w:cs="Times New Roman"/>
          <w:sz w:val="24"/>
          <w:szCs w:val="24"/>
        </w:rPr>
      </w:pPr>
      <w:r w:rsidRPr="000074D7">
        <w:rPr>
          <w:rFonts w:ascii="Times New Roman" w:hAnsi="Times New Roman" w:cs="Times New Roman"/>
          <w:sz w:val="24"/>
          <w:szCs w:val="24"/>
        </w:rPr>
        <w:t xml:space="preserve">Atsižvelgiant į tai, kad tiekėjo pasiūlyta kaina atitiko maksimalią, techninės specifikacijos reikalavimų visuma buvo parengta pagal UAB „Berauta“ pasiūlyto automobilio </w:t>
      </w:r>
      <w:r w:rsidR="000C4909">
        <w:rPr>
          <w:rFonts w:ascii="Times New Roman" w:hAnsi="Times New Roman" w:cs="Times New Roman"/>
          <w:sz w:val="24"/>
          <w:szCs w:val="24"/>
        </w:rPr>
        <w:t>VW Multivan</w:t>
      </w:r>
      <w:r w:rsidRPr="000074D7">
        <w:rPr>
          <w:rFonts w:ascii="Times New Roman" w:hAnsi="Times New Roman" w:cs="Times New Roman"/>
          <w:sz w:val="24"/>
          <w:szCs w:val="24"/>
        </w:rPr>
        <w:t xml:space="preserve"> technines charakteristikas, darytina išvada, kad pirkimas ir jo sąlygos </w:t>
      </w:r>
      <w:r w:rsidR="00AB10B3">
        <w:rPr>
          <w:rFonts w:ascii="Times New Roman" w:hAnsi="Times New Roman" w:cs="Times New Roman"/>
          <w:sz w:val="24"/>
          <w:szCs w:val="24"/>
        </w:rPr>
        <w:t>iš esmės buvo pritaikytos UAB „Berauta“ turimam keleiviniam mikroautobusui</w:t>
      </w:r>
      <w:r w:rsidR="00AB10B3" w:rsidRPr="00604711">
        <w:rPr>
          <w:rFonts w:ascii="Times New Roman" w:hAnsi="Times New Roman" w:cs="Times New Roman"/>
          <w:sz w:val="24"/>
          <w:szCs w:val="24"/>
        </w:rPr>
        <w:t xml:space="preserve">.  </w:t>
      </w:r>
    </w:p>
    <w:p w14:paraId="140AD4C7" w14:textId="5EA760AC"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2023 m. liepos 21 d. UAB „Berauta“ gauna savininko deklaravimo kodą įvežamam naudotam 2017 m. automobiliui VW Passat. Minėtas automobilis parduodamas Rokiškio rajono SPT vadovui ir jo vardu registruojamas 2023 m. gruodžio 19 d. UAB „Berauta“ deklaruoja automobilį įsigijusi už 8 156 Eur, o </w:t>
      </w:r>
      <w:r w:rsidR="001170BD">
        <w:rPr>
          <w:rFonts w:ascii="Times New Roman" w:hAnsi="Times New Roman" w:cs="Times New Roman"/>
          <w:sz w:val="24"/>
          <w:szCs w:val="24"/>
        </w:rPr>
        <w:t>Rokiškio rajono SPT vadovas</w:t>
      </w:r>
      <w:r>
        <w:rPr>
          <w:rFonts w:ascii="Times New Roman" w:hAnsi="Times New Roman" w:cs="Times New Roman"/>
          <w:sz w:val="24"/>
          <w:szCs w:val="24"/>
        </w:rPr>
        <w:t xml:space="preserve"> jį įsigijęs už 9 000 Eur</w:t>
      </w:r>
      <w:r w:rsidR="000074D7">
        <w:rPr>
          <w:rFonts w:ascii="Times New Roman" w:hAnsi="Times New Roman" w:cs="Times New Roman"/>
          <w:sz w:val="24"/>
          <w:szCs w:val="24"/>
        </w:rPr>
        <w:t>.</w:t>
      </w:r>
    </w:p>
    <w:p w14:paraId="7E919A53" w14:textId="10636634" w:rsidR="00B421AC" w:rsidRDefault="00B421A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Tačiau vadovaujantis žinyno </w:t>
      </w:r>
      <w:r w:rsidRPr="008D1F17">
        <w:rPr>
          <w:rFonts w:ascii="Times New Roman" w:hAnsi="Times New Roman" w:cs="Times New Roman"/>
          <w:sz w:val="24"/>
          <w:szCs w:val="24"/>
        </w:rPr>
        <w:t>„Autotransporto kainos Lietuvoje“</w:t>
      </w:r>
      <w:r>
        <w:rPr>
          <w:rFonts w:ascii="Times New Roman" w:hAnsi="Times New Roman" w:cs="Times New Roman"/>
          <w:sz w:val="24"/>
          <w:szCs w:val="24"/>
        </w:rPr>
        <w:t>,</w:t>
      </w:r>
      <w:r w:rsidRPr="008D1F17">
        <w:rPr>
          <w:rFonts w:ascii="Times New Roman" w:hAnsi="Times New Roman" w:cs="Times New Roman"/>
          <w:sz w:val="24"/>
          <w:szCs w:val="24"/>
        </w:rPr>
        <w:t xml:space="preserve"> 202</w:t>
      </w:r>
      <w:r>
        <w:rPr>
          <w:rFonts w:ascii="Times New Roman" w:hAnsi="Times New Roman" w:cs="Times New Roman"/>
          <w:sz w:val="24"/>
          <w:szCs w:val="24"/>
        </w:rPr>
        <w:t>3</w:t>
      </w:r>
      <w:r w:rsidRPr="008D1F17">
        <w:rPr>
          <w:rFonts w:ascii="Times New Roman" w:hAnsi="Times New Roman" w:cs="Times New Roman"/>
          <w:sz w:val="24"/>
          <w:szCs w:val="24"/>
        </w:rPr>
        <w:t xml:space="preserve"> m. </w:t>
      </w:r>
      <w:r>
        <w:rPr>
          <w:rFonts w:ascii="Times New Roman" w:hAnsi="Times New Roman" w:cs="Times New Roman"/>
          <w:sz w:val="24"/>
          <w:szCs w:val="24"/>
        </w:rPr>
        <w:t xml:space="preserve">gruodžio </w:t>
      </w:r>
      <w:r w:rsidRPr="008D1F17">
        <w:rPr>
          <w:rFonts w:ascii="Times New Roman" w:hAnsi="Times New Roman" w:cs="Times New Roman"/>
          <w:sz w:val="24"/>
          <w:szCs w:val="24"/>
        </w:rPr>
        <w:t>mėnesio kaino</w:t>
      </w:r>
      <w:r>
        <w:rPr>
          <w:rFonts w:ascii="Times New Roman" w:hAnsi="Times New Roman" w:cs="Times New Roman"/>
          <w:sz w:val="24"/>
          <w:szCs w:val="24"/>
        </w:rPr>
        <w:t>mis, A</w:t>
      </w:r>
      <w:r w:rsidRPr="008D1F17">
        <w:rPr>
          <w:rFonts w:ascii="Times New Roman" w:hAnsi="Times New Roman" w:cs="Times New Roman"/>
          <w:sz w:val="24"/>
          <w:szCs w:val="24"/>
        </w:rPr>
        <w:t>probavimo komisijos aprobuoto</w:t>
      </w:r>
      <w:r>
        <w:rPr>
          <w:rFonts w:ascii="Times New Roman" w:hAnsi="Times New Roman" w:cs="Times New Roman"/>
          <w:sz w:val="24"/>
          <w:szCs w:val="24"/>
        </w:rPr>
        <w:t>mi</w:t>
      </w:r>
      <w:r w:rsidRPr="008D1F17">
        <w:rPr>
          <w:rFonts w:ascii="Times New Roman" w:hAnsi="Times New Roman" w:cs="Times New Roman"/>
          <w:sz w:val="24"/>
          <w:szCs w:val="24"/>
        </w:rPr>
        <w:t>s ir leisto</w:t>
      </w:r>
      <w:r>
        <w:rPr>
          <w:rFonts w:ascii="Times New Roman" w:hAnsi="Times New Roman" w:cs="Times New Roman"/>
          <w:sz w:val="24"/>
          <w:szCs w:val="24"/>
        </w:rPr>
        <w:t>mi</w:t>
      </w:r>
      <w:r w:rsidRPr="008D1F17">
        <w:rPr>
          <w:rFonts w:ascii="Times New Roman" w:hAnsi="Times New Roman" w:cs="Times New Roman"/>
          <w:sz w:val="24"/>
          <w:szCs w:val="24"/>
        </w:rPr>
        <w:t>s naudoti Muitinės departamento prie</w:t>
      </w:r>
      <w:r>
        <w:rPr>
          <w:rFonts w:ascii="Times New Roman" w:hAnsi="Times New Roman" w:cs="Times New Roman"/>
          <w:sz w:val="24"/>
          <w:szCs w:val="24"/>
        </w:rPr>
        <w:t xml:space="preserve"> </w:t>
      </w:r>
      <w:r w:rsidRPr="008D1F17">
        <w:rPr>
          <w:rFonts w:ascii="Times New Roman" w:hAnsi="Times New Roman" w:cs="Times New Roman"/>
          <w:sz w:val="24"/>
          <w:szCs w:val="24"/>
        </w:rPr>
        <w:t>Lietuvos Respublikos finansų ministerijos generalinio direktoriaus 202</w:t>
      </w:r>
      <w:r>
        <w:rPr>
          <w:rFonts w:ascii="Times New Roman" w:hAnsi="Times New Roman" w:cs="Times New Roman"/>
          <w:sz w:val="24"/>
          <w:szCs w:val="24"/>
        </w:rPr>
        <w:t>3</w:t>
      </w:r>
      <w:r w:rsidRPr="008D1F17">
        <w:rPr>
          <w:rFonts w:ascii="Times New Roman" w:hAnsi="Times New Roman" w:cs="Times New Roman"/>
          <w:sz w:val="24"/>
          <w:szCs w:val="24"/>
        </w:rPr>
        <w:t xml:space="preserve"> m. </w:t>
      </w:r>
      <w:r>
        <w:rPr>
          <w:rFonts w:ascii="Times New Roman" w:hAnsi="Times New Roman" w:cs="Times New Roman"/>
          <w:sz w:val="24"/>
          <w:szCs w:val="24"/>
        </w:rPr>
        <w:t>lapkričio 28</w:t>
      </w:r>
      <w:r w:rsidRPr="008D1F17">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8D1F17">
        <w:rPr>
          <w:rFonts w:ascii="Times New Roman" w:hAnsi="Times New Roman" w:cs="Times New Roman"/>
          <w:sz w:val="24"/>
          <w:szCs w:val="24"/>
        </w:rPr>
        <w:t>įsakymu Nr. 1BE-</w:t>
      </w:r>
      <w:r>
        <w:rPr>
          <w:rFonts w:ascii="Times New Roman" w:hAnsi="Times New Roman" w:cs="Times New Roman"/>
          <w:sz w:val="24"/>
          <w:szCs w:val="24"/>
        </w:rPr>
        <w:t>860</w:t>
      </w:r>
      <w:r w:rsidRPr="008D1F17">
        <w:rPr>
          <w:rFonts w:ascii="Times New Roman" w:hAnsi="Times New Roman" w:cs="Times New Roman"/>
          <w:sz w:val="24"/>
          <w:szCs w:val="24"/>
        </w:rPr>
        <w:t xml:space="preserve"> „Dėl žinyno kainų taikymo“</w:t>
      </w:r>
      <w:r>
        <w:rPr>
          <w:rFonts w:ascii="Times New Roman" w:hAnsi="Times New Roman" w:cs="Times New Roman"/>
          <w:sz w:val="24"/>
          <w:szCs w:val="24"/>
        </w:rPr>
        <w:t xml:space="preserve">, tokio automobilio </w:t>
      </w:r>
      <w:r w:rsidR="00C04816" w:rsidRPr="001170BD">
        <w:rPr>
          <w:rFonts w:ascii="Times New Roman" w:hAnsi="Times New Roman" w:cs="Times New Roman"/>
          <w:sz w:val="24"/>
          <w:szCs w:val="24"/>
        </w:rPr>
        <w:t xml:space="preserve">rinkos </w:t>
      </w:r>
      <w:r w:rsidRPr="001170BD">
        <w:rPr>
          <w:rFonts w:ascii="Times New Roman" w:hAnsi="Times New Roman" w:cs="Times New Roman"/>
          <w:sz w:val="24"/>
          <w:szCs w:val="24"/>
        </w:rPr>
        <w:t xml:space="preserve">kaina </w:t>
      </w:r>
      <w:r w:rsidR="003E0B62" w:rsidRPr="001170BD">
        <w:rPr>
          <w:rFonts w:ascii="Times New Roman" w:hAnsi="Times New Roman" w:cs="Times New Roman"/>
          <w:sz w:val="24"/>
          <w:szCs w:val="24"/>
        </w:rPr>
        <w:t>be</w:t>
      </w:r>
      <w:r w:rsidRPr="001170BD">
        <w:rPr>
          <w:rFonts w:ascii="Times New Roman" w:hAnsi="Times New Roman" w:cs="Times New Roman"/>
          <w:sz w:val="24"/>
          <w:szCs w:val="24"/>
        </w:rPr>
        <w:t xml:space="preserve"> PVM buvo </w:t>
      </w:r>
      <w:r w:rsidR="001170BD">
        <w:rPr>
          <w:rFonts w:ascii="Times New Roman" w:hAnsi="Times New Roman" w:cs="Times New Roman"/>
          <w:sz w:val="24"/>
          <w:szCs w:val="24"/>
        </w:rPr>
        <w:t xml:space="preserve">15 803 Eur arba </w:t>
      </w:r>
      <w:r w:rsidRPr="001170BD">
        <w:rPr>
          <w:rFonts w:ascii="Times New Roman" w:hAnsi="Times New Roman" w:cs="Times New Roman"/>
          <w:sz w:val="24"/>
          <w:szCs w:val="24"/>
        </w:rPr>
        <w:t xml:space="preserve">19 </w:t>
      </w:r>
      <w:r w:rsidR="000074D7" w:rsidRPr="001170BD">
        <w:rPr>
          <w:rFonts w:ascii="Times New Roman" w:hAnsi="Times New Roman" w:cs="Times New Roman"/>
          <w:sz w:val="24"/>
          <w:szCs w:val="24"/>
        </w:rPr>
        <w:t>12</w:t>
      </w:r>
      <w:r w:rsidRPr="001170BD">
        <w:rPr>
          <w:rFonts w:ascii="Times New Roman" w:hAnsi="Times New Roman" w:cs="Times New Roman"/>
          <w:sz w:val="24"/>
          <w:szCs w:val="24"/>
        </w:rPr>
        <w:t>0 Eur</w:t>
      </w:r>
      <w:r w:rsidR="001170BD">
        <w:rPr>
          <w:rFonts w:ascii="Times New Roman" w:hAnsi="Times New Roman" w:cs="Times New Roman"/>
          <w:sz w:val="24"/>
          <w:szCs w:val="24"/>
        </w:rPr>
        <w:t xml:space="preserve"> su PVM.</w:t>
      </w:r>
    </w:p>
    <w:p w14:paraId="764A56DF" w14:textId="77777777" w:rsidR="001170BD" w:rsidRDefault="001170BD" w:rsidP="001170BD">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w:t>
      </w:r>
      <w:r w:rsidRPr="00641E2D">
        <w:rPr>
          <w:rFonts w:ascii="Times New Roman" w:hAnsi="Times New Roman" w:cs="Times New Roman"/>
          <w:sz w:val="24"/>
          <w:szCs w:val="24"/>
        </w:rPr>
        <w:t>ituacijos</w:t>
      </w:r>
      <w:r>
        <w:rPr>
          <w:rFonts w:ascii="Times New Roman" w:hAnsi="Times New Roman" w:cs="Times New Roman"/>
          <w:sz w:val="24"/>
          <w:szCs w:val="24"/>
        </w:rPr>
        <w:t>,</w:t>
      </w:r>
      <w:r w:rsidRPr="00641E2D">
        <w:rPr>
          <w:rFonts w:ascii="Times New Roman" w:hAnsi="Times New Roman" w:cs="Times New Roman"/>
          <w:sz w:val="24"/>
          <w:szCs w:val="24"/>
        </w:rPr>
        <w:t xml:space="preserve"> kuomet pirkimas galimai palankiai vykdomas konkrečiam asmeniui, o po to </w:t>
      </w:r>
      <w:r>
        <w:rPr>
          <w:rFonts w:ascii="Times New Roman" w:hAnsi="Times New Roman" w:cs="Times New Roman"/>
          <w:sz w:val="24"/>
          <w:szCs w:val="24"/>
        </w:rPr>
        <w:t>perkančiosios organizacijos</w:t>
      </w:r>
      <w:r w:rsidRPr="00641E2D">
        <w:rPr>
          <w:rFonts w:ascii="Times New Roman" w:hAnsi="Times New Roman" w:cs="Times New Roman"/>
          <w:sz w:val="24"/>
          <w:szCs w:val="24"/>
        </w:rPr>
        <w:t xml:space="preserve"> vadovas galimai per pus pigiau įsigyja automobilį iš </w:t>
      </w:r>
      <w:r>
        <w:rPr>
          <w:rFonts w:ascii="Times New Roman" w:hAnsi="Times New Roman" w:cs="Times New Roman"/>
          <w:sz w:val="24"/>
          <w:szCs w:val="24"/>
        </w:rPr>
        <w:t xml:space="preserve">pirkimą laimėjusio </w:t>
      </w:r>
      <w:r w:rsidRPr="00641E2D">
        <w:rPr>
          <w:rFonts w:ascii="Times New Roman" w:hAnsi="Times New Roman" w:cs="Times New Roman"/>
          <w:sz w:val="24"/>
          <w:szCs w:val="24"/>
        </w:rPr>
        <w:t xml:space="preserve">tiekėjo, o sandorio nėra deklaravęs </w:t>
      </w:r>
      <w:r>
        <w:rPr>
          <w:rFonts w:ascii="Times New Roman" w:hAnsi="Times New Roman" w:cs="Times New Roman"/>
          <w:sz w:val="24"/>
          <w:szCs w:val="24"/>
        </w:rPr>
        <w:t xml:space="preserve">privačių interesų deklaracijoje, </w:t>
      </w:r>
      <w:r w:rsidRPr="00641E2D">
        <w:rPr>
          <w:rFonts w:ascii="Times New Roman" w:hAnsi="Times New Roman" w:cs="Times New Roman"/>
          <w:sz w:val="24"/>
          <w:szCs w:val="24"/>
        </w:rPr>
        <w:t xml:space="preserve">kelia ne tik piktnaudžiavimo, bet ir neteisėtų susitarimų ir </w:t>
      </w:r>
      <w:r w:rsidRPr="004A3ECA">
        <w:rPr>
          <w:rFonts w:ascii="Times New Roman" w:hAnsi="Times New Roman" w:cs="Times New Roman"/>
          <w:sz w:val="24"/>
          <w:szCs w:val="24"/>
        </w:rPr>
        <w:t>kyšininkavimo rizikas.</w:t>
      </w:r>
    </w:p>
    <w:p w14:paraId="18510EC7" w14:textId="5A07DB02" w:rsidR="00AC0012" w:rsidRPr="00AF5CE4" w:rsidRDefault="00B421AC" w:rsidP="00AC0012">
      <w:pPr>
        <w:pStyle w:val="Betarp"/>
        <w:spacing w:line="360" w:lineRule="auto"/>
        <w:ind w:firstLine="851"/>
        <w:jc w:val="both"/>
        <w:rPr>
          <w:rFonts w:ascii="Times New Roman" w:hAnsi="Times New Roman" w:cs="Times New Roman"/>
          <w:i/>
          <w:iCs/>
          <w:sz w:val="24"/>
          <w:szCs w:val="24"/>
          <w:u w:val="single"/>
        </w:rPr>
      </w:pPr>
      <w:r w:rsidRPr="004F164C">
        <w:rPr>
          <w:rFonts w:ascii="Times New Roman" w:hAnsi="Times New Roman" w:cs="Times New Roman"/>
          <w:sz w:val="24"/>
          <w:szCs w:val="24"/>
        </w:rPr>
        <w:t xml:space="preserve"> </w:t>
      </w:r>
      <w:r w:rsidR="00AC0012" w:rsidRPr="00AF5CE4">
        <w:rPr>
          <w:rFonts w:ascii="Times New Roman" w:hAnsi="Times New Roman" w:cs="Times New Roman"/>
          <w:i/>
          <w:iCs/>
          <w:sz w:val="24"/>
          <w:szCs w:val="24"/>
          <w:u w:val="single"/>
        </w:rPr>
        <w:t>202</w:t>
      </w:r>
      <w:r w:rsidR="00AC0012">
        <w:rPr>
          <w:rFonts w:ascii="Times New Roman" w:hAnsi="Times New Roman" w:cs="Times New Roman"/>
          <w:i/>
          <w:iCs/>
          <w:sz w:val="24"/>
          <w:szCs w:val="24"/>
          <w:u w:val="single"/>
        </w:rPr>
        <w:t>4</w:t>
      </w:r>
      <w:r w:rsidR="00AC0012" w:rsidRPr="00AF5CE4">
        <w:rPr>
          <w:rFonts w:ascii="Times New Roman" w:hAnsi="Times New Roman" w:cs="Times New Roman"/>
          <w:i/>
          <w:iCs/>
          <w:sz w:val="24"/>
          <w:szCs w:val="24"/>
          <w:u w:val="single"/>
        </w:rPr>
        <w:t xml:space="preserve"> m. naudoto gaisrų gesinimo automobilio pirkimas</w:t>
      </w:r>
    </w:p>
    <w:p w14:paraId="78B0A73B" w14:textId="7E8887DE" w:rsidR="00AC0012" w:rsidRDefault="00AC0012" w:rsidP="00AC001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Rokiškio rajono SPT vyr. specialistas 2024 m. balandžio 23 d. inicij</w:t>
      </w:r>
      <w:r w:rsidR="00B010F0">
        <w:rPr>
          <w:rFonts w:ascii="Times New Roman" w:hAnsi="Times New Roman" w:cs="Times New Roman"/>
          <w:sz w:val="24"/>
          <w:szCs w:val="24"/>
        </w:rPr>
        <w:t>avo</w:t>
      </w:r>
      <w:r>
        <w:rPr>
          <w:rFonts w:ascii="Times New Roman" w:hAnsi="Times New Roman" w:cs="Times New Roman"/>
          <w:sz w:val="24"/>
          <w:szCs w:val="24"/>
        </w:rPr>
        <w:t xml:space="preserve"> g</w:t>
      </w:r>
      <w:r w:rsidRPr="00C97566">
        <w:rPr>
          <w:rFonts w:ascii="Times New Roman" w:hAnsi="Times New Roman" w:cs="Times New Roman"/>
          <w:sz w:val="24"/>
          <w:szCs w:val="24"/>
        </w:rPr>
        <w:t>aisrų gesinimo automobili</w:t>
      </w:r>
      <w:r>
        <w:rPr>
          <w:rFonts w:ascii="Times New Roman" w:hAnsi="Times New Roman" w:cs="Times New Roman"/>
          <w:sz w:val="24"/>
          <w:szCs w:val="24"/>
        </w:rPr>
        <w:t>o</w:t>
      </w:r>
      <w:r w:rsidRPr="00C97566">
        <w:rPr>
          <w:rFonts w:ascii="Times New Roman" w:hAnsi="Times New Roman" w:cs="Times New Roman"/>
          <w:sz w:val="24"/>
          <w:szCs w:val="24"/>
        </w:rPr>
        <w:t xml:space="preserve"> </w:t>
      </w:r>
      <w:r>
        <w:rPr>
          <w:rFonts w:ascii="Times New Roman" w:hAnsi="Times New Roman" w:cs="Times New Roman"/>
          <w:sz w:val="24"/>
          <w:szCs w:val="24"/>
        </w:rPr>
        <w:t xml:space="preserve">pirkimą (pirkimo Nr. 6844, </w:t>
      </w:r>
      <w:r w:rsidRPr="00C97566">
        <w:rPr>
          <w:rFonts w:ascii="Times New Roman" w:hAnsi="Times New Roman" w:cs="Times New Roman"/>
          <w:sz w:val="24"/>
          <w:szCs w:val="24"/>
        </w:rPr>
        <w:t xml:space="preserve">Registro </w:t>
      </w:r>
      <w:r>
        <w:rPr>
          <w:rFonts w:ascii="Times New Roman" w:hAnsi="Times New Roman" w:cs="Times New Roman"/>
          <w:sz w:val="24"/>
          <w:szCs w:val="24"/>
        </w:rPr>
        <w:t>N</w:t>
      </w:r>
      <w:r w:rsidRPr="00C97566">
        <w:rPr>
          <w:rFonts w:ascii="Times New Roman" w:hAnsi="Times New Roman" w:cs="Times New Roman"/>
          <w:sz w:val="24"/>
          <w:szCs w:val="24"/>
        </w:rPr>
        <w:t>r. 202</w:t>
      </w:r>
      <w:r>
        <w:rPr>
          <w:rFonts w:ascii="Times New Roman" w:hAnsi="Times New Roman" w:cs="Times New Roman"/>
          <w:sz w:val="24"/>
          <w:szCs w:val="24"/>
        </w:rPr>
        <w:t>4</w:t>
      </w:r>
      <w:r w:rsidRPr="00C97566">
        <w:rPr>
          <w:rFonts w:ascii="Times New Roman" w:hAnsi="Times New Roman" w:cs="Times New Roman"/>
          <w:sz w:val="24"/>
          <w:szCs w:val="24"/>
        </w:rPr>
        <w:t>-INIC-RRSPT-</w:t>
      </w:r>
      <w:r>
        <w:rPr>
          <w:rFonts w:ascii="Times New Roman" w:hAnsi="Times New Roman" w:cs="Times New Roman"/>
          <w:sz w:val="24"/>
          <w:szCs w:val="24"/>
        </w:rPr>
        <w:t>2</w:t>
      </w:r>
      <w:r w:rsidRPr="00C97566">
        <w:rPr>
          <w:rFonts w:ascii="Times New Roman" w:hAnsi="Times New Roman" w:cs="Times New Roman"/>
          <w:sz w:val="24"/>
          <w:szCs w:val="24"/>
        </w:rPr>
        <w:t>1</w:t>
      </w:r>
      <w:r>
        <w:rPr>
          <w:rFonts w:ascii="Times New Roman" w:hAnsi="Times New Roman" w:cs="Times New Roman"/>
          <w:sz w:val="24"/>
          <w:szCs w:val="24"/>
        </w:rPr>
        <w:t>). Paraišką bei techninę specifikaciją suderin</w:t>
      </w:r>
      <w:r w:rsidR="00B010F0">
        <w:rPr>
          <w:rFonts w:ascii="Times New Roman" w:hAnsi="Times New Roman" w:cs="Times New Roman"/>
          <w:sz w:val="24"/>
          <w:szCs w:val="24"/>
        </w:rPr>
        <w:t>o</w:t>
      </w:r>
      <w:r>
        <w:rPr>
          <w:rFonts w:ascii="Times New Roman" w:hAnsi="Times New Roman" w:cs="Times New Roman"/>
          <w:sz w:val="24"/>
          <w:szCs w:val="24"/>
        </w:rPr>
        <w:t xml:space="preserve"> ir Rokiškio rajono SPT viršininkas.</w:t>
      </w:r>
    </w:p>
    <w:p w14:paraId="2C0C7274" w14:textId="68BC8EF6" w:rsidR="00AC0012" w:rsidRDefault="00AC0012" w:rsidP="00AC001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Pirkimą vykdo Rokiškio rajono savivaldybės CPO. Viešųjų pirkimų komisiją sudar</w:t>
      </w:r>
      <w:r w:rsidR="00614CE8">
        <w:rPr>
          <w:rFonts w:ascii="Times New Roman" w:hAnsi="Times New Roman" w:cs="Times New Roman"/>
          <w:sz w:val="24"/>
          <w:szCs w:val="24"/>
        </w:rPr>
        <w:t>ė</w:t>
      </w:r>
      <w:r>
        <w:rPr>
          <w:rFonts w:ascii="Times New Roman" w:hAnsi="Times New Roman" w:cs="Times New Roman"/>
          <w:sz w:val="24"/>
          <w:szCs w:val="24"/>
        </w:rPr>
        <w:t xml:space="preserve"> Rokiškio rajono savivaldybės administracijos darbuotojai</w:t>
      </w:r>
      <w:r>
        <w:rPr>
          <w:rStyle w:val="Puslapioinaosnuoroda"/>
          <w:rFonts w:ascii="Times New Roman" w:hAnsi="Times New Roman" w:cs="Times New Roman"/>
          <w:sz w:val="24"/>
          <w:szCs w:val="24"/>
        </w:rPr>
        <w:footnoteReference w:id="122"/>
      </w:r>
      <w:r>
        <w:rPr>
          <w:rFonts w:ascii="Times New Roman" w:hAnsi="Times New Roman" w:cs="Times New Roman"/>
          <w:sz w:val="24"/>
          <w:szCs w:val="24"/>
        </w:rPr>
        <w:t>.</w:t>
      </w:r>
    </w:p>
    <w:p w14:paraId="748F94E5" w14:textId="37FA7B40" w:rsidR="00AC0012" w:rsidRDefault="00AC0012" w:rsidP="00AC001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Pirkimas paskelb</w:t>
      </w:r>
      <w:r w:rsidR="00614CE8">
        <w:rPr>
          <w:rFonts w:ascii="Times New Roman" w:hAnsi="Times New Roman" w:cs="Times New Roman"/>
          <w:sz w:val="24"/>
          <w:szCs w:val="24"/>
        </w:rPr>
        <w:t>tas</w:t>
      </w:r>
      <w:r>
        <w:rPr>
          <w:rFonts w:ascii="Times New Roman" w:hAnsi="Times New Roman" w:cs="Times New Roman"/>
          <w:sz w:val="24"/>
          <w:szCs w:val="24"/>
        </w:rPr>
        <w:t xml:space="preserve"> 2024 m. gegužės 7 d.</w:t>
      </w:r>
      <w:r>
        <w:rPr>
          <w:rStyle w:val="Puslapioinaosnuoroda"/>
          <w:rFonts w:ascii="Times New Roman" w:hAnsi="Times New Roman" w:cs="Times New Roman"/>
          <w:sz w:val="24"/>
          <w:szCs w:val="24"/>
        </w:rPr>
        <w:footnoteReference w:id="123"/>
      </w:r>
      <w:r>
        <w:rPr>
          <w:rFonts w:ascii="Times New Roman" w:hAnsi="Times New Roman" w:cs="Times New Roman"/>
          <w:sz w:val="24"/>
          <w:szCs w:val="24"/>
        </w:rPr>
        <w:t>, pasiūlymų pateikimo terminas – iki 2024 m. gegužės 14 d. 9.30 val.</w:t>
      </w:r>
    </w:p>
    <w:p w14:paraId="434FFD58" w14:textId="22D09493" w:rsidR="00AC0012" w:rsidRDefault="00AC0012" w:rsidP="00AC001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Pirkimo inicijavimo pažymoje nurodoma maksimali pirkimo vertė su PVM – 50 000 Eur. Pažymėtina, kad viešuose pirkimo dokumentuose ši suma nenurodoma.</w:t>
      </w:r>
    </w:p>
    <w:p w14:paraId="6EB6DF06" w14:textId="496A81DB" w:rsidR="00AC0012" w:rsidRDefault="00AC0012" w:rsidP="00AC001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Pasiūlymą pateikia vienintelis tiekėjas UAB „Berauta“ </w:t>
      </w:r>
      <w:r w:rsidR="00BE59E0">
        <w:rPr>
          <w:rFonts w:ascii="Times New Roman" w:hAnsi="Times New Roman" w:cs="Times New Roman"/>
          <w:sz w:val="24"/>
          <w:szCs w:val="24"/>
        </w:rPr>
        <w:t>(</w:t>
      </w:r>
      <w:r>
        <w:rPr>
          <w:rFonts w:ascii="Times New Roman" w:hAnsi="Times New Roman" w:cs="Times New Roman"/>
          <w:sz w:val="24"/>
          <w:szCs w:val="24"/>
        </w:rPr>
        <w:t>202</w:t>
      </w:r>
      <w:r w:rsidR="001357CC">
        <w:rPr>
          <w:rFonts w:ascii="Times New Roman" w:hAnsi="Times New Roman" w:cs="Times New Roman"/>
          <w:sz w:val="24"/>
          <w:szCs w:val="24"/>
        </w:rPr>
        <w:t>4</w:t>
      </w:r>
      <w:r>
        <w:rPr>
          <w:rFonts w:ascii="Times New Roman" w:hAnsi="Times New Roman" w:cs="Times New Roman"/>
          <w:sz w:val="24"/>
          <w:szCs w:val="24"/>
        </w:rPr>
        <w:t xml:space="preserve"> m. </w:t>
      </w:r>
      <w:r w:rsidR="001357CC">
        <w:rPr>
          <w:rFonts w:ascii="Times New Roman" w:hAnsi="Times New Roman" w:cs="Times New Roman"/>
          <w:sz w:val="24"/>
          <w:szCs w:val="24"/>
        </w:rPr>
        <w:t>gegužės 9</w:t>
      </w:r>
      <w:r>
        <w:rPr>
          <w:rFonts w:ascii="Times New Roman" w:hAnsi="Times New Roman" w:cs="Times New Roman"/>
          <w:sz w:val="24"/>
          <w:szCs w:val="24"/>
        </w:rPr>
        <w:t xml:space="preserve"> d. pasiūlymas</w:t>
      </w:r>
      <w:r w:rsidR="00BE59E0">
        <w:rPr>
          <w:rFonts w:ascii="Times New Roman" w:hAnsi="Times New Roman" w:cs="Times New Roman"/>
          <w:sz w:val="24"/>
          <w:szCs w:val="24"/>
        </w:rPr>
        <w:t>)</w:t>
      </w:r>
      <w:r>
        <w:rPr>
          <w:rFonts w:ascii="Times New Roman" w:hAnsi="Times New Roman" w:cs="Times New Roman"/>
          <w:sz w:val="24"/>
          <w:szCs w:val="24"/>
        </w:rPr>
        <w:t>, pasiūlymo vertė – 50 000 Eur, atitinka viešai neskelbtą maksimalią pirkimo vertę.</w:t>
      </w:r>
    </w:p>
    <w:p w14:paraId="7896E303" w14:textId="3EC3AB11" w:rsidR="00AC0012" w:rsidRDefault="00BE59E0" w:rsidP="00AC0012">
      <w:pPr>
        <w:pStyle w:val="Betarp"/>
        <w:spacing w:line="360" w:lineRule="auto"/>
        <w:ind w:firstLine="851"/>
        <w:jc w:val="both"/>
        <w:rPr>
          <w:rFonts w:ascii="Times New Roman" w:eastAsia="Times New Roman" w:hAnsi="Times New Roman"/>
          <w:sz w:val="18"/>
          <w:szCs w:val="18"/>
          <w:lang w:eastAsia="lt-LT"/>
        </w:rPr>
      </w:pPr>
      <w:r>
        <w:rPr>
          <w:rFonts w:ascii="Times New Roman" w:hAnsi="Times New Roman" w:cs="Times New Roman"/>
          <w:sz w:val="24"/>
          <w:szCs w:val="24"/>
        </w:rPr>
        <w:t>Pasiūlymo l</w:t>
      </w:r>
      <w:r w:rsidR="00AC0012" w:rsidRPr="00F35D73">
        <w:rPr>
          <w:rFonts w:ascii="Times New Roman" w:hAnsi="Times New Roman" w:cs="Times New Roman"/>
          <w:sz w:val="24"/>
          <w:szCs w:val="24"/>
        </w:rPr>
        <w:t xml:space="preserve">entelėje prie techninės specifikacijos reikalavimų tiekėjas nurodo, kad jo siūlomas automobilis </w:t>
      </w:r>
      <w:r w:rsidR="00AC0012">
        <w:rPr>
          <w:rFonts w:ascii="Times New Roman" w:hAnsi="Times New Roman" w:cs="Times New Roman"/>
          <w:sz w:val="24"/>
          <w:szCs w:val="24"/>
        </w:rPr>
        <w:t>„atitinka“ visus</w:t>
      </w:r>
      <w:r w:rsidR="00AC0012" w:rsidRPr="00F35D73">
        <w:rPr>
          <w:rFonts w:ascii="Times New Roman" w:hAnsi="Times New Roman" w:cs="Times New Roman"/>
          <w:sz w:val="24"/>
          <w:szCs w:val="24"/>
        </w:rPr>
        <w:t xml:space="preserve"> nustatyt</w:t>
      </w:r>
      <w:r w:rsidR="00AC0012">
        <w:rPr>
          <w:rFonts w:ascii="Times New Roman" w:hAnsi="Times New Roman" w:cs="Times New Roman"/>
          <w:sz w:val="24"/>
          <w:szCs w:val="24"/>
        </w:rPr>
        <w:t>us</w:t>
      </w:r>
      <w:r w:rsidR="00AC0012" w:rsidRPr="00F35D73">
        <w:rPr>
          <w:rFonts w:ascii="Times New Roman" w:hAnsi="Times New Roman" w:cs="Times New Roman"/>
          <w:sz w:val="24"/>
          <w:szCs w:val="24"/>
        </w:rPr>
        <w:t xml:space="preserve"> reikalavim</w:t>
      </w:r>
      <w:r w:rsidR="00AC0012">
        <w:rPr>
          <w:rFonts w:ascii="Times New Roman" w:hAnsi="Times New Roman" w:cs="Times New Roman"/>
          <w:sz w:val="24"/>
          <w:szCs w:val="24"/>
        </w:rPr>
        <w:t>us</w:t>
      </w:r>
      <w:r w:rsidR="00AC0012" w:rsidRPr="00F35D73">
        <w:rPr>
          <w:rFonts w:ascii="Times New Roman" w:hAnsi="Times New Roman" w:cs="Times New Roman"/>
          <w:sz w:val="24"/>
          <w:szCs w:val="24"/>
        </w:rPr>
        <w:t xml:space="preserve">, </w:t>
      </w:r>
      <w:r w:rsidR="00AC0012">
        <w:rPr>
          <w:rFonts w:ascii="Times New Roman" w:hAnsi="Times New Roman" w:cs="Times New Roman"/>
          <w:sz w:val="24"/>
          <w:szCs w:val="24"/>
        </w:rPr>
        <w:t xml:space="preserve">kai kuriais atvejais nurodo reikiamus parametrus, </w:t>
      </w:r>
      <w:r w:rsidR="00AC0012" w:rsidRPr="00F35D73">
        <w:rPr>
          <w:rFonts w:ascii="Times New Roman" w:hAnsi="Times New Roman" w:cs="Times New Roman"/>
          <w:sz w:val="24"/>
          <w:szCs w:val="24"/>
        </w:rPr>
        <w:t xml:space="preserve">tačiau vertinant visumą, darytina išvada, kad galimai techninė specifikacija buvo parengta pagal UAB „Berauta“ </w:t>
      </w:r>
      <w:r w:rsidR="00AC0012">
        <w:rPr>
          <w:rFonts w:ascii="Times New Roman" w:hAnsi="Times New Roman" w:cs="Times New Roman"/>
          <w:sz w:val="24"/>
          <w:szCs w:val="24"/>
        </w:rPr>
        <w:t xml:space="preserve">pasiūlyto </w:t>
      </w:r>
      <w:r w:rsidR="00AC0012" w:rsidRPr="00F35D73">
        <w:rPr>
          <w:rFonts w:ascii="Times New Roman" w:hAnsi="Times New Roman" w:cs="Times New Roman"/>
          <w:sz w:val="24"/>
          <w:szCs w:val="24"/>
        </w:rPr>
        <w:t>gaisrų gesinimo automobilio</w:t>
      </w:r>
      <w:r w:rsidR="00AC0012" w:rsidRPr="0050162D">
        <w:t xml:space="preserve"> </w:t>
      </w:r>
      <w:r w:rsidR="00AC0012" w:rsidRPr="0050162D">
        <w:rPr>
          <w:rFonts w:ascii="Times New Roman" w:hAnsi="Times New Roman" w:cs="Times New Roman"/>
          <w:sz w:val="24"/>
          <w:szCs w:val="24"/>
        </w:rPr>
        <w:t>MB 917 AF</w:t>
      </w:r>
      <w:r w:rsidR="00AC0012" w:rsidRPr="00F35D73">
        <w:rPr>
          <w:rFonts w:ascii="Times New Roman" w:hAnsi="Times New Roman" w:cs="Times New Roman"/>
          <w:sz w:val="24"/>
          <w:szCs w:val="24"/>
        </w:rPr>
        <w:t xml:space="preserve"> technines charakteristikas, pavyzdžiui, gana idealiai atitinka tokių specifinių reikalavimų kaip pagaminimo metai, variklio galia, vietų skaičius, </w:t>
      </w:r>
      <w:r w:rsidR="00AC0012">
        <w:rPr>
          <w:rFonts w:ascii="Times New Roman" w:hAnsi="Times New Roman" w:cs="Times New Roman"/>
          <w:sz w:val="24"/>
          <w:szCs w:val="24"/>
        </w:rPr>
        <w:t>rida, vandens siurblio darbo trukmė</w:t>
      </w:r>
      <w:r w:rsidR="00AC0012" w:rsidRPr="00F35D73">
        <w:rPr>
          <w:rFonts w:ascii="Times New Roman" w:hAnsi="Times New Roman" w:cs="Times New Roman"/>
          <w:sz w:val="24"/>
          <w:szCs w:val="24"/>
        </w:rPr>
        <w:t xml:space="preserve">, </w:t>
      </w:r>
      <w:r w:rsidR="00AC0012">
        <w:rPr>
          <w:rFonts w:ascii="Times New Roman" w:hAnsi="Times New Roman" w:cs="Times New Roman"/>
          <w:sz w:val="24"/>
          <w:szCs w:val="24"/>
        </w:rPr>
        <w:t xml:space="preserve">ir kitų, </w:t>
      </w:r>
      <w:r w:rsidR="00AC0012" w:rsidRPr="00F35D73">
        <w:rPr>
          <w:rFonts w:ascii="Times New Roman" w:hAnsi="Times New Roman" w:cs="Times New Roman"/>
          <w:sz w:val="24"/>
          <w:szCs w:val="24"/>
        </w:rPr>
        <w:t>derinys: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374"/>
        <w:gridCol w:w="3863"/>
        <w:gridCol w:w="2797"/>
      </w:tblGrid>
      <w:tr w:rsidR="00AC0012" w:rsidRPr="0050162D" w14:paraId="21A302DF" w14:textId="77777777" w:rsidTr="004E30EF">
        <w:trPr>
          <w:trHeight w:val="1198"/>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F8FD16A" w14:textId="77777777" w:rsidR="00AC0012" w:rsidRPr="0050162D" w:rsidRDefault="00AC0012"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0162D">
              <w:rPr>
                <w:rFonts w:ascii="Times New Roman" w:hAnsi="Times New Roman"/>
                <w:b/>
                <w:bdr w:val="none" w:sz="0" w:space="0" w:color="auto" w:frame="1"/>
              </w:rPr>
              <w:t>Eil. Nr.</w:t>
            </w:r>
          </w:p>
        </w:tc>
        <w:tc>
          <w:tcPr>
            <w:tcW w:w="2374" w:type="dxa"/>
            <w:tcBorders>
              <w:top w:val="single" w:sz="4" w:space="0" w:color="000000"/>
              <w:left w:val="single" w:sz="4" w:space="0" w:color="000000"/>
              <w:bottom w:val="single" w:sz="4" w:space="0" w:color="000000"/>
              <w:right w:val="single" w:sz="4" w:space="0" w:color="000000"/>
            </w:tcBorders>
            <w:vAlign w:val="center"/>
            <w:hideMark/>
          </w:tcPr>
          <w:p w14:paraId="5B61BBED" w14:textId="77777777" w:rsidR="00AC0012" w:rsidRPr="0050162D" w:rsidRDefault="00AC0012"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0162D">
              <w:rPr>
                <w:rFonts w:ascii="Times New Roman" w:eastAsia="Times New Roman" w:hAnsi="Times New Roman"/>
                <w:b/>
                <w:bdr w:val="none" w:sz="0" w:space="0" w:color="auto" w:frame="1"/>
                <w:lang w:eastAsia="lt-LT"/>
              </w:rPr>
              <w:t>Charakteristikų pavadinimas</w:t>
            </w:r>
          </w:p>
        </w:tc>
        <w:tc>
          <w:tcPr>
            <w:tcW w:w="3863" w:type="dxa"/>
            <w:tcBorders>
              <w:top w:val="single" w:sz="4" w:space="0" w:color="000000"/>
              <w:left w:val="single" w:sz="4" w:space="0" w:color="000000"/>
              <w:bottom w:val="single" w:sz="4" w:space="0" w:color="000000"/>
              <w:right w:val="single" w:sz="4" w:space="0" w:color="000000"/>
            </w:tcBorders>
            <w:vAlign w:val="center"/>
            <w:hideMark/>
          </w:tcPr>
          <w:p w14:paraId="4F736CEE" w14:textId="77777777" w:rsidR="00AC0012" w:rsidRPr="0050162D" w:rsidRDefault="00AC0012"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0162D">
              <w:rPr>
                <w:rFonts w:ascii="Times New Roman" w:eastAsia="Times New Roman" w:hAnsi="Times New Roman"/>
                <w:b/>
                <w:bdr w:val="none" w:sz="0" w:space="0" w:color="auto" w:frame="1"/>
                <w:lang w:eastAsia="lt-LT"/>
              </w:rPr>
              <w:t>Reikalavimai</w:t>
            </w:r>
          </w:p>
        </w:tc>
        <w:tc>
          <w:tcPr>
            <w:tcW w:w="2797" w:type="dxa"/>
            <w:tcBorders>
              <w:top w:val="single" w:sz="4" w:space="0" w:color="000000"/>
              <w:left w:val="single" w:sz="4" w:space="0" w:color="000000"/>
              <w:right w:val="single" w:sz="4" w:space="0" w:color="000000"/>
            </w:tcBorders>
            <w:hideMark/>
          </w:tcPr>
          <w:p w14:paraId="1A26CDA4" w14:textId="77777777" w:rsidR="00AC0012" w:rsidRPr="0050162D" w:rsidRDefault="00AC0012"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0162D">
              <w:rPr>
                <w:rFonts w:ascii="Times New Roman" w:eastAsia="Times New Roman" w:hAnsi="Times New Roman"/>
                <w:b/>
                <w:bdr w:val="none" w:sz="0" w:space="0" w:color="auto" w:frame="1"/>
                <w:lang w:eastAsia="lt-LT"/>
              </w:rPr>
              <w:t xml:space="preserve">Tiekėjo siūloma reikšmė </w:t>
            </w:r>
          </w:p>
          <w:p w14:paraId="5DABC49F" w14:textId="77777777" w:rsidR="00AC0012" w:rsidRPr="0050162D" w:rsidRDefault="00AC0012" w:rsidP="004E30EF">
            <w:pPr>
              <w:widowControl w:val="0"/>
              <w:tabs>
                <w:tab w:val="left" w:pos="993"/>
              </w:tabs>
              <w:autoSpaceDE w:val="0"/>
              <w:autoSpaceDN w:val="0"/>
              <w:adjustRightInd w:val="0"/>
              <w:spacing w:after="0" w:line="240" w:lineRule="auto"/>
              <w:jc w:val="center"/>
              <w:rPr>
                <w:rFonts w:ascii="Times New Roman" w:eastAsia="Times New Roman" w:hAnsi="Times New Roman"/>
                <w:b/>
                <w:bdr w:val="none" w:sz="0" w:space="0" w:color="auto" w:frame="1"/>
                <w:lang w:eastAsia="lt-LT"/>
              </w:rPr>
            </w:pPr>
            <w:r w:rsidRPr="0050162D">
              <w:rPr>
                <w:rFonts w:ascii="Times New Roman" w:eastAsia="Times New Roman" w:hAnsi="Times New Roman"/>
                <w:b/>
                <w:bdr w:val="none" w:sz="0" w:space="0" w:color="auto" w:frame="1"/>
                <w:lang w:eastAsia="lt-LT"/>
              </w:rPr>
              <w:t>(Taip arba Ne, arba tiksli reikšmė)</w:t>
            </w:r>
          </w:p>
        </w:tc>
      </w:tr>
      <w:tr w:rsidR="00AC0012" w:rsidRPr="0050162D" w14:paraId="310774DD" w14:textId="77777777" w:rsidTr="004E30EF">
        <w:tc>
          <w:tcPr>
            <w:tcW w:w="704" w:type="dxa"/>
            <w:tcBorders>
              <w:top w:val="single" w:sz="4" w:space="0" w:color="000000"/>
              <w:left w:val="single" w:sz="4" w:space="0" w:color="000000"/>
              <w:bottom w:val="single" w:sz="4" w:space="0" w:color="000000"/>
              <w:right w:val="single" w:sz="4" w:space="0" w:color="000000"/>
            </w:tcBorders>
            <w:hideMark/>
          </w:tcPr>
          <w:p w14:paraId="05B1E933" w14:textId="77777777" w:rsidR="00AC0012" w:rsidRPr="0050162D" w:rsidRDefault="00AC0012"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2.</w:t>
            </w:r>
          </w:p>
        </w:tc>
        <w:tc>
          <w:tcPr>
            <w:tcW w:w="2374" w:type="dxa"/>
            <w:tcBorders>
              <w:top w:val="single" w:sz="4" w:space="0" w:color="000000"/>
              <w:left w:val="single" w:sz="4" w:space="0" w:color="000000"/>
              <w:bottom w:val="single" w:sz="4" w:space="0" w:color="000000"/>
              <w:right w:val="single" w:sz="4" w:space="0" w:color="000000"/>
            </w:tcBorders>
            <w:hideMark/>
          </w:tcPr>
          <w:p w14:paraId="154C083F" w14:textId="77777777" w:rsidR="00AC0012" w:rsidRPr="0050162D" w:rsidRDefault="00AC0012" w:rsidP="004E30EF">
            <w:pPr>
              <w:widowControl w:val="0"/>
              <w:tabs>
                <w:tab w:val="left" w:pos="993"/>
              </w:tabs>
              <w:autoSpaceDE w:val="0"/>
              <w:autoSpaceDN w:val="0"/>
              <w:adjustRightInd w:val="0"/>
              <w:spacing w:after="0" w:line="240" w:lineRule="auto"/>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Kėbulo tipas</w:t>
            </w:r>
          </w:p>
        </w:tc>
        <w:tc>
          <w:tcPr>
            <w:tcW w:w="3863" w:type="dxa"/>
            <w:tcBorders>
              <w:top w:val="single" w:sz="4" w:space="0" w:color="000000"/>
              <w:left w:val="single" w:sz="4" w:space="0" w:color="000000"/>
              <w:bottom w:val="single" w:sz="4" w:space="0" w:color="000000"/>
              <w:right w:val="single" w:sz="4" w:space="0" w:color="000000"/>
            </w:tcBorders>
            <w:hideMark/>
          </w:tcPr>
          <w:p w14:paraId="20E50DA3" w14:textId="77777777" w:rsidR="00AC0012" w:rsidRPr="0050162D" w:rsidRDefault="00AC0012" w:rsidP="00BE59E0">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Ne daugiau kaip 3 sėdimų vietų kartu su vairuotoju skyriumi,</w:t>
            </w:r>
          </w:p>
          <w:p w14:paraId="0E48FB43" w14:textId="77777777" w:rsidR="00AC0012" w:rsidRPr="0050162D" w:rsidRDefault="00AC0012" w:rsidP="00BE59E0">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vandens cisterna ir siurbliu gaisro gesinimui ir skyriais gaisrinei gelbėjimo įrangai ir medžiagoms vežti.</w:t>
            </w:r>
          </w:p>
        </w:tc>
        <w:tc>
          <w:tcPr>
            <w:tcW w:w="2797" w:type="dxa"/>
            <w:tcBorders>
              <w:top w:val="single" w:sz="4" w:space="0" w:color="000000"/>
              <w:left w:val="single" w:sz="4" w:space="0" w:color="000000"/>
              <w:bottom w:val="single" w:sz="4" w:space="0" w:color="000000"/>
              <w:right w:val="single" w:sz="4" w:space="0" w:color="000000"/>
            </w:tcBorders>
          </w:tcPr>
          <w:p w14:paraId="20DBF309" w14:textId="77777777" w:rsidR="00AC0012" w:rsidRPr="0050162D" w:rsidRDefault="00AC0012"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3 sėdimos vietos</w:t>
            </w:r>
          </w:p>
        </w:tc>
      </w:tr>
      <w:tr w:rsidR="00AC0012" w:rsidRPr="0050162D" w14:paraId="21A42A2C" w14:textId="77777777" w:rsidTr="004E30EF">
        <w:tc>
          <w:tcPr>
            <w:tcW w:w="704" w:type="dxa"/>
            <w:tcBorders>
              <w:top w:val="single" w:sz="4" w:space="0" w:color="000000"/>
              <w:left w:val="single" w:sz="4" w:space="0" w:color="000000"/>
              <w:bottom w:val="single" w:sz="4" w:space="0" w:color="000000"/>
              <w:right w:val="single" w:sz="4" w:space="0" w:color="000000"/>
            </w:tcBorders>
            <w:hideMark/>
          </w:tcPr>
          <w:p w14:paraId="061B1EE6" w14:textId="77777777" w:rsidR="00AC0012" w:rsidRPr="0050162D" w:rsidRDefault="00AC0012"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4.</w:t>
            </w:r>
          </w:p>
        </w:tc>
        <w:tc>
          <w:tcPr>
            <w:tcW w:w="2374" w:type="dxa"/>
            <w:tcBorders>
              <w:top w:val="single" w:sz="4" w:space="0" w:color="000000"/>
              <w:left w:val="single" w:sz="4" w:space="0" w:color="000000"/>
              <w:bottom w:val="single" w:sz="4" w:space="0" w:color="000000"/>
              <w:right w:val="single" w:sz="4" w:space="0" w:color="000000"/>
            </w:tcBorders>
            <w:hideMark/>
          </w:tcPr>
          <w:p w14:paraId="597D2483" w14:textId="77777777" w:rsidR="00AC0012" w:rsidRPr="0050162D" w:rsidRDefault="00AC0012" w:rsidP="004E30EF">
            <w:pPr>
              <w:widowControl w:val="0"/>
              <w:tabs>
                <w:tab w:val="left" w:pos="993"/>
              </w:tabs>
              <w:autoSpaceDE w:val="0"/>
              <w:autoSpaceDN w:val="0"/>
              <w:adjustRightInd w:val="0"/>
              <w:spacing w:after="0" w:line="240" w:lineRule="auto"/>
              <w:rPr>
                <w:rFonts w:ascii="Times New Roman" w:eastAsia="Times New Roman" w:hAnsi="Times New Roman"/>
                <w:bdr w:val="none" w:sz="0" w:space="0" w:color="auto" w:frame="1"/>
                <w:lang w:eastAsia="lt-LT"/>
              </w:rPr>
            </w:pPr>
            <w:r w:rsidRPr="0050162D">
              <w:rPr>
                <w:rFonts w:ascii="Times New Roman" w:hAnsi="Times New Roman"/>
                <w:bdr w:val="none" w:sz="0" w:space="0" w:color="auto" w:frame="1"/>
                <w:lang w:eastAsia="lt-LT"/>
              </w:rPr>
              <w:t>Automobilio pagaminimas (pirmoji registracija)</w:t>
            </w:r>
          </w:p>
        </w:tc>
        <w:tc>
          <w:tcPr>
            <w:tcW w:w="3863" w:type="dxa"/>
            <w:tcBorders>
              <w:top w:val="single" w:sz="4" w:space="0" w:color="000000"/>
              <w:left w:val="single" w:sz="4" w:space="0" w:color="000000"/>
              <w:bottom w:val="single" w:sz="4" w:space="0" w:color="000000"/>
              <w:right w:val="single" w:sz="4" w:space="0" w:color="000000"/>
            </w:tcBorders>
            <w:hideMark/>
          </w:tcPr>
          <w:p w14:paraId="30EE8FF4" w14:textId="63F8195D" w:rsidR="00AC0012" w:rsidRPr="0050162D" w:rsidRDefault="00AC0012" w:rsidP="00BE59E0">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hAnsi="Times New Roman"/>
                <w:bdr w:val="none" w:sz="0" w:space="0" w:color="auto" w:frame="1"/>
                <w:lang w:eastAsia="lt-LT"/>
              </w:rPr>
              <w:t>Automobilis eksploatuotas ir pirmoji registracija ne anksčiau kaip 199</w:t>
            </w:r>
            <w:r w:rsidR="001357CC">
              <w:rPr>
                <w:rFonts w:ascii="Times New Roman" w:hAnsi="Times New Roman"/>
                <w:bdr w:val="none" w:sz="0" w:space="0" w:color="auto" w:frame="1"/>
                <w:lang w:eastAsia="lt-LT"/>
              </w:rPr>
              <w:t>3</w:t>
            </w:r>
            <w:r w:rsidRPr="0050162D">
              <w:rPr>
                <w:rFonts w:ascii="Times New Roman" w:hAnsi="Times New Roman"/>
                <w:bdr w:val="none" w:sz="0" w:space="0" w:color="auto" w:frame="1"/>
                <w:lang w:eastAsia="lt-LT"/>
              </w:rPr>
              <w:t xml:space="preserve">. </w:t>
            </w:r>
            <w:r w:rsidRPr="0050162D">
              <w:rPr>
                <w:rFonts w:ascii="Times New Roman" w:hAnsi="Times New Roman"/>
              </w:rPr>
              <w:t>Rida ne daugiau kaip 2</w:t>
            </w:r>
            <w:r w:rsidR="001357CC">
              <w:rPr>
                <w:rFonts w:ascii="Times New Roman" w:hAnsi="Times New Roman"/>
              </w:rPr>
              <w:t>5</w:t>
            </w:r>
            <w:r w:rsidRPr="0050162D">
              <w:rPr>
                <w:rFonts w:ascii="Times New Roman" w:hAnsi="Times New Roman"/>
              </w:rPr>
              <w:t xml:space="preserve"> 000 km</w:t>
            </w:r>
          </w:p>
        </w:tc>
        <w:tc>
          <w:tcPr>
            <w:tcW w:w="2797" w:type="dxa"/>
            <w:tcBorders>
              <w:top w:val="single" w:sz="4" w:space="0" w:color="000000"/>
              <w:left w:val="single" w:sz="4" w:space="0" w:color="000000"/>
              <w:bottom w:val="single" w:sz="4" w:space="0" w:color="000000"/>
              <w:right w:val="single" w:sz="4" w:space="0" w:color="000000"/>
            </w:tcBorders>
          </w:tcPr>
          <w:p w14:paraId="4B155FBA" w14:textId="3B579F71" w:rsidR="00AC0012" w:rsidRPr="0050162D" w:rsidRDefault="00AC0012"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199</w:t>
            </w:r>
            <w:r w:rsidR="001357CC">
              <w:rPr>
                <w:rFonts w:ascii="Times New Roman" w:eastAsia="Times New Roman" w:hAnsi="Times New Roman"/>
                <w:bdr w:val="none" w:sz="0" w:space="0" w:color="auto" w:frame="1"/>
                <w:lang w:eastAsia="lt-LT"/>
              </w:rPr>
              <w:t>3</w:t>
            </w:r>
            <w:r w:rsidRPr="0050162D">
              <w:rPr>
                <w:rFonts w:ascii="Times New Roman" w:eastAsia="Times New Roman" w:hAnsi="Times New Roman"/>
                <w:bdr w:val="none" w:sz="0" w:space="0" w:color="auto" w:frame="1"/>
                <w:lang w:eastAsia="lt-LT"/>
              </w:rPr>
              <w:t>-</w:t>
            </w:r>
            <w:r w:rsidR="001357CC">
              <w:rPr>
                <w:rFonts w:ascii="Times New Roman" w:eastAsia="Times New Roman" w:hAnsi="Times New Roman"/>
                <w:bdr w:val="none" w:sz="0" w:space="0" w:color="auto" w:frame="1"/>
                <w:lang w:eastAsia="lt-LT"/>
              </w:rPr>
              <w:t>11</w:t>
            </w:r>
            <w:r w:rsidRPr="0050162D">
              <w:rPr>
                <w:rFonts w:ascii="Times New Roman" w:eastAsia="Times New Roman" w:hAnsi="Times New Roman"/>
                <w:bdr w:val="none" w:sz="0" w:space="0" w:color="auto" w:frame="1"/>
                <w:lang w:eastAsia="lt-LT"/>
              </w:rPr>
              <w:t>-1</w:t>
            </w:r>
            <w:r w:rsidR="001357CC">
              <w:rPr>
                <w:rFonts w:ascii="Times New Roman" w:eastAsia="Times New Roman" w:hAnsi="Times New Roman"/>
                <w:bdr w:val="none" w:sz="0" w:space="0" w:color="auto" w:frame="1"/>
                <w:lang w:eastAsia="lt-LT"/>
              </w:rPr>
              <w:t>0</w:t>
            </w:r>
          </w:p>
          <w:p w14:paraId="0E06457B" w14:textId="5AD5B87B" w:rsidR="00AC0012" w:rsidRPr="0050162D" w:rsidRDefault="001357CC"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Pr>
                <w:rFonts w:ascii="Times New Roman" w:eastAsia="Times New Roman" w:hAnsi="Times New Roman"/>
                <w:bdr w:val="none" w:sz="0" w:space="0" w:color="auto" w:frame="1"/>
                <w:lang w:eastAsia="lt-LT"/>
              </w:rPr>
              <w:t>24</w:t>
            </w:r>
            <w:r w:rsidR="00AC0012" w:rsidRPr="0050162D">
              <w:rPr>
                <w:rFonts w:ascii="Times New Roman" w:eastAsia="Times New Roman" w:hAnsi="Times New Roman"/>
                <w:bdr w:val="none" w:sz="0" w:space="0" w:color="auto" w:frame="1"/>
                <w:lang w:eastAsia="lt-LT"/>
              </w:rPr>
              <w:t xml:space="preserve"> </w:t>
            </w:r>
            <w:r>
              <w:rPr>
                <w:rFonts w:ascii="Times New Roman" w:eastAsia="Times New Roman" w:hAnsi="Times New Roman"/>
                <w:bdr w:val="none" w:sz="0" w:space="0" w:color="auto" w:frame="1"/>
                <w:lang w:eastAsia="lt-LT"/>
              </w:rPr>
              <w:t>15</w:t>
            </w:r>
            <w:r w:rsidR="00AC0012" w:rsidRPr="0050162D">
              <w:rPr>
                <w:rFonts w:ascii="Times New Roman" w:eastAsia="Times New Roman" w:hAnsi="Times New Roman"/>
                <w:bdr w:val="none" w:sz="0" w:space="0" w:color="auto" w:frame="1"/>
                <w:lang w:eastAsia="lt-LT"/>
              </w:rPr>
              <w:t>0 km</w:t>
            </w:r>
          </w:p>
        </w:tc>
      </w:tr>
      <w:tr w:rsidR="00AC0012" w:rsidRPr="0050162D" w14:paraId="56E01130" w14:textId="77777777" w:rsidTr="004E30EF">
        <w:tc>
          <w:tcPr>
            <w:tcW w:w="704" w:type="dxa"/>
            <w:tcBorders>
              <w:top w:val="single" w:sz="4" w:space="0" w:color="000000"/>
              <w:left w:val="single" w:sz="4" w:space="0" w:color="000000"/>
              <w:bottom w:val="single" w:sz="4" w:space="0" w:color="000000"/>
              <w:right w:val="single" w:sz="4" w:space="0" w:color="000000"/>
            </w:tcBorders>
            <w:hideMark/>
          </w:tcPr>
          <w:p w14:paraId="31F28D16" w14:textId="77777777" w:rsidR="00AC0012" w:rsidRPr="0050162D" w:rsidRDefault="00AC0012"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7.</w:t>
            </w:r>
          </w:p>
        </w:tc>
        <w:tc>
          <w:tcPr>
            <w:tcW w:w="2374" w:type="dxa"/>
            <w:tcBorders>
              <w:top w:val="single" w:sz="4" w:space="0" w:color="auto"/>
              <w:left w:val="single" w:sz="4" w:space="0" w:color="auto"/>
              <w:bottom w:val="single" w:sz="4" w:space="0" w:color="auto"/>
              <w:right w:val="single" w:sz="4" w:space="0" w:color="auto"/>
            </w:tcBorders>
            <w:vAlign w:val="center"/>
            <w:hideMark/>
          </w:tcPr>
          <w:p w14:paraId="411B5A30" w14:textId="77777777" w:rsidR="00AC0012" w:rsidRPr="0050162D" w:rsidRDefault="00AC0012" w:rsidP="004E30EF">
            <w:pPr>
              <w:widowControl w:val="0"/>
              <w:tabs>
                <w:tab w:val="left" w:pos="993"/>
              </w:tabs>
              <w:autoSpaceDE w:val="0"/>
              <w:autoSpaceDN w:val="0"/>
              <w:adjustRightInd w:val="0"/>
              <w:spacing w:after="0" w:line="240" w:lineRule="auto"/>
              <w:rPr>
                <w:rFonts w:ascii="Times New Roman" w:eastAsia="Times New Roman" w:hAnsi="Times New Roman"/>
                <w:bdr w:val="none" w:sz="0" w:space="0" w:color="auto" w:frame="1"/>
                <w:lang w:eastAsia="lt-LT"/>
              </w:rPr>
            </w:pPr>
            <w:r w:rsidRPr="0050162D">
              <w:rPr>
                <w:rFonts w:ascii="Times New Roman" w:eastAsia="Times New Roman" w:hAnsi="Times New Roman"/>
                <w:color w:val="000000"/>
                <w:bdr w:val="none" w:sz="0" w:space="0" w:color="auto" w:frame="1"/>
                <w:lang w:eastAsia="lt-LT"/>
              </w:rPr>
              <w:t>Kuro tipas</w:t>
            </w:r>
          </w:p>
        </w:tc>
        <w:tc>
          <w:tcPr>
            <w:tcW w:w="3863" w:type="dxa"/>
            <w:tcBorders>
              <w:top w:val="single" w:sz="4" w:space="0" w:color="auto"/>
              <w:left w:val="nil"/>
              <w:bottom w:val="single" w:sz="4" w:space="0" w:color="auto"/>
              <w:right w:val="single" w:sz="4" w:space="0" w:color="auto"/>
            </w:tcBorders>
            <w:vAlign w:val="center"/>
            <w:hideMark/>
          </w:tcPr>
          <w:p w14:paraId="515FAB11" w14:textId="04DF7870" w:rsidR="00AC0012" w:rsidRPr="0050162D" w:rsidRDefault="00AC0012" w:rsidP="00BE59E0">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color w:val="000000"/>
                <w:bdr w:val="none" w:sz="0" w:space="0" w:color="auto" w:frame="1"/>
                <w:lang w:eastAsia="lt-LT"/>
              </w:rPr>
              <w:t>Dyzelinas. Degalų bako talpa</w:t>
            </w:r>
            <w:r>
              <w:rPr>
                <w:rFonts w:ascii="Times New Roman" w:eastAsia="Times New Roman" w:hAnsi="Times New Roman"/>
                <w:color w:val="000000"/>
                <w:bdr w:val="none" w:sz="0" w:space="0" w:color="auto" w:frame="1"/>
                <w:lang w:eastAsia="lt-LT"/>
              </w:rPr>
              <w:t xml:space="preserve"> </w:t>
            </w:r>
            <w:r w:rsidRPr="0050162D">
              <w:rPr>
                <w:rFonts w:ascii="Times New Roman" w:eastAsia="Times New Roman" w:hAnsi="Times New Roman"/>
                <w:color w:val="000000"/>
                <w:bdr w:val="none" w:sz="0" w:space="0" w:color="auto" w:frame="1"/>
                <w:lang w:eastAsia="lt-LT"/>
              </w:rPr>
              <w:t xml:space="preserve">- </w:t>
            </w:r>
            <w:r w:rsidR="00BE59E0">
              <w:rPr>
                <w:rFonts w:ascii="Times New Roman" w:eastAsia="Times New Roman" w:hAnsi="Times New Roman"/>
                <w:color w:val="000000"/>
                <w:bdr w:val="none" w:sz="0" w:space="0" w:color="auto" w:frame="1"/>
                <w:lang w:eastAsia="lt-LT"/>
              </w:rPr>
              <w:t>daugiau</w:t>
            </w:r>
            <w:r w:rsidRPr="0050162D">
              <w:rPr>
                <w:rFonts w:ascii="Times New Roman" w:eastAsia="Times New Roman" w:hAnsi="Times New Roman"/>
                <w:color w:val="000000"/>
                <w:bdr w:val="none" w:sz="0" w:space="0" w:color="auto" w:frame="1"/>
                <w:lang w:eastAsia="lt-LT"/>
              </w:rPr>
              <w:t xml:space="preserve"> </w:t>
            </w:r>
            <w:r w:rsidR="00BE59E0">
              <w:rPr>
                <w:rFonts w:ascii="Times New Roman" w:eastAsia="Times New Roman" w:hAnsi="Times New Roman"/>
                <w:color w:val="000000"/>
                <w:bdr w:val="none" w:sz="0" w:space="0" w:color="auto" w:frame="1"/>
                <w:lang w:eastAsia="lt-LT"/>
              </w:rPr>
              <w:t>12</w:t>
            </w:r>
            <w:r w:rsidRPr="0050162D">
              <w:rPr>
                <w:rFonts w:ascii="Times New Roman" w:eastAsia="Times New Roman" w:hAnsi="Times New Roman"/>
                <w:color w:val="000000"/>
                <w:bdr w:val="none" w:sz="0" w:space="0" w:color="auto" w:frame="1"/>
                <w:lang w:eastAsia="lt-LT"/>
              </w:rPr>
              <w:t>0 l</w:t>
            </w:r>
          </w:p>
        </w:tc>
        <w:tc>
          <w:tcPr>
            <w:tcW w:w="2797" w:type="dxa"/>
            <w:tcBorders>
              <w:top w:val="single" w:sz="4" w:space="0" w:color="auto"/>
              <w:left w:val="nil"/>
              <w:bottom w:val="single" w:sz="4" w:space="0" w:color="auto"/>
              <w:right w:val="single" w:sz="4" w:space="0" w:color="auto"/>
            </w:tcBorders>
          </w:tcPr>
          <w:p w14:paraId="5E329DE4" w14:textId="54087833" w:rsidR="00AC0012" w:rsidRPr="0050162D" w:rsidRDefault="001357CC"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Pr>
                <w:rFonts w:ascii="Times New Roman" w:eastAsia="Times New Roman" w:hAnsi="Times New Roman"/>
                <w:color w:val="000000"/>
                <w:bdr w:val="none" w:sz="0" w:space="0" w:color="auto" w:frame="1"/>
                <w:lang w:eastAsia="lt-LT"/>
              </w:rPr>
              <w:t>80 l</w:t>
            </w:r>
          </w:p>
        </w:tc>
      </w:tr>
      <w:tr w:rsidR="00AC0012" w:rsidRPr="0050162D" w14:paraId="54D27911" w14:textId="77777777" w:rsidTr="004E30EF">
        <w:tc>
          <w:tcPr>
            <w:tcW w:w="704" w:type="dxa"/>
            <w:tcBorders>
              <w:top w:val="single" w:sz="4" w:space="0" w:color="000000"/>
              <w:left w:val="single" w:sz="4" w:space="0" w:color="000000"/>
              <w:bottom w:val="single" w:sz="4" w:space="0" w:color="000000"/>
              <w:right w:val="single" w:sz="4" w:space="0" w:color="000000"/>
            </w:tcBorders>
            <w:hideMark/>
          </w:tcPr>
          <w:p w14:paraId="6D0044B6" w14:textId="77777777" w:rsidR="00AC0012" w:rsidRPr="0050162D" w:rsidRDefault="00AC0012"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8.</w:t>
            </w:r>
          </w:p>
        </w:tc>
        <w:tc>
          <w:tcPr>
            <w:tcW w:w="2374" w:type="dxa"/>
            <w:tcBorders>
              <w:top w:val="nil"/>
              <w:left w:val="single" w:sz="4" w:space="0" w:color="auto"/>
              <w:bottom w:val="single" w:sz="4" w:space="0" w:color="auto"/>
              <w:right w:val="single" w:sz="4" w:space="0" w:color="auto"/>
            </w:tcBorders>
            <w:vAlign w:val="center"/>
            <w:hideMark/>
          </w:tcPr>
          <w:p w14:paraId="3E58F7FF" w14:textId="77777777" w:rsidR="00AC0012" w:rsidRPr="0050162D" w:rsidRDefault="00AC0012" w:rsidP="004E30EF">
            <w:pPr>
              <w:widowControl w:val="0"/>
              <w:tabs>
                <w:tab w:val="left" w:pos="993"/>
              </w:tabs>
              <w:autoSpaceDE w:val="0"/>
              <w:autoSpaceDN w:val="0"/>
              <w:adjustRightInd w:val="0"/>
              <w:spacing w:after="0" w:line="240" w:lineRule="auto"/>
              <w:rPr>
                <w:rFonts w:ascii="Times New Roman" w:eastAsia="Times New Roman" w:hAnsi="Times New Roman"/>
                <w:bdr w:val="none" w:sz="0" w:space="0" w:color="auto" w:frame="1"/>
                <w:lang w:eastAsia="lt-LT"/>
              </w:rPr>
            </w:pPr>
            <w:r w:rsidRPr="0050162D">
              <w:rPr>
                <w:rFonts w:ascii="Times New Roman" w:eastAsia="Times New Roman" w:hAnsi="Times New Roman"/>
                <w:color w:val="000000"/>
                <w:bdr w:val="none" w:sz="0" w:space="0" w:color="auto" w:frame="1"/>
                <w:lang w:eastAsia="lt-LT"/>
              </w:rPr>
              <w:t>Variklio galingumas</w:t>
            </w:r>
          </w:p>
        </w:tc>
        <w:tc>
          <w:tcPr>
            <w:tcW w:w="3863" w:type="dxa"/>
            <w:tcBorders>
              <w:top w:val="nil"/>
              <w:left w:val="nil"/>
              <w:bottom w:val="single" w:sz="4" w:space="0" w:color="auto"/>
              <w:right w:val="single" w:sz="4" w:space="0" w:color="auto"/>
            </w:tcBorders>
            <w:vAlign w:val="center"/>
            <w:hideMark/>
          </w:tcPr>
          <w:p w14:paraId="762ED178" w14:textId="1A741D67" w:rsidR="00AC0012" w:rsidRPr="0050162D" w:rsidRDefault="00AC0012" w:rsidP="00BE59E0">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 xml:space="preserve">Ne daugiau </w:t>
            </w:r>
            <w:r w:rsidR="001357CC">
              <w:rPr>
                <w:rFonts w:ascii="Times New Roman" w:eastAsia="Times New Roman" w:hAnsi="Times New Roman"/>
                <w:bdr w:val="none" w:sz="0" w:space="0" w:color="auto" w:frame="1"/>
                <w:lang w:eastAsia="lt-LT"/>
              </w:rPr>
              <w:t xml:space="preserve">120 - </w:t>
            </w:r>
            <w:r w:rsidRPr="0050162D">
              <w:rPr>
                <w:rFonts w:ascii="Times New Roman" w:eastAsia="Times New Roman" w:hAnsi="Times New Roman"/>
                <w:bdr w:val="none" w:sz="0" w:space="0" w:color="auto" w:frame="1"/>
                <w:lang w:eastAsia="lt-LT"/>
              </w:rPr>
              <w:t xml:space="preserve">130 </w:t>
            </w:r>
            <w:r>
              <w:rPr>
                <w:rFonts w:ascii="Times New Roman" w:eastAsia="Times New Roman" w:hAnsi="Times New Roman"/>
                <w:bdr w:val="none" w:sz="0" w:space="0" w:color="auto" w:frame="1"/>
                <w:lang w:eastAsia="lt-LT"/>
              </w:rPr>
              <w:t>kW</w:t>
            </w:r>
          </w:p>
        </w:tc>
        <w:tc>
          <w:tcPr>
            <w:tcW w:w="2797" w:type="dxa"/>
            <w:tcBorders>
              <w:top w:val="nil"/>
              <w:left w:val="nil"/>
              <w:bottom w:val="single" w:sz="4" w:space="0" w:color="auto"/>
              <w:right w:val="single" w:sz="4" w:space="0" w:color="auto"/>
            </w:tcBorders>
          </w:tcPr>
          <w:p w14:paraId="7D26CEA5" w14:textId="437493F4" w:rsidR="00AC0012" w:rsidRPr="0050162D" w:rsidRDefault="00AC0012"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12</w:t>
            </w:r>
            <w:r w:rsidR="001357CC">
              <w:rPr>
                <w:rFonts w:ascii="Times New Roman" w:eastAsia="Times New Roman" w:hAnsi="Times New Roman"/>
                <w:bdr w:val="none" w:sz="0" w:space="0" w:color="auto" w:frame="1"/>
                <w:lang w:eastAsia="lt-LT"/>
              </w:rPr>
              <w:t>1</w:t>
            </w:r>
            <w:r w:rsidRPr="0050162D">
              <w:rPr>
                <w:rFonts w:ascii="Times New Roman" w:eastAsia="Times New Roman" w:hAnsi="Times New Roman"/>
                <w:bdr w:val="none" w:sz="0" w:space="0" w:color="auto" w:frame="1"/>
                <w:lang w:eastAsia="lt-LT"/>
              </w:rPr>
              <w:t xml:space="preserve"> kW</w:t>
            </w:r>
          </w:p>
        </w:tc>
      </w:tr>
      <w:tr w:rsidR="00AC0012" w:rsidRPr="0050162D" w14:paraId="4FE7CB64" w14:textId="77777777" w:rsidTr="004E30EF">
        <w:trPr>
          <w:trHeight w:val="224"/>
        </w:trPr>
        <w:tc>
          <w:tcPr>
            <w:tcW w:w="704" w:type="dxa"/>
            <w:tcBorders>
              <w:top w:val="single" w:sz="4" w:space="0" w:color="auto"/>
              <w:left w:val="single" w:sz="4" w:space="0" w:color="auto"/>
              <w:bottom w:val="single" w:sz="4" w:space="0" w:color="auto"/>
              <w:right w:val="single" w:sz="4" w:space="0" w:color="auto"/>
            </w:tcBorders>
            <w:hideMark/>
          </w:tcPr>
          <w:p w14:paraId="297B5506" w14:textId="77777777" w:rsidR="00AC0012" w:rsidRPr="0050162D" w:rsidRDefault="00AC0012"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12</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B798478" w14:textId="77777777" w:rsidR="00AC0012" w:rsidRPr="0050162D" w:rsidRDefault="00AC0012" w:rsidP="004E30EF">
            <w:pPr>
              <w:widowControl w:val="0"/>
              <w:suppressAutoHyphens/>
              <w:autoSpaceDE w:val="0"/>
              <w:autoSpaceDN w:val="0"/>
              <w:adjustRightInd w:val="0"/>
              <w:spacing w:after="0" w:line="240" w:lineRule="auto"/>
              <w:textAlignment w:val="baseline"/>
              <w:rPr>
                <w:rFonts w:ascii="Times New Roman" w:eastAsia="Times New Roman" w:hAnsi="Times New Roman"/>
                <w:color w:val="000000"/>
                <w:bdr w:val="none" w:sz="0" w:space="0" w:color="auto" w:frame="1"/>
                <w:lang w:eastAsia="lt-LT"/>
              </w:rPr>
            </w:pPr>
            <w:r w:rsidRPr="0050162D">
              <w:rPr>
                <w:rFonts w:ascii="Times New Roman" w:eastAsia="Times New Roman" w:hAnsi="Times New Roman"/>
                <w:color w:val="000000"/>
                <w:bdr w:val="none" w:sz="0" w:space="0" w:color="auto" w:frame="1"/>
                <w:lang w:eastAsia="lt-LT"/>
              </w:rPr>
              <w:t>Bendroji parengto eksploatuoti automobilio masė</w:t>
            </w:r>
          </w:p>
        </w:tc>
        <w:tc>
          <w:tcPr>
            <w:tcW w:w="3863" w:type="dxa"/>
            <w:tcBorders>
              <w:top w:val="single" w:sz="4" w:space="0" w:color="auto"/>
              <w:left w:val="single" w:sz="4" w:space="0" w:color="auto"/>
              <w:bottom w:val="single" w:sz="4" w:space="0" w:color="auto"/>
              <w:right w:val="single" w:sz="4" w:space="0" w:color="auto"/>
            </w:tcBorders>
            <w:vAlign w:val="center"/>
            <w:hideMark/>
          </w:tcPr>
          <w:p w14:paraId="7FDBDFC2" w14:textId="03FA4316" w:rsidR="00AC0012" w:rsidRPr="0050162D" w:rsidRDefault="00AC0012" w:rsidP="00BE59E0">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50162D">
              <w:rPr>
                <w:rFonts w:ascii="Times New Roman" w:eastAsia="Times New Roman" w:hAnsi="Times New Roman"/>
                <w:color w:val="000000"/>
                <w:bdr w:val="none" w:sz="0" w:space="0" w:color="auto" w:frame="1"/>
                <w:lang w:eastAsia="lt-LT"/>
              </w:rPr>
              <w:t xml:space="preserve">Ne didesnė kaip 9 </w:t>
            </w:r>
            <w:r w:rsidR="001357CC">
              <w:rPr>
                <w:rFonts w:ascii="Times New Roman" w:eastAsia="Times New Roman" w:hAnsi="Times New Roman"/>
                <w:color w:val="000000"/>
                <w:bdr w:val="none" w:sz="0" w:space="0" w:color="auto" w:frame="1"/>
                <w:lang w:eastAsia="lt-LT"/>
              </w:rPr>
              <w:t>5</w:t>
            </w:r>
            <w:r w:rsidRPr="0050162D">
              <w:rPr>
                <w:rFonts w:ascii="Times New Roman" w:eastAsia="Times New Roman" w:hAnsi="Times New Roman"/>
                <w:color w:val="000000"/>
                <w:bdr w:val="none" w:sz="0" w:space="0" w:color="auto" w:frame="1"/>
                <w:lang w:eastAsia="lt-LT"/>
              </w:rPr>
              <w:t>00 kg</w:t>
            </w:r>
          </w:p>
        </w:tc>
        <w:tc>
          <w:tcPr>
            <w:tcW w:w="2797" w:type="dxa"/>
            <w:tcBorders>
              <w:top w:val="single" w:sz="4" w:space="0" w:color="auto"/>
              <w:left w:val="single" w:sz="4" w:space="0" w:color="auto"/>
              <w:bottom w:val="single" w:sz="4" w:space="0" w:color="auto"/>
              <w:right w:val="single" w:sz="4" w:space="0" w:color="auto"/>
            </w:tcBorders>
          </w:tcPr>
          <w:p w14:paraId="31241288" w14:textId="2FF1C8F0" w:rsidR="00AC0012" w:rsidRPr="0050162D" w:rsidRDefault="00AC0012"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sidRPr="0050162D">
              <w:rPr>
                <w:rFonts w:ascii="Times New Roman" w:eastAsia="Times New Roman" w:hAnsi="Times New Roman"/>
                <w:color w:val="000000"/>
                <w:bdr w:val="none" w:sz="0" w:space="0" w:color="auto" w:frame="1"/>
                <w:lang w:eastAsia="lt-LT"/>
              </w:rPr>
              <w:t xml:space="preserve">9 </w:t>
            </w:r>
            <w:r w:rsidR="001357CC">
              <w:rPr>
                <w:rFonts w:ascii="Times New Roman" w:eastAsia="Times New Roman" w:hAnsi="Times New Roman"/>
                <w:color w:val="000000"/>
                <w:bdr w:val="none" w:sz="0" w:space="0" w:color="auto" w:frame="1"/>
                <w:lang w:eastAsia="lt-LT"/>
              </w:rPr>
              <w:t>5</w:t>
            </w:r>
            <w:r w:rsidRPr="0050162D">
              <w:rPr>
                <w:rFonts w:ascii="Times New Roman" w:eastAsia="Times New Roman" w:hAnsi="Times New Roman"/>
                <w:color w:val="000000"/>
                <w:bdr w:val="none" w:sz="0" w:space="0" w:color="auto" w:frame="1"/>
                <w:lang w:eastAsia="lt-LT"/>
              </w:rPr>
              <w:t>00 kg</w:t>
            </w:r>
          </w:p>
        </w:tc>
      </w:tr>
      <w:tr w:rsidR="00AC0012" w:rsidRPr="0050162D" w14:paraId="2F573045" w14:textId="77777777" w:rsidTr="004E30EF">
        <w:tc>
          <w:tcPr>
            <w:tcW w:w="704" w:type="dxa"/>
            <w:tcBorders>
              <w:top w:val="single" w:sz="4" w:space="0" w:color="000000"/>
              <w:left w:val="single" w:sz="4" w:space="0" w:color="000000"/>
              <w:bottom w:val="single" w:sz="4" w:space="0" w:color="000000"/>
              <w:right w:val="single" w:sz="4" w:space="0" w:color="000000"/>
            </w:tcBorders>
          </w:tcPr>
          <w:p w14:paraId="0A7288F5" w14:textId="77777777" w:rsidR="00AC0012" w:rsidRPr="0050162D" w:rsidRDefault="00AC0012"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17.</w:t>
            </w:r>
          </w:p>
          <w:p w14:paraId="66FCD95F" w14:textId="77777777" w:rsidR="00AC0012" w:rsidRPr="0050162D" w:rsidRDefault="00AC0012" w:rsidP="004E30EF">
            <w:pPr>
              <w:widowControl w:val="0"/>
              <w:tabs>
                <w:tab w:val="left" w:pos="993"/>
              </w:tabs>
              <w:autoSpaceDE w:val="0"/>
              <w:autoSpaceDN w:val="0"/>
              <w:adjustRightInd w:val="0"/>
              <w:spacing w:after="0" w:line="240" w:lineRule="auto"/>
              <w:jc w:val="both"/>
              <w:rPr>
                <w:rFonts w:ascii="Times New Roman" w:eastAsia="Times New Roman" w:hAnsi="Times New Roman"/>
                <w:bdr w:val="none" w:sz="0" w:space="0" w:color="auto" w:frame="1"/>
                <w:lang w:eastAsia="lt-LT"/>
              </w:rPr>
            </w:pPr>
          </w:p>
        </w:tc>
        <w:tc>
          <w:tcPr>
            <w:tcW w:w="2374" w:type="dxa"/>
            <w:tcBorders>
              <w:top w:val="nil"/>
              <w:left w:val="single" w:sz="4" w:space="0" w:color="auto"/>
              <w:bottom w:val="single" w:sz="4" w:space="0" w:color="auto"/>
              <w:right w:val="single" w:sz="4" w:space="0" w:color="auto"/>
            </w:tcBorders>
            <w:hideMark/>
          </w:tcPr>
          <w:p w14:paraId="0D2BFE76" w14:textId="77777777" w:rsidR="00AC0012" w:rsidRPr="0050162D" w:rsidRDefault="00AC0012" w:rsidP="004E30EF">
            <w:pPr>
              <w:widowControl w:val="0"/>
              <w:tabs>
                <w:tab w:val="left" w:pos="993"/>
              </w:tabs>
              <w:autoSpaceDE w:val="0"/>
              <w:autoSpaceDN w:val="0"/>
              <w:adjustRightInd w:val="0"/>
              <w:spacing w:after="0" w:line="240" w:lineRule="auto"/>
              <w:rPr>
                <w:rFonts w:ascii="Times New Roman" w:eastAsia="Times New Roman" w:hAnsi="Times New Roman"/>
                <w:bdr w:val="none" w:sz="0" w:space="0" w:color="auto" w:frame="1"/>
                <w:lang w:eastAsia="lt-LT"/>
              </w:rPr>
            </w:pPr>
            <w:r w:rsidRPr="0050162D">
              <w:rPr>
                <w:rFonts w:ascii="Times New Roman" w:eastAsia="Times New Roman" w:hAnsi="Times New Roman"/>
                <w:bdr w:val="none" w:sz="0" w:space="0" w:color="auto" w:frame="1"/>
                <w:lang w:eastAsia="lt-LT"/>
              </w:rPr>
              <w:t>Vandens siurblys</w:t>
            </w:r>
          </w:p>
        </w:tc>
        <w:tc>
          <w:tcPr>
            <w:tcW w:w="3863" w:type="dxa"/>
            <w:tcBorders>
              <w:top w:val="single" w:sz="4" w:space="0" w:color="auto"/>
              <w:left w:val="nil"/>
              <w:bottom w:val="single" w:sz="4" w:space="0" w:color="auto"/>
              <w:right w:val="single" w:sz="4" w:space="0" w:color="auto"/>
            </w:tcBorders>
            <w:vAlign w:val="center"/>
            <w:hideMark/>
          </w:tcPr>
          <w:p w14:paraId="6BCDAC63" w14:textId="21EDEBA0" w:rsidR="00AC0012" w:rsidRPr="0050162D" w:rsidRDefault="00AC0012" w:rsidP="00BE59E0">
            <w:pPr>
              <w:snapToGrid w:val="0"/>
              <w:spacing w:after="0" w:line="240" w:lineRule="auto"/>
              <w:jc w:val="both"/>
              <w:rPr>
                <w:rFonts w:ascii="Times New Roman" w:hAnsi="Times New Roman"/>
              </w:rPr>
            </w:pPr>
            <w:r w:rsidRPr="0050162D">
              <w:rPr>
                <w:rFonts w:ascii="Times New Roman" w:eastAsia="Times New Roman" w:hAnsi="Times New Roman"/>
              </w:rPr>
              <w:t>&lt;...&gt;</w:t>
            </w:r>
            <w:r w:rsidRPr="0050162D">
              <w:rPr>
                <w:rFonts w:ascii="Times New Roman" w:hAnsi="Times New Roman"/>
              </w:rPr>
              <w:t xml:space="preserve"> </w:t>
            </w:r>
          </w:p>
          <w:p w14:paraId="4C5B42A8" w14:textId="189E4F99" w:rsidR="00AC0012" w:rsidRPr="0050162D" w:rsidRDefault="00AC0012" w:rsidP="00BE59E0">
            <w:pPr>
              <w:spacing w:after="0" w:line="240" w:lineRule="auto"/>
              <w:jc w:val="both"/>
              <w:rPr>
                <w:rFonts w:ascii="Times New Roman" w:hAnsi="Times New Roman"/>
              </w:rPr>
            </w:pPr>
            <w:r w:rsidRPr="0050162D">
              <w:rPr>
                <w:rFonts w:ascii="Times New Roman" w:hAnsi="Times New Roman"/>
              </w:rPr>
              <w:t xml:space="preserve">Siurblio darbo trukmė - ne daugiau </w:t>
            </w:r>
            <w:r w:rsidR="001357CC">
              <w:rPr>
                <w:rFonts w:ascii="Times New Roman" w:hAnsi="Times New Roman"/>
              </w:rPr>
              <w:t>3</w:t>
            </w:r>
            <w:r w:rsidRPr="0050162D">
              <w:rPr>
                <w:rFonts w:ascii="Times New Roman" w:hAnsi="Times New Roman"/>
              </w:rPr>
              <w:t>00 val.</w:t>
            </w:r>
          </w:p>
        </w:tc>
        <w:tc>
          <w:tcPr>
            <w:tcW w:w="2797" w:type="dxa"/>
            <w:tcBorders>
              <w:top w:val="nil"/>
              <w:left w:val="nil"/>
              <w:bottom w:val="single" w:sz="4" w:space="0" w:color="auto"/>
              <w:right w:val="single" w:sz="4" w:space="0" w:color="auto"/>
            </w:tcBorders>
          </w:tcPr>
          <w:p w14:paraId="64190810" w14:textId="2D782DD4" w:rsidR="00AC0012" w:rsidRPr="0050162D" w:rsidRDefault="001357CC" w:rsidP="004E30EF">
            <w:pPr>
              <w:widowControl w:val="0"/>
              <w:tabs>
                <w:tab w:val="left" w:pos="993"/>
              </w:tabs>
              <w:autoSpaceDE w:val="0"/>
              <w:autoSpaceDN w:val="0"/>
              <w:adjustRightInd w:val="0"/>
              <w:spacing w:after="0" w:line="240" w:lineRule="auto"/>
              <w:jc w:val="both"/>
              <w:rPr>
                <w:rFonts w:ascii="Times New Roman" w:eastAsia="Times New Roman" w:hAnsi="Times New Roman"/>
                <w:color w:val="000000"/>
                <w:bdr w:val="none" w:sz="0" w:space="0" w:color="auto" w:frame="1"/>
                <w:lang w:eastAsia="lt-LT"/>
              </w:rPr>
            </w:pPr>
            <w:r>
              <w:rPr>
                <w:rFonts w:ascii="Times New Roman" w:eastAsia="Times New Roman" w:hAnsi="Times New Roman"/>
                <w:color w:val="000000"/>
                <w:bdr w:val="none" w:sz="0" w:space="0" w:color="auto" w:frame="1"/>
                <w:lang w:eastAsia="lt-LT"/>
              </w:rPr>
              <w:t>276</w:t>
            </w:r>
            <w:r w:rsidR="00AC0012" w:rsidRPr="0050162D">
              <w:rPr>
                <w:rFonts w:ascii="Times New Roman" w:eastAsia="Times New Roman" w:hAnsi="Times New Roman"/>
                <w:color w:val="000000"/>
                <w:bdr w:val="none" w:sz="0" w:space="0" w:color="auto" w:frame="1"/>
                <w:lang w:eastAsia="lt-LT"/>
              </w:rPr>
              <w:t xml:space="preserve"> val.</w:t>
            </w:r>
          </w:p>
        </w:tc>
      </w:tr>
    </w:tbl>
    <w:p w14:paraId="57C8812E" w14:textId="0BA426FD" w:rsidR="00AC0012" w:rsidRDefault="00AC0012" w:rsidP="00AC001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Atsižvelgiant į tai, kad tiekėjo pasiūlyta kaina atitiko viešai neskelbtą maksimalią, techninės specifikacijos reikalavimų visuma</w:t>
      </w:r>
      <w:r w:rsidR="00690A34">
        <w:rPr>
          <w:rFonts w:ascii="Times New Roman" w:hAnsi="Times New Roman" w:cs="Times New Roman"/>
          <w:sz w:val="24"/>
          <w:szCs w:val="24"/>
        </w:rPr>
        <w:t xml:space="preserve"> galimai</w:t>
      </w:r>
      <w:r>
        <w:rPr>
          <w:rFonts w:ascii="Times New Roman" w:hAnsi="Times New Roman" w:cs="Times New Roman"/>
          <w:sz w:val="24"/>
          <w:szCs w:val="24"/>
        </w:rPr>
        <w:t xml:space="preserve"> buvo parengta pagal </w:t>
      </w:r>
      <w:r w:rsidRPr="00C40F65">
        <w:rPr>
          <w:rFonts w:ascii="Times New Roman" w:hAnsi="Times New Roman" w:cs="Times New Roman"/>
          <w:sz w:val="24"/>
          <w:szCs w:val="24"/>
        </w:rPr>
        <w:t xml:space="preserve">UAB „Berauta“ pasiūlyto gaisrų gesinimo automobilio </w:t>
      </w:r>
      <w:r>
        <w:rPr>
          <w:rFonts w:ascii="Times New Roman" w:hAnsi="Times New Roman" w:cs="Times New Roman"/>
          <w:sz w:val="24"/>
          <w:szCs w:val="24"/>
        </w:rPr>
        <w:t xml:space="preserve">MB 917 AF technines charakteristikas, darytina išvada, kad pirkimas ir jo sąlygos </w:t>
      </w:r>
      <w:r w:rsidR="002250FD">
        <w:rPr>
          <w:rFonts w:ascii="Times New Roman" w:hAnsi="Times New Roman" w:cs="Times New Roman"/>
          <w:sz w:val="24"/>
          <w:szCs w:val="24"/>
        </w:rPr>
        <w:t xml:space="preserve">iš esmės </w:t>
      </w:r>
      <w:r w:rsidR="00690A34">
        <w:rPr>
          <w:rFonts w:ascii="Times New Roman" w:hAnsi="Times New Roman" w:cs="Times New Roman"/>
          <w:sz w:val="24"/>
          <w:szCs w:val="24"/>
        </w:rPr>
        <w:t xml:space="preserve">galimai </w:t>
      </w:r>
      <w:r w:rsidR="002250FD">
        <w:rPr>
          <w:rFonts w:ascii="Times New Roman" w:hAnsi="Times New Roman" w:cs="Times New Roman"/>
          <w:sz w:val="24"/>
          <w:szCs w:val="24"/>
        </w:rPr>
        <w:t xml:space="preserve">buvo pritaikytos UAB „Berauta“, </w:t>
      </w:r>
      <w:r w:rsidR="002250FD" w:rsidRPr="00604711">
        <w:rPr>
          <w:rFonts w:ascii="Times New Roman" w:hAnsi="Times New Roman" w:cs="Times New Roman"/>
          <w:sz w:val="24"/>
          <w:szCs w:val="24"/>
        </w:rPr>
        <w:t xml:space="preserve">jai </w:t>
      </w:r>
      <w:r w:rsidR="002250FD">
        <w:rPr>
          <w:rFonts w:ascii="Times New Roman" w:hAnsi="Times New Roman" w:cs="Times New Roman"/>
          <w:sz w:val="24"/>
          <w:szCs w:val="24"/>
        </w:rPr>
        <w:t xml:space="preserve">taip pat </w:t>
      </w:r>
      <w:r w:rsidR="002250FD" w:rsidRPr="00604711">
        <w:rPr>
          <w:rFonts w:ascii="Times New Roman" w:hAnsi="Times New Roman" w:cs="Times New Roman"/>
          <w:sz w:val="24"/>
          <w:szCs w:val="24"/>
        </w:rPr>
        <w:t xml:space="preserve">galimai atskleista neviešinta informacija apie maksimalią pirkimo vertę.  </w:t>
      </w:r>
    </w:p>
    <w:p w14:paraId="04D0CFE7" w14:textId="513ABB5E" w:rsidR="000D5483" w:rsidRDefault="000D5483" w:rsidP="00AC0012">
      <w:pPr>
        <w:pStyle w:val="Betarp"/>
        <w:spacing w:line="360" w:lineRule="auto"/>
        <w:ind w:firstLine="851"/>
        <w:jc w:val="both"/>
        <w:rPr>
          <w:rFonts w:ascii="Times New Roman" w:hAnsi="Times New Roman" w:cs="Times New Roman"/>
          <w:sz w:val="24"/>
          <w:szCs w:val="24"/>
        </w:rPr>
      </w:pPr>
      <w:r w:rsidRPr="00541763">
        <w:rPr>
          <w:rFonts w:ascii="Times New Roman" w:hAnsi="Times New Roman" w:cs="Times New Roman"/>
          <w:sz w:val="24"/>
          <w:szCs w:val="24"/>
        </w:rPr>
        <w:t>Rokiškio rajono SPT viršininkas viešai nurodo</w:t>
      </w:r>
      <w:r w:rsidRPr="00541763">
        <w:rPr>
          <w:rStyle w:val="Puslapioinaosnuoroda"/>
          <w:rFonts w:ascii="Times New Roman" w:hAnsi="Times New Roman" w:cs="Times New Roman"/>
          <w:sz w:val="24"/>
          <w:szCs w:val="24"/>
        </w:rPr>
        <w:footnoteReference w:id="124"/>
      </w:r>
      <w:r w:rsidRPr="00541763">
        <w:rPr>
          <w:rFonts w:ascii="Times New Roman" w:hAnsi="Times New Roman" w:cs="Times New Roman"/>
          <w:sz w:val="24"/>
          <w:szCs w:val="24"/>
        </w:rPr>
        <w:t>, kad asmenines transporto priemones iš UAB „Berauta“ įsigijo su defektais, todėl ir jų kaina negalėjo būti lygi rinkos kainai.</w:t>
      </w:r>
      <w:r w:rsidR="00A772D6" w:rsidRPr="00541763">
        <w:rPr>
          <w:rFonts w:ascii="Times New Roman" w:hAnsi="Times New Roman" w:cs="Times New Roman"/>
          <w:sz w:val="24"/>
          <w:szCs w:val="24"/>
        </w:rPr>
        <w:t xml:space="preserve"> Šiuo atveju pateikti </w:t>
      </w:r>
      <w:r w:rsidR="00506DD0" w:rsidRPr="00541763">
        <w:rPr>
          <w:rFonts w:ascii="Times New Roman" w:hAnsi="Times New Roman" w:cs="Times New Roman"/>
          <w:sz w:val="24"/>
          <w:szCs w:val="24"/>
        </w:rPr>
        <w:t>nurodytos</w:t>
      </w:r>
      <w:r w:rsidR="001A3E78" w:rsidRPr="00541763">
        <w:rPr>
          <w:rFonts w:ascii="Times New Roman" w:hAnsi="Times New Roman" w:cs="Times New Roman"/>
          <w:sz w:val="24"/>
          <w:szCs w:val="24"/>
        </w:rPr>
        <w:t xml:space="preserve"> sandorių vertės ir vidutinių rinkos kainų palyginimai. </w:t>
      </w:r>
      <w:r w:rsidR="00A772D6" w:rsidRPr="00541763">
        <w:rPr>
          <w:rFonts w:ascii="Times New Roman" w:hAnsi="Times New Roman" w:cs="Times New Roman"/>
          <w:sz w:val="24"/>
          <w:szCs w:val="24"/>
        </w:rPr>
        <w:t>Pažymėtina, kad korupcijos rizikas kelia nurodyti faktai dėl asmeninių sandorių sudarymo su viešuosius pirkimus pastoviai laiminčia įmone, kuriai galimai sudaromos palankios sąlygos laimėti pirkimus</w:t>
      </w:r>
      <w:r w:rsidR="00B70957" w:rsidRPr="00541763">
        <w:rPr>
          <w:rFonts w:ascii="Times New Roman" w:hAnsi="Times New Roman" w:cs="Times New Roman"/>
          <w:sz w:val="24"/>
          <w:szCs w:val="24"/>
        </w:rPr>
        <w:t xml:space="preserve">. Tokių sandorių nauda perkančiosios organizacijos vadovui gali būti tiek finansinė, tiek ir nemateriali, dėl kurios gali pasireikšti palankumas konkrečiam tiekėjui vykdant viešuosius pirkimus. Korupcijos rizikos analizės išvadoje paminėtais atvejais Rokiškio rajono SPT </w:t>
      </w:r>
      <w:r w:rsidR="00690A34" w:rsidRPr="00541763">
        <w:rPr>
          <w:rFonts w:ascii="Times New Roman" w:hAnsi="Times New Roman" w:cs="Times New Roman"/>
          <w:sz w:val="24"/>
          <w:szCs w:val="24"/>
        </w:rPr>
        <w:t xml:space="preserve">galimas </w:t>
      </w:r>
      <w:r w:rsidR="00B70957" w:rsidRPr="00541763">
        <w:rPr>
          <w:rFonts w:ascii="Times New Roman" w:hAnsi="Times New Roman" w:cs="Times New Roman"/>
          <w:sz w:val="24"/>
          <w:szCs w:val="24"/>
        </w:rPr>
        <w:t>palankumas tiekėjui UAB „Berauta“ pasireiškė nustatant techninių specifikacijų reikalavimus.</w:t>
      </w:r>
    </w:p>
    <w:p w14:paraId="15F63C22" w14:textId="36470925" w:rsidR="00614CE8" w:rsidRDefault="00614CE8" w:rsidP="00614CE8">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IŠVADA. Vertinti Rokiškio rajono SPT transporto priemonių pirkimai buvo </w:t>
      </w:r>
      <w:r w:rsidR="00D16732">
        <w:rPr>
          <w:rFonts w:ascii="Times New Roman" w:hAnsi="Times New Roman" w:cs="Times New Roman"/>
          <w:sz w:val="24"/>
          <w:szCs w:val="24"/>
        </w:rPr>
        <w:t xml:space="preserve">galimai </w:t>
      </w:r>
      <w:r>
        <w:rPr>
          <w:rFonts w:ascii="Times New Roman" w:hAnsi="Times New Roman" w:cs="Times New Roman"/>
          <w:sz w:val="24"/>
          <w:szCs w:val="24"/>
        </w:rPr>
        <w:t>organizuojami sudarant palankias sąlygas tiekėjui UAB „Berauta“: galimai teikiant papildomą informaciją apie pirkimams skirtas lėšas, parengiant palankias technines specifikacijas. Rokiškio rajono SPT</w:t>
      </w:r>
      <w:r w:rsidRPr="00641E2D">
        <w:rPr>
          <w:rFonts w:ascii="Times New Roman" w:hAnsi="Times New Roman" w:cs="Times New Roman"/>
          <w:sz w:val="24"/>
          <w:szCs w:val="24"/>
        </w:rPr>
        <w:t xml:space="preserve"> vadovas </w:t>
      </w:r>
      <w:r>
        <w:rPr>
          <w:rFonts w:ascii="Times New Roman" w:hAnsi="Times New Roman" w:cs="Times New Roman"/>
          <w:sz w:val="24"/>
          <w:szCs w:val="24"/>
        </w:rPr>
        <w:t xml:space="preserve">iš UAB „Berauta“ įsigijo 3 naudotas transporto priemones, 2 iš jų, pagal turimus duomenis, pigiau nei rinkos kaina, </w:t>
      </w:r>
      <w:r w:rsidRPr="00641E2D">
        <w:rPr>
          <w:rFonts w:ascii="Times New Roman" w:hAnsi="Times New Roman" w:cs="Times New Roman"/>
          <w:sz w:val="24"/>
          <w:szCs w:val="24"/>
        </w:rPr>
        <w:t xml:space="preserve">o </w:t>
      </w:r>
      <w:r>
        <w:rPr>
          <w:rFonts w:ascii="Times New Roman" w:hAnsi="Times New Roman" w:cs="Times New Roman"/>
          <w:sz w:val="24"/>
          <w:szCs w:val="24"/>
        </w:rPr>
        <w:t xml:space="preserve">šių </w:t>
      </w:r>
      <w:r w:rsidRPr="0096695E">
        <w:rPr>
          <w:rFonts w:ascii="Times New Roman" w:hAnsi="Times New Roman" w:cs="Times New Roman"/>
          <w:sz w:val="24"/>
          <w:szCs w:val="24"/>
        </w:rPr>
        <w:t xml:space="preserve">sandorių </w:t>
      </w:r>
      <w:r w:rsidR="00C77D9C" w:rsidRPr="0096695E">
        <w:rPr>
          <w:rFonts w:ascii="Times New Roman" w:hAnsi="Times New Roman" w:cs="Times New Roman"/>
          <w:sz w:val="24"/>
          <w:szCs w:val="24"/>
        </w:rPr>
        <w:t>ne</w:t>
      </w:r>
      <w:r w:rsidRPr="0096695E">
        <w:rPr>
          <w:rFonts w:ascii="Times New Roman" w:hAnsi="Times New Roman" w:cs="Times New Roman"/>
          <w:sz w:val="24"/>
          <w:szCs w:val="24"/>
        </w:rPr>
        <w:t>de</w:t>
      </w:r>
      <w:r w:rsidRPr="00641E2D">
        <w:rPr>
          <w:rFonts w:ascii="Times New Roman" w:hAnsi="Times New Roman" w:cs="Times New Roman"/>
          <w:sz w:val="24"/>
          <w:szCs w:val="24"/>
        </w:rPr>
        <w:t>klarav</w:t>
      </w:r>
      <w:r>
        <w:rPr>
          <w:rFonts w:ascii="Times New Roman" w:hAnsi="Times New Roman" w:cs="Times New Roman"/>
          <w:sz w:val="24"/>
          <w:szCs w:val="24"/>
        </w:rPr>
        <w:t xml:space="preserve">o, </w:t>
      </w:r>
      <w:r w:rsidR="00D16732">
        <w:rPr>
          <w:rFonts w:ascii="Times New Roman" w:hAnsi="Times New Roman" w:cs="Times New Roman"/>
          <w:sz w:val="24"/>
          <w:szCs w:val="24"/>
        </w:rPr>
        <w:t>o tai keli</w:t>
      </w:r>
      <w:r w:rsidR="007D2C45">
        <w:rPr>
          <w:rFonts w:ascii="Times New Roman" w:hAnsi="Times New Roman" w:cs="Times New Roman"/>
          <w:sz w:val="24"/>
          <w:szCs w:val="24"/>
        </w:rPr>
        <w:t>a</w:t>
      </w:r>
      <w:r>
        <w:rPr>
          <w:rFonts w:ascii="Times New Roman" w:hAnsi="Times New Roman" w:cs="Times New Roman"/>
          <w:sz w:val="24"/>
          <w:szCs w:val="24"/>
        </w:rPr>
        <w:t xml:space="preserve"> interesų konfliktų rizika</w:t>
      </w:r>
      <w:r w:rsidR="00D16732">
        <w:rPr>
          <w:rFonts w:ascii="Times New Roman" w:hAnsi="Times New Roman" w:cs="Times New Roman"/>
          <w:sz w:val="24"/>
          <w:szCs w:val="24"/>
        </w:rPr>
        <w:t>s ar jų regimybę</w:t>
      </w:r>
      <w:r>
        <w:rPr>
          <w:rFonts w:ascii="Times New Roman" w:hAnsi="Times New Roman" w:cs="Times New Roman"/>
          <w:sz w:val="24"/>
          <w:szCs w:val="24"/>
        </w:rPr>
        <w:t xml:space="preserve">. </w:t>
      </w:r>
      <w:r w:rsidR="00B11683">
        <w:rPr>
          <w:rFonts w:ascii="Times New Roman" w:hAnsi="Times New Roman" w:cs="Times New Roman"/>
          <w:sz w:val="24"/>
          <w:szCs w:val="24"/>
        </w:rPr>
        <w:t>Nustatyti korupcijos rizikos veiksniai:</w:t>
      </w:r>
      <w:r>
        <w:rPr>
          <w:rFonts w:ascii="Times New Roman" w:hAnsi="Times New Roman" w:cs="Times New Roman"/>
          <w:sz w:val="24"/>
          <w:szCs w:val="24"/>
        </w:rPr>
        <w:t xml:space="preserve"> </w:t>
      </w:r>
      <w:r w:rsidR="00D16732">
        <w:rPr>
          <w:rFonts w:ascii="Times New Roman" w:hAnsi="Times New Roman" w:cs="Times New Roman"/>
          <w:sz w:val="24"/>
          <w:szCs w:val="24"/>
        </w:rPr>
        <w:t xml:space="preserve">galimai </w:t>
      </w:r>
      <w:r>
        <w:rPr>
          <w:rFonts w:ascii="Times New Roman" w:hAnsi="Times New Roman" w:cs="Times New Roman"/>
          <w:sz w:val="24"/>
          <w:szCs w:val="24"/>
        </w:rPr>
        <w:t xml:space="preserve">palankių sąlygų sudarymas konkrečiam tiekėjui laimėti </w:t>
      </w:r>
      <w:r w:rsidR="00B11683">
        <w:rPr>
          <w:rFonts w:ascii="Times New Roman" w:hAnsi="Times New Roman" w:cs="Times New Roman"/>
          <w:sz w:val="24"/>
          <w:szCs w:val="24"/>
        </w:rPr>
        <w:t>viešuosius pirkimus, Rokiškio rajono SPT vadovo sandoriai su šiuo tiekėju ir jų neatskleidimas</w:t>
      </w:r>
      <w:r>
        <w:rPr>
          <w:rFonts w:ascii="Times New Roman" w:hAnsi="Times New Roman" w:cs="Times New Roman"/>
          <w:sz w:val="24"/>
          <w:szCs w:val="24"/>
        </w:rPr>
        <w:t xml:space="preserve"> </w:t>
      </w:r>
      <w:r w:rsidRPr="00641E2D">
        <w:rPr>
          <w:rFonts w:ascii="Times New Roman" w:hAnsi="Times New Roman" w:cs="Times New Roman"/>
          <w:sz w:val="24"/>
          <w:szCs w:val="24"/>
        </w:rPr>
        <w:t xml:space="preserve">kelia ne tik piktnaudžiavimo, bet ir neteisėtų susitarimų </w:t>
      </w:r>
      <w:r w:rsidRPr="004A3ECA">
        <w:rPr>
          <w:rFonts w:ascii="Times New Roman" w:hAnsi="Times New Roman" w:cs="Times New Roman"/>
          <w:sz w:val="24"/>
          <w:szCs w:val="24"/>
        </w:rPr>
        <w:t>rizikas.</w:t>
      </w:r>
    </w:p>
    <w:p w14:paraId="0D3E37AC" w14:textId="713F3625" w:rsidR="000B23E6" w:rsidRDefault="000F4A8C"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w:t>
      </w:r>
      <w:r w:rsidR="00BE750F">
        <w:rPr>
          <w:rFonts w:ascii="Times New Roman" w:hAnsi="Times New Roman" w:cs="Times New Roman"/>
          <w:sz w:val="24"/>
          <w:szCs w:val="24"/>
        </w:rPr>
        <w:t>S:</w:t>
      </w:r>
    </w:p>
    <w:p w14:paraId="7E949375" w14:textId="0DB510F9" w:rsidR="00B421AC" w:rsidRDefault="0081028B" w:rsidP="00B421AC">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Vadovaujantis Vietos savivaldos įstatymo 27 straipsnio 2 dalies 7 punktu, </w:t>
      </w:r>
      <w:bookmarkStart w:id="21" w:name="_Hlk193360092"/>
      <w:r>
        <w:rPr>
          <w:rFonts w:ascii="Times New Roman" w:hAnsi="Times New Roman" w:cs="Times New Roman"/>
          <w:sz w:val="24"/>
          <w:szCs w:val="24"/>
        </w:rPr>
        <w:t xml:space="preserve">Rokiškio rajono </w:t>
      </w:r>
      <w:r w:rsidR="00B11683">
        <w:rPr>
          <w:rFonts w:ascii="Times New Roman" w:hAnsi="Times New Roman" w:cs="Times New Roman"/>
          <w:sz w:val="24"/>
          <w:szCs w:val="24"/>
        </w:rPr>
        <w:t xml:space="preserve">savivaldybės </w:t>
      </w:r>
      <w:r>
        <w:rPr>
          <w:rFonts w:ascii="Times New Roman" w:hAnsi="Times New Roman" w:cs="Times New Roman"/>
          <w:sz w:val="24"/>
          <w:szCs w:val="24"/>
        </w:rPr>
        <w:t>merui siūlome teisės aktų nustatyta tvarka įvertinti nurodytas aplinkybes dėl Rokiškio rajono SPT</w:t>
      </w:r>
      <w:r w:rsidR="00B11683">
        <w:rPr>
          <w:rFonts w:ascii="Times New Roman" w:hAnsi="Times New Roman" w:cs="Times New Roman"/>
          <w:sz w:val="24"/>
          <w:szCs w:val="24"/>
        </w:rPr>
        <w:t xml:space="preserve"> </w:t>
      </w:r>
      <w:r>
        <w:rPr>
          <w:rFonts w:ascii="Times New Roman" w:hAnsi="Times New Roman" w:cs="Times New Roman"/>
          <w:sz w:val="24"/>
          <w:szCs w:val="24"/>
        </w:rPr>
        <w:t>veiklos vykdant naudotų automobilių pirkimus</w:t>
      </w:r>
      <w:r w:rsidR="00B11683">
        <w:rPr>
          <w:rFonts w:ascii="Times New Roman" w:hAnsi="Times New Roman" w:cs="Times New Roman"/>
          <w:sz w:val="24"/>
          <w:szCs w:val="24"/>
        </w:rPr>
        <w:t xml:space="preserve"> iš tiekėjo, kurį su Rokiškio rajono SPT vadovu sieja asmeniniai Rokiškio rajono SPT vadovui palankūs sandoriai, kurie nebuvo deklaruoti, nebuvo nusišalinta derinant pirkimų inicijavimo paraiškas, bei</w:t>
      </w:r>
      <w:r>
        <w:rPr>
          <w:rFonts w:ascii="Times New Roman" w:hAnsi="Times New Roman" w:cs="Times New Roman"/>
          <w:sz w:val="24"/>
          <w:szCs w:val="24"/>
        </w:rPr>
        <w:t xml:space="preserve"> spręsti dėl Rokiškio rajono SPT vadovo atsakomybės i</w:t>
      </w:r>
      <w:r w:rsidR="00B11683">
        <w:rPr>
          <w:rFonts w:ascii="Times New Roman" w:hAnsi="Times New Roman" w:cs="Times New Roman"/>
          <w:sz w:val="24"/>
          <w:szCs w:val="24"/>
        </w:rPr>
        <w:t>r</w:t>
      </w:r>
      <w:r>
        <w:rPr>
          <w:rFonts w:ascii="Times New Roman" w:hAnsi="Times New Roman" w:cs="Times New Roman"/>
          <w:sz w:val="24"/>
          <w:szCs w:val="24"/>
        </w:rPr>
        <w:t xml:space="preserve"> galimybės toliau eiti Rokiškio rajono SPT vadovo pareigas.  </w:t>
      </w:r>
    </w:p>
    <w:bookmarkEnd w:id="21"/>
    <w:p w14:paraId="7B3D0220" w14:textId="03D9D938" w:rsidR="004F71A1" w:rsidRDefault="004F71A1" w:rsidP="00B421AC">
      <w:pPr>
        <w:pStyle w:val="Betarp"/>
        <w:spacing w:line="360" w:lineRule="auto"/>
        <w:ind w:firstLine="851"/>
        <w:jc w:val="both"/>
        <w:rPr>
          <w:rFonts w:ascii="Times New Roman" w:hAnsi="Times New Roman" w:cs="Times New Roman"/>
          <w:sz w:val="24"/>
          <w:szCs w:val="24"/>
        </w:rPr>
      </w:pPr>
    </w:p>
    <w:p w14:paraId="576EF6B5" w14:textId="56FB74E4" w:rsidR="0096695E" w:rsidRDefault="0096695E" w:rsidP="00B421AC">
      <w:pPr>
        <w:pStyle w:val="Betarp"/>
        <w:spacing w:line="360" w:lineRule="auto"/>
        <w:ind w:firstLine="851"/>
        <w:jc w:val="both"/>
        <w:rPr>
          <w:rFonts w:ascii="Times New Roman" w:hAnsi="Times New Roman" w:cs="Times New Roman"/>
          <w:sz w:val="24"/>
          <w:szCs w:val="24"/>
        </w:rPr>
      </w:pPr>
    </w:p>
    <w:p w14:paraId="026F537A" w14:textId="3828199E" w:rsidR="005F7270" w:rsidRPr="0096695E" w:rsidRDefault="00291513" w:rsidP="00291513">
      <w:pPr>
        <w:pStyle w:val="Betarp"/>
        <w:numPr>
          <w:ilvl w:val="1"/>
          <w:numId w:val="20"/>
        </w:numPr>
        <w:spacing w:line="360" w:lineRule="auto"/>
        <w:ind w:left="0" w:firstLine="851"/>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00A76769" w:rsidRPr="0096695E">
        <w:rPr>
          <w:rFonts w:ascii="Times New Roman" w:hAnsi="Times New Roman" w:cs="Times New Roman"/>
          <w:b/>
          <w:bCs/>
          <w:i/>
          <w:iCs/>
          <w:sz w:val="24"/>
          <w:szCs w:val="24"/>
        </w:rPr>
        <w:t>Ukmergės rajono SPT vadovo ryšiai su tiekėjais keli</w:t>
      </w:r>
      <w:r w:rsidR="007D2C45">
        <w:rPr>
          <w:rFonts w:ascii="Times New Roman" w:hAnsi="Times New Roman" w:cs="Times New Roman"/>
          <w:b/>
          <w:bCs/>
          <w:i/>
          <w:iCs/>
          <w:sz w:val="24"/>
          <w:szCs w:val="24"/>
        </w:rPr>
        <w:t xml:space="preserve">a piktnaudžiavimo, </w:t>
      </w:r>
      <w:r w:rsidR="00A76769" w:rsidRPr="0096695E">
        <w:rPr>
          <w:rFonts w:ascii="Times New Roman" w:hAnsi="Times New Roman" w:cs="Times New Roman"/>
          <w:b/>
          <w:bCs/>
          <w:i/>
          <w:iCs/>
          <w:sz w:val="24"/>
          <w:szCs w:val="24"/>
        </w:rPr>
        <w:t xml:space="preserve">neteisėtų susitarimų rizikas dėl palankių sąlygų sudarymo atskiriems tiekėjams laimėti naudotų gaisrinių automobilių pirkimus </w:t>
      </w:r>
      <w:r w:rsidR="005C223F" w:rsidRPr="0096695E">
        <w:rPr>
          <w:rFonts w:ascii="Times New Roman" w:hAnsi="Times New Roman" w:cs="Times New Roman"/>
          <w:b/>
          <w:bCs/>
          <w:i/>
          <w:iCs/>
          <w:sz w:val="24"/>
          <w:szCs w:val="24"/>
        </w:rPr>
        <w:t>(kritinė antikorupcinė pastaba)</w:t>
      </w:r>
      <w:r w:rsidR="005F7270" w:rsidRPr="0096695E">
        <w:rPr>
          <w:rFonts w:ascii="Times New Roman" w:hAnsi="Times New Roman" w:cs="Times New Roman"/>
          <w:b/>
          <w:bCs/>
          <w:i/>
          <w:iCs/>
          <w:sz w:val="24"/>
          <w:szCs w:val="24"/>
        </w:rPr>
        <w:t>.</w:t>
      </w:r>
    </w:p>
    <w:p w14:paraId="4E14E889" w14:textId="6FE23B33" w:rsidR="00052A20" w:rsidRDefault="000B23E6" w:rsidP="00052A2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STT </w:t>
      </w:r>
      <w:r w:rsidR="00052A20">
        <w:rPr>
          <w:rFonts w:ascii="Times New Roman" w:hAnsi="Times New Roman" w:cs="Times New Roman"/>
          <w:sz w:val="24"/>
          <w:szCs w:val="24"/>
        </w:rPr>
        <w:t xml:space="preserve">Analitinės antikorupcinės žvalgybos valdyba </w:t>
      </w:r>
      <w:r>
        <w:rPr>
          <w:rFonts w:ascii="Times New Roman" w:hAnsi="Times New Roman" w:cs="Times New Roman"/>
          <w:sz w:val="24"/>
          <w:szCs w:val="24"/>
        </w:rPr>
        <w:t>minėto p</w:t>
      </w:r>
      <w:r w:rsidR="00052A20" w:rsidRPr="00101A73">
        <w:rPr>
          <w:rFonts w:ascii="Times New Roman" w:hAnsi="Times New Roman" w:cs="Times New Roman"/>
          <w:sz w:val="24"/>
          <w:szCs w:val="24"/>
        </w:rPr>
        <w:t>atikrinimo</w:t>
      </w:r>
      <w:r>
        <w:rPr>
          <w:rFonts w:ascii="Times New Roman" w:hAnsi="Times New Roman" w:cs="Times New Roman"/>
          <w:sz w:val="24"/>
          <w:szCs w:val="24"/>
        </w:rPr>
        <w:t xml:space="preserve"> metu</w:t>
      </w:r>
      <w:r w:rsidR="00052A20">
        <w:rPr>
          <w:rFonts w:ascii="Times New Roman" w:hAnsi="Times New Roman" w:cs="Times New Roman"/>
          <w:sz w:val="24"/>
          <w:szCs w:val="24"/>
        </w:rPr>
        <w:t xml:space="preserve"> nustatė, kad </w:t>
      </w:r>
      <w:r w:rsidR="00052A20" w:rsidRPr="00101A73">
        <w:rPr>
          <w:rFonts w:ascii="Times New Roman" w:hAnsi="Times New Roman" w:cs="Times New Roman"/>
          <w:sz w:val="24"/>
          <w:szCs w:val="24"/>
        </w:rPr>
        <w:t xml:space="preserve">Ukmergės rajono SPT vadovo </w:t>
      </w:r>
      <w:r>
        <w:rPr>
          <w:rFonts w:ascii="Times New Roman" w:hAnsi="Times New Roman" w:cs="Times New Roman"/>
          <w:sz w:val="24"/>
          <w:szCs w:val="24"/>
        </w:rPr>
        <w:t>artimi asmenys</w:t>
      </w:r>
      <w:r w:rsidR="00052A20" w:rsidRPr="00101A73">
        <w:rPr>
          <w:rFonts w:ascii="Times New Roman" w:hAnsi="Times New Roman" w:cs="Times New Roman"/>
          <w:sz w:val="24"/>
          <w:szCs w:val="24"/>
        </w:rPr>
        <w:t xml:space="preserve"> valdo 100 proc. UAB </w:t>
      </w:r>
      <w:r w:rsidR="00052A20">
        <w:rPr>
          <w:rFonts w:ascii="Times New Roman" w:hAnsi="Times New Roman" w:cs="Times New Roman"/>
          <w:sz w:val="24"/>
          <w:szCs w:val="24"/>
        </w:rPr>
        <w:t>„</w:t>
      </w:r>
      <w:r w:rsidR="00052A20" w:rsidRPr="00101A73">
        <w:rPr>
          <w:rFonts w:ascii="Times New Roman" w:hAnsi="Times New Roman" w:cs="Times New Roman"/>
          <w:sz w:val="24"/>
          <w:szCs w:val="24"/>
        </w:rPr>
        <w:t>Lustis</w:t>
      </w:r>
      <w:r w:rsidR="00052A20">
        <w:rPr>
          <w:rFonts w:ascii="Times New Roman" w:hAnsi="Times New Roman" w:cs="Times New Roman"/>
          <w:sz w:val="24"/>
          <w:szCs w:val="24"/>
        </w:rPr>
        <w:t>“</w:t>
      </w:r>
      <w:r>
        <w:rPr>
          <w:rFonts w:ascii="Times New Roman" w:hAnsi="Times New Roman" w:cs="Times New Roman"/>
          <w:sz w:val="24"/>
          <w:szCs w:val="24"/>
        </w:rPr>
        <w:t xml:space="preserve"> akcijų, taip pat dirba joje</w:t>
      </w:r>
      <w:r>
        <w:t>.</w:t>
      </w:r>
      <w:r w:rsidR="00052A20" w:rsidRPr="00101A73">
        <w:rPr>
          <w:rFonts w:ascii="Times New Roman" w:hAnsi="Times New Roman" w:cs="Times New Roman"/>
          <w:sz w:val="24"/>
          <w:szCs w:val="24"/>
        </w:rPr>
        <w:t xml:space="preserve"> Ši įmonė 2021-2024 m. laimėjo 43 viešuosius pirkimus iš 12 SPT už 614 212,84 Eur</w:t>
      </w:r>
      <w:r w:rsidR="00B917EC">
        <w:rPr>
          <w:rStyle w:val="Puslapioinaosnuoroda"/>
          <w:rFonts w:ascii="Times New Roman" w:hAnsi="Times New Roman" w:cs="Times New Roman"/>
          <w:sz w:val="24"/>
          <w:szCs w:val="24"/>
        </w:rPr>
        <w:footnoteReference w:id="125"/>
      </w:r>
      <w:r w:rsidR="00B917EC">
        <w:rPr>
          <w:rFonts w:ascii="Times New Roman" w:hAnsi="Times New Roman" w:cs="Times New Roman"/>
          <w:sz w:val="24"/>
          <w:szCs w:val="24"/>
        </w:rPr>
        <w:t>.</w:t>
      </w:r>
    </w:p>
    <w:p w14:paraId="745E2C7E" w14:textId="16850BB3" w:rsidR="00052A20" w:rsidRDefault="00052A20" w:rsidP="00052A20">
      <w:pPr>
        <w:pStyle w:val="Betarp"/>
        <w:spacing w:line="360" w:lineRule="auto"/>
        <w:ind w:firstLine="851"/>
        <w:jc w:val="both"/>
        <w:rPr>
          <w:rFonts w:ascii="Times New Roman" w:hAnsi="Times New Roman" w:cs="Times New Roman"/>
          <w:sz w:val="24"/>
          <w:szCs w:val="24"/>
        </w:rPr>
      </w:pPr>
      <w:r w:rsidRPr="00101A73">
        <w:rPr>
          <w:rFonts w:ascii="Times New Roman" w:hAnsi="Times New Roman" w:cs="Times New Roman"/>
          <w:sz w:val="24"/>
          <w:szCs w:val="24"/>
        </w:rPr>
        <w:t xml:space="preserve">Ukmergės rajono SPT </w:t>
      </w:r>
      <w:r>
        <w:rPr>
          <w:rFonts w:ascii="Times New Roman" w:hAnsi="Times New Roman" w:cs="Times New Roman"/>
          <w:sz w:val="24"/>
          <w:szCs w:val="24"/>
        </w:rPr>
        <w:t>va</w:t>
      </w:r>
      <w:r w:rsidRPr="00101A73">
        <w:rPr>
          <w:rFonts w:ascii="Times New Roman" w:hAnsi="Times New Roman" w:cs="Times New Roman"/>
          <w:sz w:val="24"/>
          <w:szCs w:val="24"/>
        </w:rPr>
        <w:t xml:space="preserve">dovo </w:t>
      </w:r>
      <w:r w:rsidR="003E3425">
        <w:rPr>
          <w:rFonts w:ascii="Times New Roman" w:hAnsi="Times New Roman" w:cs="Times New Roman"/>
          <w:sz w:val="24"/>
          <w:szCs w:val="24"/>
        </w:rPr>
        <w:t>artimas asmuo</w:t>
      </w:r>
      <w:r w:rsidR="001F4EDD">
        <w:rPr>
          <w:rFonts w:ascii="Times New Roman" w:hAnsi="Times New Roman" w:cs="Times New Roman"/>
          <w:sz w:val="24"/>
          <w:szCs w:val="24"/>
        </w:rPr>
        <w:t xml:space="preserve">, dirbantis </w:t>
      </w:r>
      <w:r w:rsidR="00173374">
        <w:rPr>
          <w:rFonts w:ascii="Times New Roman" w:hAnsi="Times New Roman" w:cs="Times New Roman"/>
          <w:sz w:val="24"/>
          <w:szCs w:val="24"/>
        </w:rPr>
        <w:t>Priešgaisrinės saugos ir gelbėjimo departamente</w:t>
      </w:r>
      <w:r w:rsidR="001F4EDD">
        <w:rPr>
          <w:rFonts w:ascii="Times New Roman" w:hAnsi="Times New Roman" w:cs="Times New Roman"/>
          <w:sz w:val="24"/>
          <w:szCs w:val="24"/>
        </w:rPr>
        <w:t>,</w:t>
      </w:r>
      <w:r w:rsidR="003E3425">
        <w:rPr>
          <w:rFonts w:ascii="Times New Roman" w:hAnsi="Times New Roman" w:cs="Times New Roman"/>
          <w:sz w:val="24"/>
          <w:szCs w:val="24"/>
        </w:rPr>
        <w:t xml:space="preserve"> </w:t>
      </w:r>
      <w:r w:rsidR="001F4EDD">
        <w:rPr>
          <w:rFonts w:ascii="Times New Roman" w:hAnsi="Times New Roman" w:cs="Times New Roman"/>
          <w:sz w:val="24"/>
          <w:szCs w:val="24"/>
        </w:rPr>
        <w:t xml:space="preserve">savo </w:t>
      </w:r>
      <w:r w:rsidR="003E3425">
        <w:rPr>
          <w:rFonts w:ascii="Times New Roman" w:hAnsi="Times New Roman" w:cs="Times New Roman"/>
          <w:sz w:val="24"/>
          <w:szCs w:val="24"/>
        </w:rPr>
        <w:t>viešoje privačių interesų deklaracijoje nurodo</w:t>
      </w:r>
      <w:r w:rsidR="001F4EDD">
        <w:rPr>
          <w:rFonts w:ascii="Times New Roman" w:hAnsi="Times New Roman" w:cs="Times New Roman"/>
          <w:sz w:val="24"/>
          <w:szCs w:val="24"/>
        </w:rPr>
        <w:t xml:space="preserve">, kad jis taip pat </w:t>
      </w:r>
      <w:r w:rsidR="003E3425">
        <w:rPr>
          <w:rFonts w:ascii="Times New Roman" w:hAnsi="Times New Roman" w:cs="Times New Roman"/>
          <w:sz w:val="24"/>
          <w:szCs w:val="24"/>
        </w:rPr>
        <w:t xml:space="preserve">dirba </w:t>
      </w:r>
      <w:r>
        <w:rPr>
          <w:rFonts w:ascii="Times New Roman" w:hAnsi="Times New Roman" w:cs="Times New Roman"/>
          <w:sz w:val="24"/>
          <w:szCs w:val="24"/>
        </w:rPr>
        <w:t xml:space="preserve">projektų vadovu </w:t>
      </w:r>
      <w:r w:rsidR="001F4EDD">
        <w:rPr>
          <w:rFonts w:ascii="Times New Roman" w:hAnsi="Times New Roman" w:cs="Times New Roman"/>
          <w:sz w:val="24"/>
          <w:szCs w:val="24"/>
        </w:rPr>
        <w:t>–</w:t>
      </w:r>
      <w:r>
        <w:rPr>
          <w:rFonts w:ascii="Times New Roman" w:hAnsi="Times New Roman" w:cs="Times New Roman"/>
          <w:sz w:val="24"/>
          <w:szCs w:val="24"/>
        </w:rPr>
        <w:t xml:space="preserve"> koordinatoriumi</w:t>
      </w:r>
      <w:r w:rsidR="001F4EDD">
        <w:rPr>
          <w:rFonts w:ascii="Times New Roman" w:hAnsi="Times New Roman" w:cs="Times New Roman"/>
          <w:sz w:val="24"/>
          <w:szCs w:val="24"/>
        </w:rPr>
        <w:t xml:space="preserve"> UAB „Lustis“</w:t>
      </w:r>
      <w:r>
        <w:rPr>
          <w:rFonts w:ascii="Times New Roman" w:hAnsi="Times New Roman" w:cs="Times New Roman"/>
          <w:sz w:val="24"/>
          <w:szCs w:val="24"/>
        </w:rPr>
        <w:t>.</w:t>
      </w:r>
    </w:p>
    <w:p w14:paraId="5BDDD4D5" w14:textId="32ACB6F6" w:rsidR="00052A20" w:rsidRDefault="003E3425" w:rsidP="00052A20">
      <w:pPr>
        <w:pStyle w:val="Betarp"/>
        <w:spacing w:line="360" w:lineRule="auto"/>
        <w:ind w:firstLine="851"/>
        <w:jc w:val="both"/>
        <w:rPr>
          <w:rFonts w:ascii="Times New Roman" w:hAnsi="Times New Roman" w:cs="Times New Roman"/>
          <w:sz w:val="24"/>
          <w:szCs w:val="24"/>
        </w:rPr>
      </w:pPr>
      <w:bookmarkStart w:id="22" w:name="_Hlk182226265"/>
      <w:r>
        <w:rPr>
          <w:rFonts w:ascii="Times New Roman" w:hAnsi="Times New Roman" w:cs="Times New Roman"/>
          <w:sz w:val="24"/>
          <w:szCs w:val="24"/>
        </w:rPr>
        <w:t>Tačiau v</w:t>
      </w:r>
      <w:r w:rsidR="00052A20">
        <w:rPr>
          <w:rFonts w:ascii="Times New Roman" w:hAnsi="Times New Roman" w:cs="Times New Roman"/>
          <w:sz w:val="24"/>
          <w:szCs w:val="24"/>
        </w:rPr>
        <w:t>iešo</w:t>
      </w:r>
      <w:r>
        <w:rPr>
          <w:rFonts w:ascii="Times New Roman" w:hAnsi="Times New Roman" w:cs="Times New Roman"/>
          <w:sz w:val="24"/>
          <w:szCs w:val="24"/>
        </w:rPr>
        <w:t>j</w:t>
      </w:r>
      <w:r w:rsidR="00052A20">
        <w:rPr>
          <w:rFonts w:ascii="Times New Roman" w:hAnsi="Times New Roman" w:cs="Times New Roman"/>
          <w:sz w:val="24"/>
          <w:szCs w:val="24"/>
        </w:rPr>
        <w:t xml:space="preserve">e </w:t>
      </w:r>
      <w:r>
        <w:rPr>
          <w:rFonts w:ascii="Times New Roman" w:hAnsi="Times New Roman" w:cs="Times New Roman"/>
          <w:sz w:val="24"/>
          <w:szCs w:val="24"/>
        </w:rPr>
        <w:t xml:space="preserve">Ukmergės rajono SPT vadovo privačių interesų deklaracijoje </w:t>
      </w:r>
      <w:r w:rsidR="001F4EDD">
        <w:rPr>
          <w:rFonts w:ascii="Times New Roman" w:hAnsi="Times New Roman" w:cs="Times New Roman"/>
          <w:sz w:val="24"/>
          <w:szCs w:val="24"/>
        </w:rPr>
        <w:t xml:space="preserve">(pateikta 2023 m. gegužės 31 d.) </w:t>
      </w:r>
      <w:r>
        <w:rPr>
          <w:rFonts w:ascii="Times New Roman" w:hAnsi="Times New Roman" w:cs="Times New Roman"/>
          <w:sz w:val="24"/>
          <w:szCs w:val="24"/>
        </w:rPr>
        <w:t xml:space="preserve">nenurodyti </w:t>
      </w:r>
      <w:bookmarkEnd w:id="22"/>
      <w:r>
        <w:rPr>
          <w:rFonts w:ascii="Times New Roman" w:hAnsi="Times New Roman" w:cs="Times New Roman"/>
          <w:sz w:val="24"/>
          <w:szCs w:val="24"/>
        </w:rPr>
        <w:t xml:space="preserve">jo ryšiai su UAB „Lustis“, kurią valdo ir kurioje dirba jam </w:t>
      </w:r>
      <w:r w:rsidR="001F4EDD">
        <w:rPr>
          <w:rFonts w:ascii="Times New Roman" w:hAnsi="Times New Roman" w:cs="Times New Roman"/>
          <w:sz w:val="24"/>
          <w:szCs w:val="24"/>
        </w:rPr>
        <w:t xml:space="preserve">artimi asmenys. </w:t>
      </w:r>
    </w:p>
    <w:p w14:paraId="06D57001" w14:textId="0D3C7C86" w:rsidR="001F4EDD" w:rsidRDefault="001F4EDD" w:rsidP="00052A2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Nors UAB „Lustis“ savarankiškai nedalyvavo Ukmergės rajono SPT naudotų gaisrinių automobilių pirkimuose, tačiau</w:t>
      </w:r>
      <w:r w:rsidR="00023B19">
        <w:rPr>
          <w:rFonts w:ascii="Times New Roman" w:hAnsi="Times New Roman" w:cs="Times New Roman"/>
          <w:sz w:val="24"/>
          <w:szCs w:val="24"/>
        </w:rPr>
        <w:t xml:space="preserve">, įvertinus papilomą informaciją, darytina išvada, kad UAB „Lustis“ / Ukmergės rajono SPT vadovo artimi asmenys faktiškai dalyvavo Ukmergės rajono SPT naudotų gaisrinių automobilių pirkimuose per kitus juridinius asmenis, pastariesiems nedeklaruojant subtiekimo teisinių santykių, o </w:t>
      </w:r>
      <w:r w:rsidR="008B0E46">
        <w:rPr>
          <w:rFonts w:ascii="Times New Roman" w:hAnsi="Times New Roman" w:cs="Times New Roman"/>
          <w:sz w:val="24"/>
          <w:szCs w:val="24"/>
        </w:rPr>
        <w:t>tai sukėlė interesų konfliktų rizikas</w:t>
      </w:r>
      <w:r w:rsidR="00023B19">
        <w:rPr>
          <w:rFonts w:ascii="Times New Roman" w:hAnsi="Times New Roman" w:cs="Times New Roman"/>
          <w:sz w:val="24"/>
          <w:szCs w:val="24"/>
        </w:rPr>
        <w:t>.</w:t>
      </w:r>
    </w:p>
    <w:p w14:paraId="6078B7DF" w14:textId="77777777" w:rsidR="00FF242E" w:rsidRDefault="00FF242E" w:rsidP="00052A20">
      <w:pPr>
        <w:pStyle w:val="Betarp"/>
        <w:spacing w:line="360" w:lineRule="auto"/>
        <w:ind w:firstLine="851"/>
        <w:jc w:val="both"/>
        <w:rPr>
          <w:rFonts w:ascii="Times New Roman" w:hAnsi="Times New Roman" w:cs="Times New Roman"/>
          <w:i/>
          <w:iCs/>
          <w:sz w:val="24"/>
          <w:szCs w:val="24"/>
          <w:u w:val="single"/>
        </w:rPr>
      </w:pPr>
    </w:p>
    <w:p w14:paraId="35E3D160" w14:textId="215BF953" w:rsidR="00052A20" w:rsidRPr="004E68C4" w:rsidRDefault="00052A20" w:rsidP="00052A20">
      <w:pPr>
        <w:pStyle w:val="Betarp"/>
        <w:spacing w:line="360" w:lineRule="auto"/>
        <w:ind w:firstLine="851"/>
        <w:jc w:val="both"/>
        <w:rPr>
          <w:rFonts w:ascii="Times New Roman" w:hAnsi="Times New Roman" w:cs="Times New Roman"/>
          <w:i/>
          <w:iCs/>
          <w:sz w:val="24"/>
          <w:szCs w:val="24"/>
          <w:u w:val="single"/>
        </w:rPr>
      </w:pPr>
      <w:r w:rsidRPr="004E68C4">
        <w:rPr>
          <w:rFonts w:ascii="Times New Roman" w:hAnsi="Times New Roman" w:cs="Times New Roman"/>
          <w:i/>
          <w:iCs/>
          <w:sz w:val="24"/>
          <w:szCs w:val="24"/>
          <w:u w:val="single"/>
        </w:rPr>
        <w:t xml:space="preserve">2021 m. </w:t>
      </w:r>
      <w:r w:rsidR="004E68C4" w:rsidRPr="004E68C4">
        <w:rPr>
          <w:rFonts w:ascii="Times New Roman" w:hAnsi="Times New Roman" w:cs="Times New Roman"/>
          <w:i/>
          <w:iCs/>
          <w:sz w:val="24"/>
          <w:szCs w:val="24"/>
          <w:u w:val="single"/>
        </w:rPr>
        <w:t xml:space="preserve">naudoto gaisrų gesinimo automobilio </w:t>
      </w:r>
      <w:r w:rsidRPr="004E68C4">
        <w:rPr>
          <w:rFonts w:ascii="Times New Roman" w:hAnsi="Times New Roman" w:cs="Times New Roman"/>
          <w:i/>
          <w:iCs/>
          <w:sz w:val="24"/>
          <w:szCs w:val="24"/>
          <w:u w:val="single"/>
        </w:rPr>
        <w:t>pirkimas</w:t>
      </w:r>
    </w:p>
    <w:p w14:paraId="7FE412A2" w14:textId="58F70E8C" w:rsidR="00052A20" w:rsidRDefault="00052A20" w:rsidP="009B3F6B">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2021 m. lapkričio 3 d. paraiška pirkimo iniciatorius, Ukmergės rajono SPT skyrininkas  inicij</w:t>
      </w:r>
      <w:r w:rsidR="00FF242E">
        <w:rPr>
          <w:rFonts w:ascii="Times New Roman" w:hAnsi="Times New Roman" w:cs="Times New Roman"/>
          <w:sz w:val="24"/>
          <w:szCs w:val="24"/>
        </w:rPr>
        <w:t>avo</w:t>
      </w:r>
      <w:r>
        <w:rPr>
          <w:rFonts w:ascii="Times New Roman" w:hAnsi="Times New Roman" w:cs="Times New Roman"/>
          <w:sz w:val="24"/>
          <w:szCs w:val="24"/>
        </w:rPr>
        <w:t xml:space="preserve"> naudoto gaisrų gesinimo automobilio pirkimą (paraišk</w:t>
      </w:r>
      <w:r w:rsidR="0084156A">
        <w:rPr>
          <w:rFonts w:ascii="Times New Roman" w:hAnsi="Times New Roman" w:cs="Times New Roman"/>
          <w:sz w:val="24"/>
          <w:szCs w:val="24"/>
        </w:rPr>
        <w:t>os</w:t>
      </w:r>
      <w:r>
        <w:rPr>
          <w:rFonts w:ascii="Times New Roman" w:hAnsi="Times New Roman" w:cs="Times New Roman"/>
          <w:sz w:val="24"/>
          <w:szCs w:val="24"/>
        </w:rPr>
        <w:t xml:space="preserve"> Nr. 21 VPD-92). </w:t>
      </w:r>
    </w:p>
    <w:p w14:paraId="6BABCAFB" w14:textId="504EF456" w:rsidR="00052A20" w:rsidRDefault="00052A20" w:rsidP="009B3F6B">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2021 m. lapkričio 10 d. 9.30 val. vyk</w:t>
      </w:r>
      <w:r w:rsidR="00FF242E">
        <w:rPr>
          <w:rFonts w:ascii="Times New Roman" w:hAnsi="Times New Roman" w:cs="Times New Roman"/>
          <w:sz w:val="24"/>
          <w:szCs w:val="24"/>
        </w:rPr>
        <w:t>o</w:t>
      </w:r>
      <w:r>
        <w:rPr>
          <w:rFonts w:ascii="Times New Roman" w:hAnsi="Times New Roman" w:cs="Times New Roman"/>
          <w:sz w:val="24"/>
          <w:szCs w:val="24"/>
        </w:rPr>
        <w:t xml:space="preserve"> Ukmergės rajono SPT viešojo pirkimo komisijos</w:t>
      </w:r>
      <w:r>
        <w:rPr>
          <w:rStyle w:val="Puslapioinaosnuoroda"/>
          <w:rFonts w:ascii="Times New Roman" w:hAnsi="Times New Roman" w:cs="Times New Roman"/>
          <w:sz w:val="24"/>
          <w:szCs w:val="24"/>
        </w:rPr>
        <w:footnoteReference w:id="126"/>
      </w:r>
      <w:r>
        <w:rPr>
          <w:rFonts w:ascii="Times New Roman" w:hAnsi="Times New Roman" w:cs="Times New Roman"/>
          <w:sz w:val="24"/>
          <w:szCs w:val="24"/>
        </w:rPr>
        <w:t xml:space="preserve"> posėdis (protokolo Nr. VPD-99), kuriame komisijos pirmininkas Ukmergės rajono SPT vadovas inform</w:t>
      </w:r>
      <w:r w:rsidR="00FF242E">
        <w:rPr>
          <w:rFonts w:ascii="Times New Roman" w:hAnsi="Times New Roman" w:cs="Times New Roman"/>
          <w:sz w:val="24"/>
          <w:szCs w:val="24"/>
        </w:rPr>
        <w:t>avo</w:t>
      </w:r>
      <w:r>
        <w:rPr>
          <w:rFonts w:ascii="Times New Roman" w:hAnsi="Times New Roman" w:cs="Times New Roman"/>
          <w:sz w:val="24"/>
          <w:szCs w:val="24"/>
        </w:rPr>
        <w:t>, kad pirkimui yra skirta 30 000 Eur su PVM bei pristat</w:t>
      </w:r>
      <w:r w:rsidR="00FF242E">
        <w:rPr>
          <w:rFonts w:ascii="Times New Roman" w:hAnsi="Times New Roman" w:cs="Times New Roman"/>
          <w:sz w:val="24"/>
          <w:szCs w:val="24"/>
        </w:rPr>
        <w:t>ė</w:t>
      </w:r>
      <w:r>
        <w:rPr>
          <w:rFonts w:ascii="Times New Roman" w:hAnsi="Times New Roman" w:cs="Times New Roman"/>
          <w:sz w:val="24"/>
          <w:szCs w:val="24"/>
        </w:rPr>
        <w:t xml:space="preserve"> pirkimo dokumentų projektą, kurį sudaro pirkimo sąlygos, techninė specifikacija, pasiūlymo forma ir sutarties projektas. Visiems pasiūlymams </w:t>
      </w:r>
      <w:r w:rsidR="00FF242E">
        <w:rPr>
          <w:rFonts w:ascii="Times New Roman" w:hAnsi="Times New Roman" w:cs="Times New Roman"/>
          <w:sz w:val="24"/>
          <w:szCs w:val="24"/>
        </w:rPr>
        <w:t xml:space="preserve">buvo </w:t>
      </w:r>
      <w:r>
        <w:rPr>
          <w:rFonts w:ascii="Times New Roman" w:hAnsi="Times New Roman" w:cs="Times New Roman"/>
          <w:sz w:val="24"/>
          <w:szCs w:val="24"/>
        </w:rPr>
        <w:t>pritar</w:t>
      </w:r>
      <w:r w:rsidR="00FF242E">
        <w:rPr>
          <w:rFonts w:ascii="Times New Roman" w:hAnsi="Times New Roman" w:cs="Times New Roman"/>
          <w:sz w:val="24"/>
          <w:szCs w:val="24"/>
        </w:rPr>
        <w:t xml:space="preserve">ta </w:t>
      </w:r>
      <w:r>
        <w:rPr>
          <w:rFonts w:ascii="Times New Roman" w:hAnsi="Times New Roman" w:cs="Times New Roman"/>
          <w:sz w:val="24"/>
          <w:szCs w:val="24"/>
        </w:rPr>
        <w:t>vienbalsiai.</w:t>
      </w:r>
    </w:p>
    <w:p w14:paraId="73CF9419" w14:textId="39D6BE9A" w:rsidR="00052A20" w:rsidRDefault="00052A20" w:rsidP="00F72C4F">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Tą pačia dieną CVP</w:t>
      </w:r>
      <w:r w:rsidR="00290D8B">
        <w:rPr>
          <w:rFonts w:ascii="Times New Roman" w:hAnsi="Times New Roman" w:cs="Times New Roman"/>
          <w:sz w:val="24"/>
          <w:szCs w:val="24"/>
        </w:rPr>
        <w:t>P</w:t>
      </w:r>
      <w:r>
        <w:rPr>
          <w:rFonts w:ascii="Times New Roman" w:hAnsi="Times New Roman" w:cs="Times New Roman"/>
          <w:sz w:val="24"/>
          <w:szCs w:val="24"/>
        </w:rPr>
        <w:t xml:space="preserve"> </w:t>
      </w:r>
      <w:r w:rsidR="00FF242E">
        <w:rPr>
          <w:rFonts w:ascii="Times New Roman" w:hAnsi="Times New Roman" w:cs="Times New Roman"/>
          <w:sz w:val="24"/>
          <w:szCs w:val="24"/>
        </w:rPr>
        <w:t xml:space="preserve">buvo </w:t>
      </w:r>
      <w:r>
        <w:rPr>
          <w:rFonts w:ascii="Times New Roman" w:hAnsi="Times New Roman" w:cs="Times New Roman"/>
          <w:sz w:val="24"/>
          <w:szCs w:val="24"/>
        </w:rPr>
        <w:t>paskelb</w:t>
      </w:r>
      <w:r w:rsidR="00FF242E">
        <w:rPr>
          <w:rFonts w:ascii="Times New Roman" w:hAnsi="Times New Roman" w:cs="Times New Roman"/>
          <w:sz w:val="24"/>
          <w:szCs w:val="24"/>
        </w:rPr>
        <w:t>tas</w:t>
      </w:r>
      <w:r>
        <w:rPr>
          <w:rFonts w:ascii="Times New Roman" w:hAnsi="Times New Roman" w:cs="Times New Roman"/>
          <w:sz w:val="24"/>
          <w:szCs w:val="24"/>
        </w:rPr>
        <w:t xml:space="preserve"> pirkimas</w:t>
      </w:r>
      <w:r>
        <w:rPr>
          <w:rStyle w:val="Puslapioinaosnuoroda"/>
          <w:rFonts w:ascii="Times New Roman" w:hAnsi="Times New Roman" w:cs="Times New Roman"/>
          <w:sz w:val="24"/>
          <w:szCs w:val="24"/>
        </w:rPr>
        <w:footnoteReference w:id="127"/>
      </w:r>
      <w:r>
        <w:rPr>
          <w:rFonts w:ascii="Times New Roman" w:hAnsi="Times New Roman" w:cs="Times New Roman"/>
          <w:sz w:val="24"/>
          <w:szCs w:val="24"/>
        </w:rPr>
        <w:t>. Viešose pirkimo sąlygose (</w:t>
      </w:r>
      <w:r w:rsidR="00F72C4F">
        <w:rPr>
          <w:rFonts w:ascii="Times New Roman" w:hAnsi="Times New Roman" w:cs="Times New Roman"/>
          <w:sz w:val="24"/>
          <w:szCs w:val="24"/>
        </w:rPr>
        <w:t xml:space="preserve">patvirtintose </w:t>
      </w:r>
      <w:r>
        <w:rPr>
          <w:rFonts w:ascii="Times New Roman" w:hAnsi="Times New Roman" w:cs="Times New Roman"/>
          <w:sz w:val="24"/>
          <w:szCs w:val="24"/>
        </w:rPr>
        <w:t xml:space="preserve"> Ukmergės rajono SPT vadovo</w:t>
      </w:r>
      <w:r w:rsidRPr="00F72C4F">
        <w:rPr>
          <w:rFonts w:ascii="Times New Roman" w:hAnsi="Times New Roman" w:cs="Times New Roman"/>
          <w:sz w:val="24"/>
          <w:szCs w:val="24"/>
        </w:rPr>
        <w:t>) maksimali pirkimo vertė nenurodoma.</w:t>
      </w:r>
    </w:p>
    <w:p w14:paraId="7D718288" w14:textId="668D176C" w:rsidR="00052A20" w:rsidRDefault="00052A20" w:rsidP="00F72C4F">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Gau</w:t>
      </w:r>
      <w:r w:rsidR="00FF242E">
        <w:rPr>
          <w:rFonts w:ascii="Times New Roman" w:hAnsi="Times New Roman" w:cs="Times New Roman"/>
          <w:sz w:val="24"/>
          <w:szCs w:val="24"/>
        </w:rPr>
        <w:t>ti</w:t>
      </w:r>
      <w:r>
        <w:rPr>
          <w:rFonts w:ascii="Times New Roman" w:hAnsi="Times New Roman" w:cs="Times New Roman"/>
          <w:sz w:val="24"/>
          <w:szCs w:val="24"/>
        </w:rPr>
        <w:t xml:space="preserve"> 2 pasiūlymai. UAB „Šilumos pulsas“, kurio vertė 34 485,00 Eur (2021 m. lapkričio 16 d.) ir MB „Detektus“, kurio vertė 29 947,50 Eur (2021 m. lapkričio 15 d.). </w:t>
      </w:r>
    </w:p>
    <w:p w14:paraId="06A99A90" w14:textId="00FC099C" w:rsidR="00052A20" w:rsidRDefault="00052A20" w:rsidP="00F72C4F">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UAB „Šilumos </w:t>
      </w:r>
      <w:r w:rsidR="00F54BF0">
        <w:rPr>
          <w:rFonts w:ascii="Times New Roman" w:hAnsi="Times New Roman" w:cs="Times New Roman"/>
          <w:sz w:val="24"/>
          <w:szCs w:val="24"/>
        </w:rPr>
        <w:t>pulsas</w:t>
      </w:r>
      <w:r>
        <w:rPr>
          <w:rFonts w:ascii="Times New Roman" w:hAnsi="Times New Roman" w:cs="Times New Roman"/>
          <w:sz w:val="24"/>
          <w:szCs w:val="24"/>
        </w:rPr>
        <w:t xml:space="preserve">“ </w:t>
      </w:r>
      <w:r w:rsidR="00FF242E">
        <w:rPr>
          <w:rFonts w:ascii="Times New Roman" w:hAnsi="Times New Roman" w:cs="Times New Roman"/>
          <w:sz w:val="24"/>
          <w:szCs w:val="24"/>
        </w:rPr>
        <w:t xml:space="preserve">pasiūlymas buvo </w:t>
      </w:r>
      <w:r>
        <w:rPr>
          <w:rFonts w:ascii="Times New Roman" w:hAnsi="Times New Roman" w:cs="Times New Roman"/>
          <w:sz w:val="24"/>
          <w:szCs w:val="24"/>
        </w:rPr>
        <w:t>atme</w:t>
      </w:r>
      <w:r w:rsidR="00FF242E">
        <w:rPr>
          <w:rFonts w:ascii="Times New Roman" w:hAnsi="Times New Roman" w:cs="Times New Roman"/>
          <w:sz w:val="24"/>
          <w:szCs w:val="24"/>
        </w:rPr>
        <w:t>stas</w:t>
      </w:r>
      <w:r>
        <w:rPr>
          <w:rFonts w:ascii="Times New Roman" w:hAnsi="Times New Roman" w:cs="Times New Roman"/>
          <w:sz w:val="24"/>
          <w:szCs w:val="24"/>
        </w:rPr>
        <w:t xml:space="preserve"> dėl per didelės kainos (2021 m. lapkričio 17 d. protokolas Nr. 3/VPD-109). </w:t>
      </w:r>
      <w:r w:rsidR="000F542D">
        <w:rPr>
          <w:rFonts w:ascii="Times New Roman" w:hAnsi="Times New Roman" w:cs="Times New Roman"/>
          <w:sz w:val="24"/>
          <w:szCs w:val="24"/>
        </w:rPr>
        <w:t>Manytina</w:t>
      </w:r>
      <w:r>
        <w:rPr>
          <w:rFonts w:ascii="Times New Roman" w:hAnsi="Times New Roman" w:cs="Times New Roman"/>
          <w:sz w:val="24"/>
          <w:szCs w:val="24"/>
        </w:rPr>
        <w:t>, kad šio tiekėjo pateiktas pasiūlymas taip pat neatitiko pirkimo objekto techninės specifikacijos 12 punkto, nes pasiūlyto automobilio variklio darbinis tūris 15078 cm</w:t>
      </w:r>
      <w:r w:rsidRPr="00FF242E">
        <w:rPr>
          <w:rFonts w:ascii="Times New Roman" w:hAnsi="Times New Roman" w:cs="Times New Roman"/>
          <w:sz w:val="24"/>
          <w:szCs w:val="24"/>
          <w:vertAlign w:val="superscript"/>
        </w:rPr>
        <w:t>3</w:t>
      </w:r>
      <w:r>
        <w:rPr>
          <w:rFonts w:ascii="Times New Roman" w:hAnsi="Times New Roman" w:cs="Times New Roman"/>
          <w:sz w:val="24"/>
          <w:szCs w:val="24"/>
        </w:rPr>
        <w:t>, o buvo reikalaujama ne didesnio kaip 6 000 cm</w:t>
      </w:r>
      <w:r w:rsidRPr="00FF242E">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14:paraId="666EFBC2" w14:textId="6FE82006" w:rsidR="00052A20" w:rsidRDefault="00052A20" w:rsidP="00102D0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MB „Detektus“ pasiūlymas atitiko pirkimo objekto techninės specifikacijos reikalavimus,</w:t>
      </w:r>
      <w:r w:rsidR="00F72C4F">
        <w:rPr>
          <w:rFonts w:ascii="Times New Roman" w:hAnsi="Times New Roman" w:cs="Times New Roman"/>
          <w:sz w:val="24"/>
          <w:szCs w:val="24"/>
        </w:rPr>
        <w:t xml:space="preserve"> tačiau</w:t>
      </w:r>
      <w:r>
        <w:rPr>
          <w:rFonts w:ascii="Times New Roman" w:hAnsi="Times New Roman" w:cs="Times New Roman"/>
          <w:sz w:val="24"/>
          <w:szCs w:val="24"/>
        </w:rPr>
        <w:t xml:space="preserve"> galimai šie reikalavimai buvo parengti </w:t>
      </w:r>
      <w:r w:rsidR="00F72C4F">
        <w:rPr>
          <w:rFonts w:ascii="Times New Roman" w:hAnsi="Times New Roman" w:cs="Times New Roman"/>
          <w:sz w:val="24"/>
          <w:szCs w:val="24"/>
        </w:rPr>
        <w:t>MB „Detektus“ pasiūlyto automobilio MB 1120AF te</w:t>
      </w:r>
      <w:r>
        <w:rPr>
          <w:rFonts w:ascii="Times New Roman" w:hAnsi="Times New Roman" w:cs="Times New Roman"/>
          <w:sz w:val="24"/>
          <w:szCs w:val="24"/>
        </w:rPr>
        <w:t>chnini</w:t>
      </w:r>
      <w:r w:rsidR="00F72C4F">
        <w:rPr>
          <w:rFonts w:ascii="Times New Roman" w:hAnsi="Times New Roman" w:cs="Times New Roman"/>
          <w:sz w:val="24"/>
          <w:szCs w:val="24"/>
        </w:rPr>
        <w:t>us</w:t>
      </w:r>
      <w:r>
        <w:rPr>
          <w:rFonts w:ascii="Times New Roman" w:hAnsi="Times New Roman" w:cs="Times New Roman"/>
          <w:sz w:val="24"/>
          <w:szCs w:val="24"/>
        </w:rPr>
        <w:t xml:space="preserve"> parametr</w:t>
      </w:r>
      <w:r w:rsidR="00F72C4F">
        <w:rPr>
          <w:rFonts w:ascii="Times New Roman" w:hAnsi="Times New Roman" w:cs="Times New Roman"/>
          <w:sz w:val="24"/>
          <w:szCs w:val="24"/>
        </w:rPr>
        <w:t>us</w:t>
      </w:r>
      <w:r>
        <w:rPr>
          <w:rFonts w:ascii="Times New Roman" w:hAnsi="Times New Roman" w:cs="Times New Roman"/>
          <w:sz w:val="24"/>
          <w:szCs w:val="24"/>
        </w:rPr>
        <w:t xml:space="preserve">, pavyzdžiui: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35"/>
        <w:gridCol w:w="6327"/>
        <w:gridCol w:w="2551"/>
      </w:tblGrid>
      <w:tr w:rsidR="00052A20" w:rsidRPr="00102D02" w14:paraId="7E962035" w14:textId="77777777" w:rsidTr="00290D8B">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14:paraId="07B8C31C" w14:textId="77777777" w:rsidR="00052A20" w:rsidRPr="00102D02" w:rsidRDefault="00052A20" w:rsidP="00290D8B">
            <w:pPr>
              <w:spacing w:line="240" w:lineRule="auto"/>
              <w:rPr>
                <w:rFonts w:ascii="Times New Roman" w:eastAsia="Calibri" w:hAnsi="Times New Roman" w:cs="Times New Roman"/>
                <w:b/>
                <w:bCs/>
              </w:rPr>
            </w:pPr>
            <w:r w:rsidRPr="00102D02">
              <w:rPr>
                <w:rFonts w:ascii="Times New Roman" w:eastAsia="Calibri" w:hAnsi="Times New Roman" w:cs="Times New Roman"/>
                <w:b/>
                <w:bCs/>
              </w:rPr>
              <w:t>Eil. Nr.</w:t>
            </w:r>
          </w:p>
        </w:tc>
        <w:tc>
          <w:tcPr>
            <w:tcW w:w="6327" w:type="dxa"/>
            <w:tcBorders>
              <w:top w:val="single" w:sz="4" w:space="0" w:color="auto"/>
              <w:left w:val="single" w:sz="4" w:space="0" w:color="auto"/>
              <w:bottom w:val="single" w:sz="4" w:space="0" w:color="auto"/>
              <w:right w:val="single" w:sz="4" w:space="0" w:color="auto"/>
            </w:tcBorders>
            <w:shd w:val="clear" w:color="auto" w:fill="auto"/>
          </w:tcPr>
          <w:p w14:paraId="6718606F" w14:textId="29DBCA2E" w:rsidR="00052A20" w:rsidRPr="00102D02" w:rsidRDefault="00052A20" w:rsidP="00290D8B">
            <w:pPr>
              <w:spacing w:line="240" w:lineRule="auto"/>
              <w:jc w:val="center"/>
              <w:rPr>
                <w:rFonts w:ascii="Times New Roman" w:eastAsia="Calibri" w:hAnsi="Times New Roman" w:cs="Times New Roman"/>
                <w:b/>
                <w:bCs/>
              </w:rPr>
            </w:pPr>
            <w:r w:rsidRPr="00102D02">
              <w:rPr>
                <w:rFonts w:ascii="Times New Roman" w:eastAsia="Calibri" w:hAnsi="Times New Roman" w:cs="Times New Roman"/>
                <w:b/>
                <w:bCs/>
              </w:rPr>
              <w:t>Perkančiosios organizacijos nustatyti techniniai</w:t>
            </w:r>
            <w:r w:rsidR="00102D02">
              <w:rPr>
                <w:rFonts w:ascii="Times New Roman" w:eastAsia="Calibri" w:hAnsi="Times New Roman" w:cs="Times New Roman"/>
                <w:b/>
                <w:bCs/>
              </w:rPr>
              <w:t xml:space="preserve"> r</w:t>
            </w:r>
            <w:r w:rsidRPr="00102D02">
              <w:rPr>
                <w:rFonts w:ascii="Times New Roman" w:eastAsia="Calibri" w:hAnsi="Times New Roman" w:cs="Times New Roman"/>
                <w:b/>
                <w:bCs/>
              </w:rPr>
              <w:t>eikalavimai</w:t>
            </w:r>
          </w:p>
          <w:p w14:paraId="2D385D4A" w14:textId="77777777" w:rsidR="00052A20" w:rsidRPr="00102D02" w:rsidRDefault="00052A20" w:rsidP="00290D8B">
            <w:pPr>
              <w:snapToGrid w:val="0"/>
              <w:spacing w:line="240" w:lineRule="auto"/>
              <w:jc w:val="center"/>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5FA6FD" w14:textId="77777777" w:rsidR="00052A20" w:rsidRPr="00102D02" w:rsidRDefault="00052A20" w:rsidP="00290D8B">
            <w:pPr>
              <w:snapToGrid w:val="0"/>
              <w:spacing w:line="240" w:lineRule="auto"/>
              <w:jc w:val="center"/>
              <w:rPr>
                <w:rFonts w:ascii="Times New Roman" w:hAnsi="Times New Roman" w:cs="Times New Roman"/>
                <w:b/>
              </w:rPr>
            </w:pPr>
            <w:r w:rsidRPr="00102D02">
              <w:rPr>
                <w:rFonts w:ascii="Times New Roman" w:hAnsi="Times New Roman" w:cs="Times New Roman"/>
                <w:b/>
              </w:rPr>
              <w:t>Faktiniai ir deklaruojami siūlomo naudoto gaisrų gesinimo automobilio su įranga duomenys</w:t>
            </w:r>
          </w:p>
        </w:tc>
      </w:tr>
      <w:tr w:rsidR="00052A20" w:rsidRPr="00102D02" w14:paraId="26191199" w14:textId="77777777" w:rsidTr="00290D8B">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605E8B76" w14:textId="77777777" w:rsidR="00052A20" w:rsidRPr="00102D02" w:rsidRDefault="00052A20" w:rsidP="00290D8B">
            <w:pPr>
              <w:spacing w:line="240" w:lineRule="auto"/>
              <w:jc w:val="both"/>
              <w:rPr>
                <w:rFonts w:ascii="Times New Roman" w:eastAsia="Calibri" w:hAnsi="Times New Roman" w:cs="Times New Roman"/>
                <w:b/>
                <w:bCs/>
              </w:rPr>
            </w:pPr>
            <w:r w:rsidRPr="00102D02">
              <w:rPr>
                <w:rFonts w:ascii="Times New Roman" w:eastAsia="Calibri" w:hAnsi="Times New Roman" w:cs="Times New Roman"/>
                <w:b/>
                <w:bCs/>
              </w:rPr>
              <w:t>1. Bendrieji reikalavimai:</w:t>
            </w:r>
          </w:p>
        </w:tc>
      </w:tr>
      <w:tr w:rsidR="00052A20" w:rsidRPr="00102D02" w14:paraId="00EC792E" w14:textId="77777777" w:rsidTr="00290D8B">
        <w:tc>
          <w:tcPr>
            <w:tcW w:w="721" w:type="dxa"/>
            <w:tcBorders>
              <w:top w:val="single" w:sz="4" w:space="0" w:color="auto"/>
              <w:left w:val="single" w:sz="4" w:space="0" w:color="auto"/>
              <w:bottom w:val="single" w:sz="4" w:space="0" w:color="auto"/>
              <w:right w:val="single" w:sz="4" w:space="0" w:color="auto"/>
            </w:tcBorders>
            <w:shd w:val="clear" w:color="auto" w:fill="auto"/>
          </w:tcPr>
          <w:p w14:paraId="2AC4EB5B" w14:textId="77777777" w:rsidR="00052A20" w:rsidRPr="00102D02" w:rsidRDefault="00052A20" w:rsidP="00290D8B">
            <w:pPr>
              <w:spacing w:line="240" w:lineRule="auto"/>
              <w:rPr>
                <w:rFonts w:ascii="Times New Roman" w:eastAsia="Calibri" w:hAnsi="Times New Roman" w:cs="Times New Roman"/>
              </w:rPr>
            </w:pPr>
            <w:r w:rsidRPr="00102D02">
              <w:rPr>
                <w:rFonts w:ascii="Times New Roman" w:eastAsia="Calibri" w:hAnsi="Times New Roman" w:cs="Times New Roman"/>
              </w:rPr>
              <w:t>1</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5F85D48E" w14:textId="77777777" w:rsidR="00052A20" w:rsidRPr="00102D02" w:rsidRDefault="00052A20" w:rsidP="00290D8B">
            <w:pPr>
              <w:spacing w:line="240" w:lineRule="auto"/>
              <w:jc w:val="both"/>
              <w:rPr>
                <w:rFonts w:ascii="Times New Roman" w:eastAsia="Calibri" w:hAnsi="Times New Roman" w:cs="Times New Roman"/>
              </w:rPr>
            </w:pPr>
            <w:r w:rsidRPr="00102D02">
              <w:rPr>
                <w:rFonts w:ascii="Times New Roman" w:hAnsi="Times New Roman" w:cs="Times New Roman"/>
                <w:lang w:eastAsia="ar-SA"/>
              </w:rPr>
              <w:t>Automobilio pagaminimo metai ne anksčiau kaip 1990 m. Automobilis turi būti Lietuvoje registruotas kaip gaisrinis automobilis pagal pateikimo metu nustatytą kelių transporto priemonių registravimo tvarką.</w:t>
            </w:r>
            <w:r w:rsidRPr="00102D02">
              <w:rPr>
                <w:rFonts w:ascii="Times New Roman" w:eastAsia="Calibri" w:hAnsi="Times New Roman" w:cs="Times New Roman"/>
              </w:rPr>
              <w:t xml:space="preserve"> (Registracija turi atlikti pardavėjas pirkėjo vardu).</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C3824E7" w14:textId="77777777" w:rsidR="00052A20" w:rsidRPr="00290D8B" w:rsidRDefault="00052A20" w:rsidP="00290D8B">
            <w:pPr>
              <w:pStyle w:val="Betarp"/>
              <w:jc w:val="both"/>
              <w:rPr>
                <w:rFonts w:ascii="Times New Roman" w:hAnsi="Times New Roman" w:cs="Times New Roman"/>
              </w:rPr>
            </w:pPr>
            <w:r w:rsidRPr="00290D8B">
              <w:rPr>
                <w:rFonts w:ascii="Times New Roman" w:hAnsi="Times New Roman" w:cs="Times New Roman"/>
              </w:rPr>
              <w:t>1990-02-21</w:t>
            </w:r>
          </w:p>
        </w:tc>
      </w:tr>
      <w:tr w:rsidR="00052A20" w:rsidRPr="00102D02" w14:paraId="2CD60EC2" w14:textId="77777777" w:rsidTr="00290D8B">
        <w:tc>
          <w:tcPr>
            <w:tcW w:w="721" w:type="dxa"/>
            <w:tcBorders>
              <w:top w:val="single" w:sz="4" w:space="0" w:color="auto"/>
              <w:left w:val="single" w:sz="4" w:space="0" w:color="auto"/>
              <w:bottom w:val="single" w:sz="4" w:space="0" w:color="auto"/>
              <w:right w:val="single" w:sz="4" w:space="0" w:color="auto"/>
            </w:tcBorders>
            <w:shd w:val="clear" w:color="auto" w:fill="auto"/>
          </w:tcPr>
          <w:p w14:paraId="0AF1833A" w14:textId="77777777" w:rsidR="00052A20" w:rsidRPr="00102D02" w:rsidRDefault="00052A20" w:rsidP="00290D8B">
            <w:pPr>
              <w:spacing w:line="240" w:lineRule="auto"/>
              <w:rPr>
                <w:rFonts w:ascii="Times New Roman" w:eastAsia="Calibri" w:hAnsi="Times New Roman" w:cs="Times New Roman"/>
              </w:rPr>
            </w:pPr>
            <w:r w:rsidRPr="00102D02">
              <w:rPr>
                <w:rFonts w:ascii="Times New Roman" w:eastAsia="Calibri" w:hAnsi="Times New Roman" w:cs="Times New Roman"/>
              </w:rPr>
              <w:t>2</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6E43ED4F" w14:textId="77777777" w:rsidR="00052A20" w:rsidRPr="00102D02" w:rsidRDefault="00052A20" w:rsidP="00290D8B">
            <w:pPr>
              <w:spacing w:line="240" w:lineRule="auto"/>
              <w:jc w:val="both"/>
              <w:rPr>
                <w:rFonts w:ascii="Times New Roman" w:eastAsia="Calibri" w:hAnsi="Times New Roman" w:cs="Times New Roman"/>
              </w:rPr>
            </w:pPr>
            <w:r w:rsidRPr="00102D02">
              <w:rPr>
                <w:rFonts w:ascii="Times New Roman" w:hAnsi="Times New Roman" w:cs="Times New Roman"/>
              </w:rPr>
              <w:t>Automobilio masė (automobilio masę sudaro: nuosava automobilio masė, kėbulo masė, sumontuotos įrangos masė, vežamo krovinio masė) turi būti ne didesnė kaip 12 000 kg (automobilis turi būti N2 kategorijos) . Pagal LST EN 1846 automobilis turi būti priskiriamas vidutinei masės klasei.</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EF3DF9B" w14:textId="77777777" w:rsidR="00052A20" w:rsidRPr="00290D8B" w:rsidRDefault="00052A20" w:rsidP="00290D8B">
            <w:pPr>
              <w:pStyle w:val="Betarp"/>
              <w:jc w:val="both"/>
              <w:rPr>
                <w:rFonts w:ascii="Times New Roman" w:hAnsi="Times New Roman" w:cs="Times New Roman"/>
              </w:rPr>
            </w:pPr>
            <w:r w:rsidRPr="00290D8B">
              <w:rPr>
                <w:rFonts w:ascii="Times New Roman" w:hAnsi="Times New Roman" w:cs="Times New Roman"/>
              </w:rPr>
              <w:t>12 000 kg</w:t>
            </w:r>
          </w:p>
        </w:tc>
      </w:tr>
      <w:tr w:rsidR="00052A20" w:rsidRPr="00102D02" w14:paraId="7FCF4564" w14:textId="77777777" w:rsidTr="00290D8B">
        <w:tc>
          <w:tcPr>
            <w:tcW w:w="721" w:type="dxa"/>
            <w:tcBorders>
              <w:top w:val="single" w:sz="4" w:space="0" w:color="auto"/>
              <w:left w:val="single" w:sz="4" w:space="0" w:color="auto"/>
              <w:bottom w:val="single" w:sz="4" w:space="0" w:color="auto"/>
              <w:right w:val="single" w:sz="4" w:space="0" w:color="auto"/>
            </w:tcBorders>
            <w:shd w:val="clear" w:color="auto" w:fill="auto"/>
          </w:tcPr>
          <w:p w14:paraId="2B00ECF6" w14:textId="77777777" w:rsidR="00052A20" w:rsidRPr="00102D02" w:rsidRDefault="00052A20" w:rsidP="00290D8B">
            <w:pPr>
              <w:spacing w:line="240" w:lineRule="auto"/>
              <w:rPr>
                <w:rFonts w:ascii="Times New Roman" w:eastAsia="Calibri" w:hAnsi="Times New Roman" w:cs="Times New Roman"/>
              </w:rPr>
            </w:pPr>
            <w:r w:rsidRPr="00102D02">
              <w:rPr>
                <w:rFonts w:ascii="Times New Roman" w:eastAsia="Calibri" w:hAnsi="Times New Roman" w:cs="Times New Roman"/>
              </w:rPr>
              <w:t>3</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5D8F73F4" w14:textId="77777777" w:rsidR="00052A20" w:rsidRPr="00102D02" w:rsidRDefault="00052A20" w:rsidP="00290D8B">
            <w:pPr>
              <w:spacing w:line="240" w:lineRule="auto"/>
              <w:jc w:val="both"/>
              <w:rPr>
                <w:rFonts w:ascii="Times New Roman" w:eastAsia="Calibri" w:hAnsi="Times New Roman" w:cs="Times New Roman"/>
              </w:rPr>
            </w:pPr>
            <w:r w:rsidRPr="00102D02">
              <w:rPr>
                <w:rFonts w:ascii="Times New Roman" w:hAnsi="Times New Roman" w:cs="Times New Roman"/>
                <w:lang w:eastAsia="ar-SA"/>
              </w:rPr>
              <w:t xml:space="preserve">Automobilio rida neturi viršyti </w:t>
            </w:r>
            <w:r w:rsidRPr="00102D02">
              <w:rPr>
                <w:rFonts w:ascii="Times New Roman" w:hAnsi="Times New Roman" w:cs="Times New Roman"/>
                <w:lang w:val="en-US" w:eastAsia="ar-SA"/>
              </w:rPr>
              <w:t>25</w:t>
            </w:r>
            <w:r w:rsidRPr="00102D02">
              <w:rPr>
                <w:rFonts w:ascii="Times New Roman" w:hAnsi="Times New Roman" w:cs="Times New Roman"/>
                <w:lang w:eastAsia="ar-SA"/>
              </w:rPr>
              <w:t>.000 km.</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36048A1" w14:textId="77777777" w:rsidR="00052A20" w:rsidRPr="00290D8B" w:rsidRDefault="00052A20" w:rsidP="00290D8B">
            <w:pPr>
              <w:pStyle w:val="Betarp"/>
              <w:jc w:val="both"/>
              <w:rPr>
                <w:rFonts w:ascii="Times New Roman" w:hAnsi="Times New Roman" w:cs="Times New Roman"/>
              </w:rPr>
            </w:pPr>
            <w:r w:rsidRPr="00290D8B">
              <w:rPr>
                <w:rFonts w:ascii="Times New Roman" w:hAnsi="Times New Roman" w:cs="Times New Roman"/>
              </w:rPr>
              <w:t>24 500 km</w:t>
            </w:r>
          </w:p>
        </w:tc>
      </w:tr>
      <w:tr w:rsidR="00052A20" w:rsidRPr="00102D02" w14:paraId="3A9E7D36" w14:textId="77777777" w:rsidTr="00290D8B">
        <w:tc>
          <w:tcPr>
            <w:tcW w:w="721" w:type="dxa"/>
            <w:tcBorders>
              <w:top w:val="single" w:sz="4" w:space="0" w:color="auto"/>
              <w:left w:val="single" w:sz="4" w:space="0" w:color="auto"/>
              <w:bottom w:val="single" w:sz="4" w:space="0" w:color="auto"/>
              <w:right w:val="single" w:sz="4" w:space="0" w:color="auto"/>
            </w:tcBorders>
            <w:shd w:val="clear" w:color="auto" w:fill="auto"/>
          </w:tcPr>
          <w:p w14:paraId="4DA605AA" w14:textId="77777777" w:rsidR="00052A20" w:rsidRPr="00102D02" w:rsidRDefault="00052A20" w:rsidP="00290D8B">
            <w:pPr>
              <w:spacing w:line="240" w:lineRule="auto"/>
              <w:rPr>
                <w:rFonts w:ascii="Times New Roman" w:eastAsia="Calibri" w:hAnsi="Times New Roman" w:cs="Times New Roman"/>
              </w:rPr>
            </w:pPr>
            <w:r w:rsidRPr="00102D02">
              <w:rPr>
                <w:rFonts w:ascii="Times New Roman" w:eastAsia="Calibri" w:hAnsi="Times New Roman" w:cs="Times New Roman"/>
              </w:rPr>
              <w:t>9</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76328875" w14:textId="77777777" w:rsidR="00290D8B" w:rsidRPr="00290D8B" w:rsidRDefault="00052A20" w:rsidP="00290D8B">
            <w:pPr>
              <w:pStyle w:val="Betarp"/>
              <w:jc w:val="both"/>
              <w:rPr>
                <w:rFonts w:ascii="Times New Roman" w:hAnsi="Times New Roman" w:cs="Times New Roman"/>
              </w:rPr>
            </w:pPr>
            <w:r w:rsidRPr="00290D8B">
              <w:rPr>
                <w:rFonts w:ascii="Times New Roman" w:hAnsi="Times New Roman" w:cs="Times New Roman"/>
              </w:rPr>
              <w:t>Transportiniai gaisrinio automobilio matmenys (atstumai tarp tolimiausių dalių išorinių paviršių, esančių priekyje ir gale, šonuose, viršuje ir apačioje):</w:t>
            </w:r>
          </w:p>
          <w:p w14:paraId="6ACEE5E0" w14:textId="6FCBBD85" w:rsidR="00052A20" w:rsidRPr="00290D8B" w:rsidRDefault="00052A20" w:rsidP="00290D8B">
            <w:pPr>
              <w:pStyle w:val="Betarp"/>
              <w:jc w:val="both"/>
              <w:rPr>
                <w:rFonts w:ascii="Times New Roman" w:hAnsi="Times New Roman" w:cs="Times New Roman"/>
              </w:rPr>
            </w:pPr>
            <w:r w:rsidRPr="00290D8B">
              <w:rPr>
                <w:rFonts w:ascii="Times New Roman" w:hAnsi="Times New Roman" w:cs="Times New Roman"/>
              </w:rPr>
              <w:t>- ilgis neturi viršyti 7100 mm;</w:t>
            </w:r>
          </w:p>
          <w:p w14:paraId="1E55ADE6" w14:textId="77777777" w:rsidR="00052A20" w:rsidRPr="00290D8B" w:rsidRDefault="00052A20" w:rsidP="00290D8B">
            <w:pPr>
              <w:pStyle w:val="Betarp"/>
              <w:jc w:val="both"/>
              <w:rPr>
                <w:rFonts w:ascii="Times New Roman" w:hAnsi="Times New Roman" w:cs="Times New Roman"/>
              </w:rPr>
            </w:pPr>
            <w:r w:rsidRPr="00290D8B">
              <w:rPr>
                <w:rFonts w:ascii="Times New Roman" w:hAnsi="Times New Roman" w:cs="Times New Roman"/>
              </w:rPr>
              <w:t>- plotis (be veidrodžių) neturi viršyti 2500 mm;</w:t>
            </w:r>
          </w:p>
          <w:p w14:paraId="57FD1D35" w14:textId="77777777" w:rsidR="00052A20" w:rsidRPr="00102D02" w:rsidRDefault="00052A20" w:rsidP="00290D8B">
            <w:pPr>
              <w:pStyle w:val="Betarp"/>
              <w:jc w:val="both"/>
            </w:pPr>
            <w:r w:rsidRPr="00290D8B">
              <w:rPr>
                <w:rFonts w:ascii="Times New Roman" w:hAnsi="Times New Roman" w:cs="Times New Roman"/>
              </w:rPr>
              <w:t>- aukštis neturi viršyti 3100 mm.</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4564D20" w14:textId="77777777" w:rsidR="00052A20" w:rsidRPr="00290D8B" w:rsidRDefault="00052A20" w:rsidP="00290D8B">
            <w:pPr>
              <w:pStyle w:val="Betarp"/>
              <w:jc w:val="both"/>
              <w:rPr>
                <w:rFonts w:ascii="Times New Roman" w:hAnsi="Times New Roman" w:cs="Times New Roman"/>
              </w:rPr>
            </w:pPr>
            <w:r w:rsidRPr="00290D8B">
              <w:rPr>
                <w:rFonts w:ascii="Times New Roman" w:hAnsi="Times New Roman" w:cs="Times New Roman"/>
              </w:rPr>
              <w:t>7 100 mm</w:t>
            </w:r>
          </w:p>
          <w:p w14:paraId="1DD99A6C" w14:textId="77777777" w:rsidR="00052A20" w:rsidRPr="00290D8B" w:rsidRDefault="00052A20" w:rsidP="00290D8B">
            <w:pPr>
              <w:pStyle w:val="Betarp"/>
              <w:jc w:val="both"/>
              <w:rPr>
                <w:rFonts w:ascii="Times New Roman" w:hAnsi="Times New Roman" w:cs="Times New Roman"/>
              </w:rPr>
            </w:pPr>
            <w:r w:rsidRPr="00290D8B">
              <w:rPr>
                <w:rFonts w:ascii="Times New Roman" w:hAnsi="Times New Roman" w:cs="Times New Roman"/>
              </w:rPr>
              <w:t>2 500 mm</w:t>
            </w:r>
          </w:p>
          <w:p w14:paraId="4005D3E3" w14:textId="77777777" w:rsidR="00052A20" w:rsidRPr="00290D8B" w:rsidRDefault="00052A20" w:rsidP="00290D8B">
            <w:pPr>
              <w:pStyle w:val="Betarp"/>
              <w:jc w:val="both"/>
              <w:rPr>
                <w:rFonts w:ascii="Times New Roman" w:hAnsi="Times New Roman" w:cs="Times New Roman"/>
              </w:rPr>
            </w:pPr>
            <w:r w:rsidRPr="00290D8B">
              <w:rPr>
                <w:rFonts w:ascii="Times New Roman" w:hAnsi="Times New Roman" w:cs="Times New Roman"/>
              </w:rPr>
              <w:t>3 100 mm</w:t>
            </w:r>
          </w:p>
        </w:tc>
      </w:tr>
      <w:tr w:rsidR="00052A20" w:rsidRPr="00102D02" w14:paraId="18498966" w14:textId="77777777" w:rsidTr="00290D8B">
        <w:tc>
          <w:tcPr>
            <w:tcW w:w="721" w:type="dxa"/>
            <w:tcBorders>
              <w:top w:val="single" w:sz="4" w:space="0" w:color="auto"/>
              <w:left w:val="single" w:sz="4" w:space="0" w:color="auto"/>
              <w:bottom w:val="single" w:sz="4" w:space="0" w:color="auto"/>
              <w:right w:val="single" w:sz="4" w:space="0" w:color="auto"/>
            </w:tcBorders>
            <w:shd w:val="clear" w:color="auto" w:fill="auto"/>
          </w:tcPr>
          <w:p w14:paraId="6D3660F9" w14:textId="77777777" w:rsidR="00052A20" w:rsidRPr="00102D02" w:rsidRDefault="00052A20" w:rsidP="00290D8B">
            <w:pPr>
              <w:spacing w:line="240" w:lineRule="auto"/>
              <w:rPr>
                <w:rFonts w:ascii="Times New Roman" w:eastAsia="Calibri" w:hAnsi="Times New Roman" w:cs="Times New Roman"/>
              </w:rPr>
            </w:pPr>
            <w:r w:rsidRPr="00102D02">
              <w:rPr>
                <w:rFonts w:ascii="Times New Roman" w:eastAsia="Calibri" w:hAnsi="Times New Roman" w:cs="Times New Roman"/>
              </w:rPr>
              <w:t>11</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5A3320EC" w14:textId="77777777" w:rsidR="00052A20" w:rsidRPr="00102D02" w:rsidRDefault="00052A20" w:rsidP="00290D8B">
            <w:pPr>
              <w:spacing w:line="240" w:lineRule="auto"/>
              <w:jc w:val="both"/>
              <w:rPr>
                <w:rFonts w:ascii="Times New Roman" w:eastAsia="Calibri" w:hAnsi="Times New Roman" w:cs="Times New Roman"/>
              </w:rPr>
            </w:pPr>
            <w:r w:rsidRPr="00102D02">
              <w:rPr>
                <w:rFonts w:ascii="Times New Roman" w:eastAsia="Calibri" w:hAnsi="Times New Roman" w:cs="Times New Roman"/>
              </w:rPr>
              <w:t>Maksimalus greitis ne mažesnis kaip 90 km/val.</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682F04C" w14:textId="77777777" w:rsidR="00052A20" w:rsidRPr="00290D8B" w:rsidRDefault="00052A20" w:rsidP="00290D8B">
            <w:pPr>
              <w:pStyle w:val="Betarp"/>
              <w:jc w:val="both"/>
              <w:rPr>
                <w:rFonts w:ascii="Times New Roman" w:hAnsi="Times New Roman" w:cs="Times New Roman"/>
                <w:iCs/>
                <w:lang w:eastAsia="ar-SA"/>
              </w:rPr>
            </w:pPr>
            <w:r w:rsidRPr="00290D8B">
              <w:rPr>
                <w:rFonts w:ascii="Times New Roman" w:hAnsi="Times New Roman" w:cs="Times New Roman"/>
                <w:iCs/>
                <w:lang w:eastAsia="ar-SA"/>
              </w:rPr>
              <w:t>90 km/val</w:t>
            </w:r>
          </w:p>
        </w:tc>
      </w:tr>
      <w:tr w:rsidR="00052A20" w:rsidRPr="00102D02" w14:paraId="59E03892" w14:textId="77777777" w:rsidTr="00290D8B">
        <w:tc>
          <w:tcPr>
            <w:tcW w:w="721" w:type="dxa"/>
            <w:tcBorders>
              <w:top w:val="single" w:sz="4" w:space="0" w:color="auto"/>
              <w:left w:val="single" w:sz="4" w:space="0" w:color="auto"/>
              <w:bottom w:val="single" w:sz="4" w:space="0" w:color="auto"/>
              <w:right w:val="single" w:sz="4" w:space="0" w:color="auto"/>
            </w:tcBorders>
            <w:shd w:val="clear" w:color="auto" w:fill="auto"/>
          </w:tcPr>
          <w:p w14:paraId="5828D636" w14:textId="77777777" w:rsidR="00052A20" w:rsidRPr="00102D02" w:rsidRDefault="00052A20" w:rsidP="00290D8B">
            <w:pPr>
              <w:spacing w:line="240" w:lineRule="auto"/>
              <w:rPr>
                <w:rFonts w:ascii="Times New Roman" w:eastAsia="Calibri" w:hAnsi="Times New Roman" w:cs="Times New Roman"/>
              </w:rPr>
            </w:pPr>
            <w:r w:rsidRPr="00102D02">
              <w:rPr>
                <w:rFonts w:ascii="Times New Roman" w:eastAsia="Calibri" w:hAnsi="Times New Roman" w:cs="Times New Roman"/>
              </w:rPr>
              <w:t>12</w:t>
            </w:r>
          </w:p>
        </w:tc>
        <w:tc>
          <w:tcPr>
            <w:tcW w:w="6362" w:type="dxa"/>
            <w:gridSpan w:val="2"/>
            <w:tcBorders>
              <w:top w:val="single" w:sz="4" w:space="0" w:color="auto"/>
              <w:left w:val="single" w:sz="4" w:space="0" w:color="auto"/>
              <w:bottom w:val="single" w:sz="4" w:space="0" w:color="auto"/>
              <w:right w:val="single" w:sz="4" w:space="0" w:color="auto"/>
            </w:tcBorders>
            <w:shd w:val="clear" w:color="auto" w:fill="auto"/>
          </w:tcPr>
          <w:p w14:paraId="31AEAC63" w14:textId="77777777" w:rsidR="00052A20" w:rsidRPr="00102D02" w:rsidRDefault="00052A20" w:rsidP="00290D8B">
            <w:pPr>
              <w:spacing w:line="240" w:lineRule="auto"/>
              <w:rPr>
                <w:rFonts w:ascii="Times New Roman" w:eastAsia="Calibri" w:hAnsi="Times New Roman" w:cs="Times New Roman"/>
              </w:rPr>
            </w:pPr>
            <w:r w:rsidRPr="00102D02">
              <w:rPr>
                <w:rFonts w:ascii="Times New Roman" w:hAnsi="Times New Roman" w:cs="Times New Roman"/>
              </w:rPr>
              <w:t>Variklis turi būti dyzelinis</w:t>
            </w:r>
            <w:r w:rsidRPr="00102D02">
              <w:rPr>
                <w:rFonts w:ascii="Times New Roman" w:eastAsia="Calibri" w:hAnsi="Times New Roman" w:cs="Times New Roman"/>
              </w:rPr>
              <w:t xml:space="preserve"> ne mažesnio kaip 150 kW galingumo, t</w:t>
            </w:r>
            <w:r w:rsidRPr="00102D02">
              <w:rPr>
                <w:rFonts w:ascii="Times New Roman" w:eastAsia="Calibri" w:hAnsi="Times New Roman" w:cs="Times New Roman"/>
                <w:lang w:val="en-US"/>
              </w:rPr>
              <w:t>ūris ne daugiau</w:t>
            </w:r>
            <w:r w:rsidRPr="00102D02">
              <w:rPr>
                <w:rFonts w:ascii="Times New Roman" w:eastAsia="Calibri" w:hAnsi="Times New Roman" w:cs="Times New Roman"/>
              </w:rPr>
              <w:t xml:space="preserve"> 6 000 kub. cm.</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518127B" w14:textId="77777777" w:rsidR="00052A20" w:rsidRPr="00290D8B" w:rsidRDefault="00052A20" w:rsidP="00290D8B">
            <w:pPr>
              <w:pStyle w:val="Betarp"/>
              <w:jc w:val="both"/>
              <w:rPr>
                <w:rFonts w:ascii="Times New Roman" w:hAnsi="Times New Roman" w:cs="Times New Roman"/>
                <w:iCs/>
                <w:lang w:eastAsia="ar-SA"/>
              </w:rPr>
            </w:pPr>
            <w:r w:rsidRPr="00290D8B">
              <w:rPr>
                <w:rFonts w:ascii="Times New Roman" w:hAnsi="Times New Roman" w:cs="Times New Roman"/>
                <w:iCs/>
                <w:lang w:eastAsia="ar-SA"/>
              </w:rPr>
              <w:t>150 kW</w:t>
            </w:r>
          </w:p>
          <w:p w14:paraId="5789BB38" w14:textId="77777777" w:rsidR="00052A20" w:rsidRPr="00290D8B" w:rsidRDefault="00052A20" w:rsidP="00290D8B">
            <w:pPr>
              <w:pStyle w:val="Betarp"/>
              <w:jc w:val="both"/>
              <w:rPr>
                <w:rFonts w:ascii="Times New Roman" w:hAnsi="Times New Roman" w:cs="Times New Roman"/>
                <w:iCs/>
                <w:lang w:eastAsia="ar-SA"/>
              </w:rPr>
            </w:pPr>
            <w:r w:rsidRPr="00290D8B">
              <w:rPr>
                <w:rFonts w:ascii="Times New Roman" w:hAnsi="Times New Roman" w:cs="Times New Roman"/>
                <w:iCs/>
                <w:lang w:eastAsia="ar-SA"/>
              </w:rPr>
              <w:t>5917 cm</w:t>
            </w:r>
            <w:r w:rsidRPr="00FF242E">
              <w:rPr>
                <w:rFonts w:ascii="Times New Roman" w:hAnsi="Times New Roman" w:cs="Times New Roman"/>
                <w:iCs/>
                <w:vertAlign w:val="superscript"/>
                <w:lang w:eastAsia="ar-SA"/>
              </w:rPr>
              <w:t>3</w:t>
            </w:r>
          </w:p>
        </w:tc>
      </w:tr>
    </w:tbl>
    <w:p w14:paraId="5E3395A7" w14:textId="3C059945" w:rsidR="00290D8B" w:rsidRDefault="00290D8B" w:rsidP="00102D02">
      <w:pPr>
        <w:pStyle w:val="Betarp"/>
        <w:spacing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Taip pat, MB „Detektus“ galimai žinojo neviešinamą maksimalią pirkimo kainą, nes pateikė tik 52,5 Eur mažesnės vertės pasiūlymą nei buvo nustatyta maksimali pirkimo vertė.</w:t>
      </w:r>
      <w:r>
        <w:rPr>
          <w:rFonts w:ascii="Times New Roman" w:hAnsi="Times New Roman" w:cs="Times New Roman"/>
          <w:sz w:val="24"/>
          <w:szCs w:val="24"/>
        </w:rPr>
        <w:t xml:space="preserve"> </w:t>
      </w:r>
    </w:p>
    <w:p w14:paraId="03139929" w14:textId="6F2C9FF7" w:rsidR="00052A20" w:rsidRDefault="00052A20" w:rsidP="00102D0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2021 m. lapkričio 17 d. protokolu Nr. 3/VPD-109 priimamas sprendimas dėl laimėjusio </w:t>
      </w:r>
      <w:r w:rsidRPr="00FF242E">
        <w:rPr>
          <w:rFonts w:ascii="Times New Roman" w:hAnsi="Times New Roman" w:cs="Times New Roman"/>
          <w:sz w:val="24"/>
          <w:szCs w:val="24"/>
        </w:rPr>
        <w:t xml:space="preserve">pasiūlymo – MB „Detektus“, už sprendimą balsuoja visi komisijos nariai įskaitant ir jos pirmininką </w:t>
      </w:r>
      <w:r w:rsidR="00FF242E" w:rsidRPr="00FF242E">
        <w:rPr>
          <w:rFonts w:ascii="Times New Roman" w:hAnsi="Times New Roman" w:cs="Times New Roman"/>
          <w:sz w:val="24"/>
          <w:szCs w:val="24"/>
        </w:rPr>
        <w:t>Ukmergės rajono SPT vadovą</w:t>
      </w:r>
      <w:r w:rsidRPr="00FF242E">
        <w:rPr>
          <w:rFonts w:ascii="Times New Roman" w:hAnsi="Times New Roman" w:cs="Times New Roman"/>
          <w:sz w:val="24"/>
          <w:szCs w:val="24"/>
        </w:rPr>
        <w:t>.</w:t>
      </w:r>
    </w:p>
    <w:p w14:paraId="21E77457" w14:textId="28993ADF" w:rsidR="00052A20" w:rsidRDefault="00102D02" w:rsidP="00102D0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Vadovaujantis TPSAIS informacija, </w:t>
      </w:r>
      <w:r w:rsidR="00052A20">
        <w:rPr>
          <w:rFonts w:ascii="Times New Roman" w:hAnsi="Times New Roman" w:cs="Times New Roman"/>
          <w:sz w:val="24"/>
          <w:szCs w:val="24"/>
        </w:rPr>
        <w:t>MB „Detektus“ pasiūlyt</w:t>
      </w:r>
      <w:r>
        <w:rPr>
          <w:rFonts w:ascii="Times New Roman" w:hAnsi="Times New Roman" w:cs="Times New Roman"/>
          <w:sz w:val="24"/>
          <w:szCs w:val="24"/>
        </w:rPr>
        <w:t>ą</w:t>
      </w:r>
      <w:r w:rsidR="00052A20">
        <w:rPr>
          <w:rFonts w:ascii="Times New Roman" w:hAnsi="Times New Roman" w:cs="Times New Roman"/>
          <w:sz w:val="24"/>
          <w:szCs w:val="24"/>
        </w:rPr>
        <w:t xml:space="preserve"> automobil</w:t>
      </w:r>
      <w:r>
        <w:rPr>
          <w:rFonts w:ascii="Times New Roman" w:hAnsi="Times New Roman" w:cs="Times New Roman"/>
          <w:sz w:val="24"/>
          <w:szCs w:val="24"/>
        </w:rPr>
        <w:t>į MB 1120AF</w:t>
      </w:r>
      <w:r w:rsidR="00052A20">
        <w:rPr>
          <w:rFonts w:ascii="Times New Roman" w:hAnsi="Times New Roman" w:cs="Times New Roman"/>
          <w:sz w:val="24"/>
          <w:szCs w:val="24"/>
        </w:rPr>
        <w:t xml:space="preserve"> 2021 m. lapkričio 5 d. </w:t>
      </w:r>
      <w:r>
        <w:rPr>
          <w:rFonts w:ascii="Times New Roman" w:hAnsi="Times New Roman" w:cs="Times New Roman"/>
          <w:sz w:val="24"/>
          <w:szCs w:val="24"/>
        </w:rPr>
        <w:t>deklar</w:t>
      </w:r>
      <w:r w:rsidR="00FF242E">
        <w:rPr>
          <w:rFonts w:ascii="Times New Roman" w:hAnsi="Times New Roman" w:cs="Times New Roman"/>
          <w:sz w:val="24"/>
          <w:szCs w:val="24"/>
        </w:rPr>
        <w:t>avo</w:t>
      </w:r>
      <w:r>
        <w:rPr>
          <w:rFonts w:ascii="Times New Roman" w:hAnsi="Times New Roman" w:cs="Times New Roman"/>
          <w:sz w:val="24"/>
          <w:szCs w:val="24"/>
        </w:rPr>
        <w:t xml:space="preserve"> iš Vokietijos įsigijusi UAB „Lustis“ už 17 000 Eur, vėliau, 2021 m. gruodžio 3 d. MB „Detektus“ deklaruoja jį įsigijusi iš UAB „Lustis“ už 29 221,5 Eur. T</w:t>
      </w:r>
      <w:r w:rsidR="000F542D">
        <w:rPr>
          <w:rFonts w:ascii="Times New Roman" w:hAnsi="Times New Roman" w:cs="Times New Roman"/>
          <w:sz w:val="24"/>
          <w:szCs w:val="24"/>
        </w:rPr>
        <w:t xml:space="preserve">ą </w:t>
      </w:r>
      <w:r>
        <w:rPr>
          <w:rFonts w:ascii="Times New Roman" w:hAnsi="Times New Roman" w:cs="Times New Roman"/>
          <w:sz w:val="24"/>
          <w:szCs w:val="24"/>
        </w:rPr>
        <w:t>pačią dieną jis užregistruojamas Ukmergės rajono SPT vardu.</w:t>
      </w:r>
    </w:p>
    <w:p w14:paraId="0D17C362" w14:textId="3816A333" w:rsidR="00102D02" w:rsidRDefault="00102D02" w:rsidP="00102D0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Pagal deklaruotus duomenis, MB „Detektus“ iš</w:t>
      </w:r>
      <w:r w:rsidR="00290D8B">
        <w:rPr>
          <w:rFonts w:ascii="Times New Roman" w:hAnsi="Times New Roman" w:cs="Times New Roman"/>
          <w:sz w:val="24"/>
          <w:szCs w:val="24"/>
        </w:rPr>
        <w:t xml:space="preserve"> šio </w:t>
      </w:r>
      <w:r w:rsidR="00FF242E">
        <w:rPr>
          <w:rFonts w:ascii="Times New Roman" w:hAnsi="Times New Roman" w:cs="Times New Roman"/>
          <w:sz w:val="24"/>
          <w:szCs w:val="24"/>
        </w:rPr>
        <w:t>viešojo pirkimo</w:t>
      </w:r>
      <w:r w:rsidR="00290D8B">
        <w:rPr>
          <w:rFonts w:ascii="Times New Roman" w:hAnsi="Times New Roman" w:cs="Times New Roman"/>
          <w:sz w:val="24"/>
          <w:szCs w:val="24"/>
        </w:rPr>
        <w:t xml:space="preserve"> uždirbo 726 Eur, UAB „Lustis“ – 12 221,5 Eur. Taip pat pažymėtina, kad MB „Detektus“, CVPP duomenimis, nėra </w:t>
      </w:r>
      <w:r w:rsidR="00BC3870">
        <w:rPr>
          <w:rFonts w:ascii="Times New Roman" w:hAnsi="Times New Roman" w:cs="Times New Roman"/>
          <w:sz w:val="24"/>
          <w:szCs w:val="24"/>
        </w:rPr>
        <w:t>sudariusi sut</w:t>
      </w:r>
      <w:r w:rsidR="00FF242E">
        <w:rPr>
          <w:rFonts w:ascii="Times New Roman" w:hAnsi="Times New Roman" w:cs="Times New Roman"/>
          <w:sz w:val="24"/>
          <w:szCs w:val="24"/>
        </w:rPr>
        <w:t>arčių</w:t>
      </w:r>
      <w:r w:rsidR="00BC3870">
        <w:rPr>
          <w:rFonts w:ascii="Times New Roman" w:hAnsi="Times New Roman" w:cs="Times New Roman"/>
          <w:sz w:val="24"/>
          <w:szCs w:val="24"/>
        </w:rPr>
        <w:t xml:space="preserve"> </w:t>
      </w:r>
      <w:r w:rsidR="00290D8B">
        <w:rPr>
          <w:rFonts w:ascii="Times New Roman" w:hAnsi="Times New Roman" w:cs="Times New Roman"/>
          <w:sz w:val="24"/>
          <w:szCs w:val="24"/>
        </w:rPr>
        <w:t xml:space="preserve">kitų SPT naudotų gaisrinių automobilių pirkimuose. </w:t>
      </w:r>
      <w:r>
        <w:rPr>
          <w:rFonts w:ascii="Times New Roman" w:hAnsi="Times New Roman" w:cs="Times New Roman"/>
          <w:sz w:val="24"/>
          <w:szCs w:val="24"/>
        </w:rPr>
        <w:t xml:space="preserve"> </w:t>
      </w:r>
    </w:p>
    <w:p w14:paraId="584FAB40" w14:textId="7BC8ED35" w:rsidR="00AD727A" w:rsidRDefault="00052A20" w:rsidP="00290D8B">
      <w:pPr>
        <w:pStyle w:val="Betarp"/>
        <w:spacing w:line="360" w:lineRule="auto"/>
        <w:ind w:firstLine="851"/>
        <w:jc w:val="both"/>
        <w:rPr>
          <w:rFonts w:ascii="Times New Roman" w:hAnsi="Times New Roman" w:cs="Times New Roman"/>
          <w:sz w:val="24"/>
          <w:szCs w:val="24"/>
        </w:rPr>
      </w:pPr>
      <w:r w:rsidRPr="00290D8B">
        <w:rPr>
          <w:rFonts w:ascii="Times New Roman" w:hAnsi="Times New Roman" w:cs="Times New Roman"/>
          <w:sz w:val="24"/>
          <w:szCs w:val="24"/>
        </w:rPr>
        <w:t xml:space="preserve">Iš išdėstytų aplinkybių yra pagrindo manyti, kad Ukmergės rajono SPT vadovas, dalyvaudamas rengiant ir tvirtinant pirkimo sąlygas, techninę specifikaciją, priimdamas sprendimus pirkimo metu, galimai siekė, kad pirkimą laimėtų MB „Detektus“, o iš to finansinę naudą gautų UAB „Lustis“. </w:t>
      </w:r>
      <w:bookmarkStart w:id="23" w:name="_Hlk192490778"/>
      <w:r w:rsidR="00AD727A" w:rsidRPr="00AD727A">
        <w:rPr>
          <w:rFonts w:ascii="Times New Roman" w:hAnsi="Times New Roman" w:cs="Times New Roman"/>
          <w:sz w:val="24"/>
          <w:szCs w:val="24"/>
        </w:rPr>
        <w:t xml:space="preserve">Situacijos, kuomet pirkimas galimai palankiai vykdomas konkrečiam asmeniui, o </w:t>
      </w:r>
      <w:r w:rsidR="00AD727A">
        <w:rPr>
          <w:rFonts w:ascii="Times New Roman" w:hAnsi="Times New Roman" w:cs="Times New Roman"/>
          <w:sz w:val="24"/>
          <w:szCs w:val="24"/>
        </w:rPr>
        <w:t xml:space="preserve">iš esmės visą pirkimo finansinę naudą gauna </w:t>
      </w:r>
      <w:r w:rsidR="00AD727A" w:rsidRPr="00AD727A">
        <w:rPr>
          <w:rFonts w:ascii="Times New Roman" w:hAnsi="Times New Roman" w:cs="Times New Roman"/>
          <w:sz w:val="24"/>
          <w:szCs w:val="24"/>
        </w:rPr>
        <w:t>perkančiosios organizacijos vadov</w:t>
      </w:r>
      <w:r w:rsidR="00AD727A">
        <w:rPr>
          <w:rFonts w:ascii="Times New Roman" w:hAnsi="Times New Roman" w:cs="Times New Roman"/>
          <w:sz w:val="24"/>
          <w:szCs w:val="24"/>
        </w:rPr>
        <w:t>o artimi asmenys,</w:t>
      </w:r>
      <w:r w:rsidR="00AD727A" w:rsidRPr="00AD727A">
        <w:rPr>
          <w:rFonts w:ascii="Times New Roman" w:hAnsi="Times New Roman" w:cs="Times New Roman"/>
          <w:sz w:val="24"/>
          <w:szCs w:val="24"/>
        </w:rPr>
        <w:t xml:space="preserve"> kelia ne tik piktnaudžiavimo, bet ir neteisėtų susitarimų ir </w:t>
      </w:r>
      <w:r w:rsidR="00AD727A" w:rsidRPr="002B76A2">
        <w:rPr>
          <w:rFonts w:ascii="Times New Roman" w:hAnsi="Times New Roman" w:cs="Times New Roman"/>
          <w:sz w:val="24"/>
          <w:szCs w:val="24"/>
        </w:rPr>
        <w:t>kyšininkavimo rizikas</w:t>
      </w:r>
      <w:r w:rsidR="00AD727A" w:rsidRPr="002B76A2">
        <w:rPr>
          <w:rStyle w:val="Puslapioinaosnuoroda"/>
          <w:rFonts w:ascii="Times New Roman" w:hAnsi="Times New Roman" w:cs="Times New Roman"/>
          <w:sz w:val="24"/>
          <w:szCs w:val="24"/>
        </w:rPr>
        <w:footnoteReference w:id="128"/>
      </w:r>
      <w:r w:rsidR="00AD727A" w:rsidRPr="002B76A2">
        <w:rPr>
          <w:rFonts w:ascii="Times New Roman" w:hAnsi="Times New Roman" w:cs="Times New Roman"/>
          <w:sz w:val="24"/>
          <w:szCs w:val="24"/>
        </w:rPr>
        <w:t>.</w:t>
      </w:r>
    </w:p>
    <w:bookmarkEnd w:id="23"/>
    <w:p w14:paraId="6C2A7680" w14:textId="0DC519EF" w:rsidR="00052A20" w:rsidRPr="005F43BE" w:rsidRDefault="00052A20" w:rsidP="00052A20">
      <w:pPr>
        <w:pStyle w:val="Betarp"/>
        <w:spacing w:line="360" w:lineRule="auto"/>
        <w:ind w:firstLine="851"/>
        <w:jc w:val="both"/>
        <w:rPr>
          <w:rFonts w:ascii="Times New Roman" w:hAnsi="Times New Roman" w:cs="Times New Roman"/>
          <w:i/>
          <w:iCs/>
          <w:sz w:val="24"/>
          <w:szCs w:val="24"/>
          <w:u w:val="single"/>
        </w:rPr>
      </w:pPr>
      <w:r w:rsidRPr="005F43BE">
        <w:rPr>
          <w:rFonts w:ascii="Times New Roman" w:hAnsi="Times New Roman" w:cs="Times New Roman"/>
          <w:i/>
          <w:iCs/>
          <w:sz w:val="24"/>
          <w:szCs w:val="24"/>
          <w:u w:val="single"/>
        </w:rPr>
        <w:t xml:space="preserve">2023 m. </w:t>
      </w:r>
      <w:r w:rsidR="005F43BE" w:rsidRPr="005F43BE">
        <w:rPr>
          <w:rFonts w:ascii="Times New Roman" w:hAnsi="Times New Roman" w:cs="Times New Roman"/>
          <w:i/>
          <w:iCs/>
          <w:sz w:val="24"/>
          <w:szCs w:val="24"/>
          <w:u w:val="single"/>
        </w:rPr>
        <w:t xml:space="preserve">naudoto gaisrų gesinimo automobilio </w:t>
      </w:r>
      <w:r w:rsidRPr="005F43BE">
        <w:rPr>
          <w:rFonts w:ascii="Times New Roman" w:hAnsi="Times New Roman" w:cs="Times New Roman"/>
          <w:i/>
          <w:iCs/>
          <w:sz w:val="24"/>
          <w:szCs w:val="24"/>
          <w:u w:val="single"/>
        </w:rPr>
        <w:t>pirkimas</w:t>
      </w:r>
    </w:p>
    <w:p w14:paraId="3410FB2C" w14:textId="05E4FD0E" w:rsidR="00052A20" w:rsidRDefault="00052A20" w:rsidP="0084156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2023 m. rugsėjo 12 d. </w:t>
      </w:r>
      <w:r w:rsidR="00977D2E">
        <w:rPr>
          <w:rFonts w:ascii="Times New Roman" w:hAnsi="Times New Roman" w:cs="Times New Roman"/>
          <w:sz w:val="24"/>
          <w:szCs w:val="24"/>
        </w:rPr>
        <w:t>p</w:t>
      </w:r>
      <w:r>
        <w:rPr>
          <w:rFonts w:ascii="Times New Roman" w:hAnsi="Times New Roman" w:cs="Times New Roman"/>
          <w:sz w:val="24"/>
          <w:szCs w:val="24"/>
        </w:rPr>
        <w:t>irkimą inicij</w:t>
      </w:r>
      <w:r w:rsidR="002B76A2">
        <w:rPr>
          <w:rFonts w:ascii="Times New Roman" w:hAnsi="Times New Roman" w:cs="Times New Roman"/>
          <w:sz w:val="24"/>
          <w:szCs w:val="24"/>
        </w:rPr>
        <w:t>avo</w:t>
      </w:r>
      <w:r>
        <w:rPr>
          <w:rFonts w:ascii="Times New Roman" w:hAnsi="Times New Roman" w:cs="Times New Roman"/>
          <w:sz w:val="24"/>
          <w:szCs w:val="24"/>
        </w:rPr>
        <w:t xml:space="preserve"> Ukmergės rajono SPT skyrininkas (</w:t>
      </w:r>
      <w:r w:rsidR="0084156A">
        <w:rPr>
          <w:rFonts w:ascii="Times New Roman" w:hAnsi="Times New Roman" w:cs="Times New Roman"/>
          <w:sz w:val="24"/>
          <w:szCs w:val="24"/>
        </w:rPr>
        <w:t xml:space="preserve">paraiškos </w:t>
      </w:r>
      <w:r>
        <w:rPr>
          <w:rFonts w:ascii="Times New Roman" w:hAnsi="Times New Roman" w:cs="Times New Roman"/>
          <w:sz w:val="24"/>
          <w:szCs w:val="24"/>
        </w:rPr>
        <w:t>Nr. VPD23-09), paraišką patvirtin</w:t>
      </w:r>
      <w:r w:rsidR="002B76A2">
        <w:rPr>
          <w:rFonts w:ascii="Times New Roman" w:hAnsi="Times New Roman" w:cs="Times New Roman"/>
          <w:sz w:val="24"/>
          <w:szCs w:val="24"/>
        </w:rPr>
        <w:t>o</w:t>
      </w:r>
      <w:r>
        <w:rPr>
          <w:rFonts w:ascii="Times New Roman" w:hAnsi="Times New Roman" w:cs="Times New Roman"/>
          <w:sz w:val="24"/>
          <w:szCs w:val="24"/>
        </w:rPr>
        <w:t xml:space="preserve"> Ukmergės rajono SPT vadovas. Pirkimą organiza</w:t>
      </w:r>
      <w:r w:rsidR="002B76A2">
        <w:rPr>
          <w:rFonts w:ascii="Times New Roman" w:hAnsi="Times New Roman" w:cs="Times New Roman"/>
          <w:sz w:val="24"/>
          <w:szCs w:val="24"/>
        </w:rPr>
        <w:t>vo</w:t>
      </w:r>
      <w:r>
        <w:rPr>
          <w:rFonts w:ascii="Times New Roman" w:hAnsi="Times New Roman" w:cs="Times New Roman"/>
          <w:sz w:val="24"/>
          <w:szCs w:val="24"/>
        </w:rPr>
        <w:t xml:space="preserve"> savivaldybės CPO.</w:t>
      </w:r>
    </w:p>
    <w:p w14:paraId="0A808567" w14:textId="7540BBBD" w:rsidR="00052A20" w:rsidRDefault="00052A20" w:rsidP="0084156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2013 m. rugsėjo 21 d. Ukmergės rajono savivaldybės administracijos direktoriaus įsakymu Nr. 13-1338 buvo sudaryta naudoto ugniagesių automobilio viešojo pirkimo komisija, kurios nariu buvo paskirtas save delegavęs</w:t>
      </w:r>
      <w:r>
        <w:rPr>
          <w:rStyle w:val="Puslapioinaosnuoroda"/>
          <w:rFonts w:ascii="Times New Roman" w:hAnsi="Times New Roman" w:cs="Times New Roman"/>
          <w:sz w:val="24"/>
          <w:szCs w:val="24"/>
        </w:rPr>
        <w:footnoteReference w:id="129"/>
      </w:r>
      <w:r>
        <w:rPr>
          <w:rFonts w:ascii="Times New Roman" w:hAnsi="Times New Roman" w:cs="Times New Roman"/>
          <w:sz w:val="24"/>
          <w:szCs w:val="24"/>
        </w:rPr>
        <w:t xml:space="preserve"> Ukmergės rajono SPT vadovas.</w:t>
      </w:r>
    </w:p>
    <w:p w14:paraId="7F8A7FA7" w14:textId="197436B6" w:rsidR="00052A20" w:rsidRDefault="00052A20" w:rsidP="0084156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2023 m. rugsėjo 27 d. Ukmergės rajono savivaldybės administracijos viešojo pirkimo komisijos posėdžio (protokolo Nr. 1) metu </w:t>
      </w:r>
      <w:r w:rsidR="002B76A2">
        <w:rPr>
          <w:rFonts w:ascii="Times New Roman" w:hAnsi="Times New Roman" w:cs="Times New Roman"/>
          <w:sz w:val="24"/>
          <w:szCs w:val="24"/>
        </w:rPr>
        <w:t xml:space="preserve">buvo </w:t>
      </w:r>
      <w:r>
        <w:rPr>
          <w:rFonts w:ascii="Times New Roman" w:hAnsi="Times New Roman" w:cs="Times New Roman"/>
          <w:sz w:val="24"/>
          <w:szCs w:val="24"/>
        </w:rPr>
        <w:t>nustat</w:t>
      </w:r>
      <w:r w:rsidR="002B76A2">
        <w:rPr>
          <w:rFonts w:ascii="Times New Roman" w:hAnsi="Times New Roman" w:cs="Times New Roman"/>
          <w:sz w:val="24"/>
          <w:szCs w:val="24"/>
        </w:rPr>
        <w:t>yta</w:t>
      </w:r>
      <w:r>
        <w:rPr>
          <w:rFonts w:ascii="Times New Roman" w:hAnsi="Times New Roman" w:cs="Times New Roman"/>
          <w:sz w:val="24"/>
          <w:szCs w:val="24"/>
        </w:rPr>
        <w:t xml:space="preserve"> maksimali pirkimo vertė – 60 000 Eur su PVM. Komisijos narys</w:t>
      </w:r>
      <w:r w:rsidR="002B76A2">
        <w:rPr>
          <w:rFonts w:ascii="Times New Roman" w:hAnsi="Times New Roman" w:cs="Times New Roman"/>
          <w:sz w:val="24"/>
          <w:szCs w:val="24"/>
        </w:rPr>
        <w:t>, Ukmergės rajono SPT vadovas</w:t>
      </w:r>
      <w:r>
        <w:rPr>
          <w:rFonts w:ascii="Times New Roman" w:hAnsi="Times New Roman" w:cs="Times New Roman"/>
          <w:sz w:val="24"/>
          <w:szCs w:val="24"/>
        </w:rPr>
        <w:t xml:space="preserve"> pristat</w:t>
      </w:r>
      <w:r w:rsidR="002B76A2">
        <w:rPr>
          <w:rFonts w:ascii="Times New Roman" w:hAnsi="Times New Roman" w:cs="Times New Roman"/>
          <w:sz w:val="24"/>
          <w:szCs w:val="24"/>
        </w:rPr>
        <w:t>ė</w:t>
      </w:r>
      <w:r>
        <w:rPr>
          <w:rFonts w:ascii="Times New Roman" w:hAnsi="Times New Roman" w:cs="Times New Roman"/>
          <w:sz w:val="24"/>
          <w:szCs w:val="24"/>
        </w:rPr>
        <w:t xml:space="preserve"> technines specifikacijas, kurioms pritar</w:t>
      </w:r>
      <w:r w:rsidR="002B76A2">
        <w:rPr>
          <w:rFonts w:ascii="Times New Roman" w:hAnsi="Times New Roman" w:cs="Times New Roman"/>
          <w:sz w:val="24"/>
          <w:szCs w:val="24"/>
        </w:rPr>
        <w:t>t</w:t>
      </w:r>
      <w:r>
        <w:rPr>
          <w:rFonts w:ascii="Times New Roman" w:hAnsi="Times New Roman" w:cs="Times New Roman"/>
          <w:sz w:val="24"/>
          <w:szCs w:val="24"/>
        </w:rPr>
        <w:t xml:space="preserve">a vienbalsiai. </w:t>
      </w:r>
    </w:p>
    <w:p w14:paraId="7F50358E" w14:textId="267B4F71" w:rsidR="00052A20" w:rsidRDefault="00052A20" w:rsidP="0084156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2023 m. rugsėjo 28 d. CVP IS paskelb</w:t>
      </w:r>
      <w:r w:rsidR="002B76A2">
        <w:rPr>
          <w:rFonts w:ascii="Times New Roman" w:hAnsi="Times New Roman" w:cs="Times New Roman"/>
          <w:sz w:val="24"/>
          <w:szCs w:val="24"/>
        </w:rPr>
        <w:t>t</w:t>
      </w:r>
      <w:r w:rsidRPr="007A0575">
        <w:rPr>
          <w:rFonts w:ascii="Times New Roman" w:hAnsi="Times New Roman" w:cs="Times New Roman"/>
          <w:sz w:val="24"/>
          <w:szCs w:val="24"/>
        </w:rPr>
        <w:t>as pirkimas</w:t>
      </w:r>
      <w:r w:rsidRPr="007A0575">
        <w:rPr>
          <w:rStyle w:val="Puslapioinaosnuoroda"/>
          <w:rFonts w:ascii="Times New Roman" w:hAnsi="Times New Roman" w:cs="Times New Roman"/>
          <w:sz w:val="24"/>
          <w:szCs w:val="24"/>
        </w:rPr>
        <w:footnoteReference w:id="130"/>
      </w:r>
      <w:r w:rsidRPr="007A0575">
        <w:rPr>
          <w:rFonts w:ascii="Times New Roman" w:hAnsi="Times New Roman" w:cs="Times New Roman"/>
          <w:sz w:val="24"/>
          <w:szCs w:val="24"/>
        </w:rPr>
        <w:t>. Maksimali pirkimo vertė nurod</w:t>
      </w:r>
      <w:r w:rsidR="002B76A2">
        <w:rPr>
          <w:rFonts w:ascii="Times New Roman" w:hAnsi="Times New Roman" w:cs="Times New Roman"/>
          <w:sz w:val="24"/>
          <w:szCs w:val="24"/>
        </w:rPr>
        <w:t>yta</w:t>
      </w:r>
      <w:r w:rsidRPr="007A0575">
        <w:rPr>
          <w:rFonts w:ascii="Times New Roman" w:hAnsi="Times New Roman" w:cs="Times New Roman"/>
          <w:sz w:val="24"/>
          <w:szCs w:val="24"/>
        </w:rPr>
        <w:t xml:space="preserve"> viešuose pirkimo dokumentuose.</w:t>
      </w:r>
    </w:p>
    <w:p w14:paraId="43238D95" w14:textId="23E08C82" w:rsidR="00052A20" w:rsidRDefault="00052A20" w:rsidP="0084156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Gau</w:t>
      </w:r>
      <w:r w:rsidR="002B76A2">
        <w:rPr>
          <w:rFonts w:ascii="Times New Roman" w:hAnsi="Times New Roman" w:cs="Times New Roman"/>
          <w:sz w:val="24"/>
          <w:szCs w:val="24"/>
        </w:rPr>
        <w:t>ti</w:t>
      </w:r>
      <w:r>
        <w:rPr>
          <w:rFonts w:ascii="Times New Roman" w:hAnsi="Times New Roman" w:cs="Times New Roman"/>
          <w:sz w:val="24"/>
          <w:szCs w:val="24"/>
        </w:rPr>
        <w:t xml:space="preserve"> 2 pasiūlymai. UAB „Ready1“, kurio vertė 43 000 Eur (2023 m. spalio 4 d.) ir MB „Detektus“, kurio vertė 57 475 Eur (2023 m. spalio 4 d.). </w:t>
      </w:r>
    </w:p>
    <w:p w14:paraId="45FB76DA" w14:textId="624E3D30" w:rsidR="00052A20" w:rsidRDefault="00052A20" w:rsidP="0084156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Tačiau konkurencija galimai </w:t>
      </w:r>
      <w:r w:rsidR="00A43BB9">
        <w:rPr>
          <w:rFonts w:ascii="Times New Roman" w:hAnsi="Times New Roman" w:cs="Times New Roman"/>
          <w:sz w:val="24"/>
          <w:szCs w:val="24"/>
        </w:rPr>
        <w:t>buvo</w:t>
      </w:r>
      <w:r>
        <w:rPr>
          <w:rFonts w:ascii="Times New Roman" w:hAnsi="Times New Roman" w:cs="Times New Roman"/>
          <w:sz w:val="24"/>
          <w:szCs w:val="24"/>
        </w:rPr>
        <w:t xml:space="preserve"> imituojama, nes UAB „Re</w:t>
      </w:r>
      <w:r w:rsidR="0084156A">
        <w:rPr>
          <w:rFonts w:ascii="Times New Roman" w:hAnsi="Times New Roman" w:cs="Times New Roman"/>
          <w:sz w:val="24"/>
          <w:szCs w:val="24"/>
        </w:rPr>
        <w:t>a</w:t>
      </w:r>
      <w:r>
        <w:rPr>
          <w:rFonts w:ascii="Times New Roman" w:hAnsi="Times New Roman" w:cs="Times New Roman"/>
          <w:sz w:val="24"/>
          <w:szCs w:val="24"/>
        </w:rPr>
        <w:t>dy1“ siūlomas gaisrinis automobilis IVECO</w:t>
      </w:r>
      <w:r w:rsidR="00A43BB9">
        <w:rPr>
          <w:rFonts w:ascii="Times New Roman" w:hAnsi="Times New Roman" w:cs="Times New Roman"/>
          <w:sz w:val="24"/>
          <w:szCs w:val="24"/>
        </w:rPr>
        <w:t>,</w:t>
      </w:r>
      <w:r>
        <w:rPr>
          <w:rFonts w:ascii="Times New Roman" w:hAnsi="Times New Roman" w:cs="Times New Roman"/>
          <w:sz w:val="24"/>
          <w:szCs w:val="24"/>
        </w:rPr>
        <w:t xml:space="preserve"> pateikiant pasiūlymą</w:t>
      </w:r>
      <w:r w:rsidR="00A43BB9">
        <w:rPr>
          <w:rFonts w:ascii="Times New Roman" w:hAnsi="Times New Roman" w:cs="Times New Roman"/>
          <w:sz w:val="24"/>
          <w:szCs w:val="24"/>
        </w:rPr>
        <w:t>, buvo</w:t>
      </w:r>
      <w:r>
        <w:rPr>
          <w:rFonts w:ascii="Times New Roman" w:hAnsi="Times New Roman" w:cs="Times New Roman"/>
          <w:sz w:val="24"/>
          <w:szCs w:val="24"/>
        </w:rPr>
        <w:t xml:space="preserve"> registruotas (2023 m. spalio 27 d.) Ukmergės rajono SPT vadovo </w:t>
      </w:r>
      <w:r w:rsidR="0084156A">
        <w:rPr>
          <w:rFonts w:ascii="Times New Roman" w:hAnsi="Times New Roman" w:cs="Times New Roman"/>
          <w:sz w:val="24"/>
          <w:szCs w:val="24"/>
        </w:rPr>
        <w:t>artimo asmens</w:t>
      </w:r>
      <w:r>
        <w:rPr>
          <w:rFonts w:ascii="Times New Roman" w:hAnsi="Times New Roman" w:cs="Times New Roman"/>
          <w:sz w:val="24"/>
          <w:szCs w:val="24"/>
        </w:rPr>
        <w:t xml:space="preserve"> vardu. MB „Detektus“ siūlomas automobilis Mercedes Benz pateikiant pasiūlymą (2023 m. rugpjūčio 23 d.) </w:t>
      </w:r>
      <w:r w:rsidR="00A43BB9">
        <w:rPr>
          <w:rFonts w:ascii="Times New Roman" w:hAnsi="Times New Roman" w:cs="Times New Roman"/>
          <w:sz w:val="24"/>
          <w:szCs w:val="24"/>
        </w:rPr>
        <w:t>buvo</w:t>
      </w:r>
      <w:r>
        <w:rPr>
          <w:rFonts w:ascii="Times New Roman" w:hAnsi="Times New Roman" w:cs="Times New Roman"/>
          <w:sz w:val="24"/>
          <w:szCs w:val="24"/>
        </w:rPr>
        <w:t xml:space="preserve"> registruotas UAB „Lustis“</w:t>
      </w:r>
      <w:r w:rsidR="002B76A2">
        <w:rPr>
          <w:rFonts w:ascii="Times New Roman" w:hAnsi="Times New Roman" w:cs="Times New Roman"/>
          <w:sz w:val="24"/>
          <w:szCs w:val="24"/>
        </w:rPr>
        <w:t>, susijusios su Ukmergės rajono SPT vadovo artimais asmenimis,</w:t>
      </w:r>
      <w:r>
        <w:rPr>
          <w:rFonts w:ascii="Times New Roman" w:hAnsi="Times New Roman" w:cs="Times New Roman"/>
          <w:sz w:val="24"/>
          <w:szCs w:val="24"/>
        </w:rPr>
        <w:t xml:space="preserve"> vardu.</w:t>
      </w:r>
    </w:p>
    <w:p w14:paraId="60952E69" w14:textId="5AF9AF3E" w:rsidR="00052A20" w:rsidRDefault="00052A20" w:rsidP="0084156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MB „Detektus“ pasiūlymas atmetamas (2023 m. spalio 9 d. protokolas Nr. 2)</w:t>
      </w:r>
      <w:r w:rsidR="000C28D9">
        <w:rPr>
          <w:rFonts w:ascii="Times New Roman" w:hAnsi="Times New Roman" w:cs="Times New Roman"/>
          <w:sz w:val="24"/>
          <w:szCs w:val="24"/>
        </w:rPr>
        <w:t>, n</w:t>
      </w:r>
      <w:r>
        <w:rPr>
          <w:rFonts w:ascii="Times New Roman" w:hAnsi="Times New Roman" w:cs="Times New Roman"/>
          <w:sz w:val="24"/>
          <w:szCs w:val="24"/>
        </w:rPr>
        <w:t xml:space="preserve">es pasiūlytas automobilis neatitinka techninės specifikacijos reikalavimų. UAB „Ready1“ pasiūlymas pripažįstamas pirkimo laimėtoju (2023 m. spalio 11 d. protokolas Nr. 3). </w:t>
      </w:r>
    </w:p>
    <w:p w14:paraId="194F7637" w14:textId="6F0DC54E" w:rsidR="0084156A" w:rsidRDefault="0084156A" w:rsidP="0084156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Vadovaujantis TPSAIS informacija, UAB „Ready1“ pasiūlytą automobilį IVECO 2023 m. spalio 27 d. deklaruoja iš Vokietijos įsigijęs Ukmergės rajono SPT vadovo artimas asmuo už 23 500 Eur, vėliau, 2023 m. lapkričio 25 d. UAB „Ready1“ deklaruoja jį įsigijusi iš Ukmergės rajono SPT vadovo artimo asmens už 41 000 Eur. 2023 m. lapkričio 29 d. jis užregistruojamas Ukmergės rajono SPT vardu.</w:t>
      </w:r>
    </w:p>
    <w:p w14:paraId="1876E3EA" w14:textId="467C0F1C" w:rsidR="0084156A" w:rsidRDefault="0084156A" w:rsidP="0084156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Pagal deklaruotus duomenis, UAB „Ready1“ iš šio sandorio uždirbo 2 000 Eur, Ukmergės rajono SPT vadovo artimas asmuo – 17 500 Eur. Taip pat pažymėtina, kad </w:t>
      </w:r>
      <w:r w:rsidR="00A43BB9">
        <w:rPr>
          <w:rFonts w:ascii="Times New Roman" w:hAnsi="Times New Roman" w:cs="Times New Roman"/>
          <w:sz w:val="24"/>
          <w:szCs w:val="24"/>
        </w:rPr>
        <w:t>UAB „Ready1“</w:t>
      </w:r>
      <w:r>
        <w:rPr>
          <w:rFonts w:ascii="Times New Roman" w:hAnsi="Times New Roman" w:cs="Times New Roman"/>
          <w:sz w:val="24"/>
          <w:szCs w:val="24"/>
        </w:rPr>
        <w:t xml:space="preserve">, </w:t>
      </w:r>
      <w:bookmarkStart w:id="24" w:name="_Hlk197337193"/>
      <w:r>
        <w:rPr>
          <w:rFonts w:ascii="Times New Roman" w:hAnsi="Times New Roman" w:cs="Times New Roman"/>
          <w:sz w:val="24"/>
          <w:szCs w:val="24"/>
        </w:rPr>
        <w:t xml:space="preserve">CVPP duomenimis, nėra </w:t>
      </w:r>
      <w:r w:rsidR="00BC3870">
        <w:rPr>
          <w:rFonts w:ascii="Times New Roman" w:hAnsi="Times New Roman" w:cs="Times New Roman"/>
          <w:sz w:val="24"/>
          <w:szCs w:val="24"/>
        </w:rPr>
        <w:t>sudariusi sut</w:t>
      </w:r>
      <w:r w:rsidR="002B76A2">
        <w:rPr>
          <w:rFonts w:ascii="Times New Roman" w:hAnsi="Times New Roman" w:cs="Times New Roman"/>
          <w:sz w:val="24"/>
          <w:szCs w:val="24"/>
        </w:rPr>
        <w:t xml:space="preserve">arčių </w:t>
      </w:r>
      <w:r>
        <w:rPr>
          <w:rFonts w:ascii="Times New Roman" w:hAnsi="Times New Roman" w:cs="Times New Roman"/>
          <w:sz w:val="24"/>
          <w:szCs w:val="24"/>
        </w:rPr>
        <w:t xml:space="preserve">kitų SPT naudotų gaisrinių automobilių pirkimuose.  </w:t>
      </w:r>
    </w:p>
    <w:bookmarkEnd w:id="24"/>
    <w:p w14:paraId="01338166" w14:textId="2708394C" w:rsidR="00052A20" w:rsidRDefault="00052A20" w:rsidP="00A43BB9">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UAB „Ready1“ pasiūlymas atitiko pirkimo objekto techninės specifikacijos reikalavimus,</w:t>
      </w:r>
      <w:r w:rsidR="00A43BB9">
        <w:rPr>
          <w:rFonts w:ascii="Times New Roman" w:hAnsi="Times New Roman" w:cs="Times New Roman"/>
          <w:sz w:val="24"/>
          <w:szCs w:val="24"/>
        </w:rPr>
        <w:t xml:space="preserve"> tačiau galimai šie reikalavimai buvo parengti UAB „Ready1“ pasiūlyto automobilio IVECO techninius parametrus, pavyzdžiui:</w:t>
      </w:r>
      <w:r>
        <w:rPr>
          <w:rFonts w:ascii="Times New Roman" w:hAnsi="Times New Roman" w:cs="Times New Roman"/>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35"/>
        <w:gridCol w:w="5760"/>
        <w:gridCol w:w="3118"/>
      </w:tblGrid>
      <w:tr w:rsidR="00052A20" w:rsidRPr="00A43BB9" w14:paraId="693CA803" w14:textId="77777777" w:rsidTr="00A43BB9">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14:paraId="095166F4"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Eil. Nr.</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2E74FA6" w14:textId="6D5FFC12" w:rsidR="00052A20" w:rsidRPr="00A43BB9" w:rsidRDefault="00052A20" w:rsidP="00A43BB9">
            <w:pPr>
              <w:pStyle w:val="Betarp"/>
              <w:jc w:val="center"/>
              <w:rPr>
                <w:rFonts w:ascii="Times New Roman" w:hAnsi="Times New Roman" w:cs="Times New Roman"/>
                <w:b/>
                <w:bCs/>
              </w:rPr>
            </w:pPr>
            <w:r w:rsidRPr="00A43BB9">
              <w:rPr>
                <w:rFonts w:ascii="Times New Roman" w:hAnsi="Times New Roman" w:cs="Times New Roman"/>
                <w:b/>
                <w:bCs/>
              </w:rPr>
              <w:t>Perkančiosios organizacijos nustatyti</w:t>
            </w:r>
          </w:p>
          <w:p w14:paraId="4EE73ED6" w14:textId="77777777" w:rsidR="00052A20" w:rsidRPr="00A43BB9" w:rsidRDefault="00052A20" w:rsidP="00A43BB9">
            <w:pPr>
              <w:pStyle w:val="Betarp"/>
              <w:jc w:val="center"/>
              <w:rPr>
                <w:rFonts w:ascii="Times New Roman" w:hAnsi="Times New Roman" w:cs="Times New Roman"/>
                <w:b/>
                <w:bCs/>
              </w:rPr>
            </w:pPr>
            <w:r w:rsidRPr="00A43BB9">
              <w:rPr>
                <w:rFonts w:ascii="Times New Roman" w:hAnsi="Times New Roman" w:cs="Times New Roman"/>
                <w:b/>
                <w:bCs/>
              </w:rPr>
              <w:t>techniniai reikalavimai</w:t>
            </w:r>
          </w:p>
          <w:p w14:paraId="1862860A" w14:textId="77777777" w:rsidR="00052A20" w:rsidRPr="00A43BB9" w:rsidRDefault="00052A20" w:rsidP="00A43BB9">
            <w:pPr>
              <w:pStyle w:val="Betarp"/>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BCEF7F" w14:textId="77777777" w:rsidR="00052A20" w:rsidRPr="00A43BB9" w:rsidRDefault="00052A20" w:rsidP="00A43BB9">
            <w:pPr>
              <w:pStyle w:val="Betarp"/>
              <w:jc w:val="center"/>
              <w:rPr>
                <w:rFonts w:ascii="Times New Roman" w:hAnsi="Times New Roman" w:cs="Times New Roman"/>
                <w:b/>
                <w:bCs/>
              </w:rPr>
            </w:pPr>
            <w:r w:rsidRPr="00A43BB9">
              <w:rPr>
                <w:rFonts w:ascii="Times New Roman" w:hAnsi="Times New Roman" w:cs="Times New Roman"/>
                <w:b/>
                <w:bCs/>
              </w:rPr>
              <w:t>Faktiniai ir deklaruojami siūlomo naudoto gaisrų gesinimo automobilio su įranga duomenys</w:t>
            </w:r>
          </w:p>
        </w:tc>
      </w:tr>
      <w:tr w:rsidR="00052A20" w:rsidRPr="00A43BB9" w14:paraId="2B0BA814" w14:textId="77777777" w:rsidTr="00A43BB9">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570662DD"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1. Bendrieji reikalavimai:</w:t>
            </w:r>
          </w:p>
        </w:tc>
      </w:tr>
      <w:tr w:rsidR="00052A20" w:rsidRPr="00A43BB9" w14:paraId="56ADB9AE" w14:textId="77777777" w:rsidTr="00A43BB9">
        <w:tc>
          <w:tcPr>
            <w:tcW w:w="721" w:type="dxa"/>
            <w:tcBorders>
              <w:top w:val="single" w:sz="4" w:space="0" w:color="auto"/>
              <w:left w:val="single" w:sz="4" w:space="0" w:color="auto"/>
              <w:bottom w:val="single" w:sz="4" w:space="0" w:color="auto"/>
              <w:right w:val="single" w:sz="4" w:space="0" w:color="auto"/>
            </w:tcBorders>
            <w:shd w:val="clear" w:color="auto" w:fill="auto"/>
          </w:tcPr>
          <w:p w14:paraId="793BE167"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1</w:t>
            </w:r>
          </w:p>
        </w:tc>
        <w:tc>
          <w:tcPr>
            <w:tcW w:w="5795" w:type="dxa"/>
            <w:gridSpan w:val="2"/>
            <w:tcBorders>
              <w:top w:val="single" w:sz="4" w:space="0" w:color="auto"/>
              <w:left w:val="single" w:sz="4" w:space="0" w:color="auto"/>
              <w:bottom w:val="single" w:sz="4" w:space="0" w:color="auto"/>
              <w:right w:val="single" w:sz="4" w:space="0" w:color="auto"/>
            </w:tcBorders>
            <w:shd w:val="clear" w:color="auto" w:fill="auto"/>
          </w:tcPr>
          <w:p w14:paraId="094319F8"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lang w:eastAsia="ar-SA"/>
              </w:rPr>
              <w:t xml:space="preserve">Automobilio pagaminimo metai ne senesni kaip 1994 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47E1C8"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1994-12-05</w:t>
            </w:r>
          </w:p>
        </w:tc>
      </w:tr>
      <w:tr w:rsidR="00052A20" w:rsidRPr="00A43BB9" w14:paraId="6A74D387" w14:textId="77777777" w:rsidTr="00A43BB9">
        <w:tc>
          <w:tcPr>
            <w:tcW w:w="721" w:type="dxa"/>
            <w:tcBorders>
              <w:top w:val="single" w:sz="4" w:space="0" w:color="auto"/>
              <w:left w:val="single" w:sz="4" w:space="0" w:color="auto"/>
              <w:bottom w:val="single" w:sz="4" w:space="0" w:color="auto"/>
              <w:right w:val="single" w:sz="4" w:space="0" w:color="auto"/>
            </w:tcBorders>
            <w:shd w:val="clear" w:color="auto" w:fill="auto"/>
          </w:tcPr>
          <w:p w14:paraId="61B92425"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2</w:t>
            </w:r>
          </w:p>
        </w:tc>
        <w:tc>
          <w:tcPr>
            <w:tcW w:w="5795" w:type="dxa"/>
            <w:gridSpan w:val="2"/>
            <w:tcBorders>
              <w:top w:val="single" w:sz="4" w:space="0" w:color="auto"/>
              <w:left w:val="single" w:sz="4" w:space="0" w:color="auto"/>
              <w:bottom w:val="single" w:sz="4" w:space="0" w:color="auto"/>
              <w:right w:val="single" w:sz="4" w:space="0" w:color="auto"/>
            </w:tcBorders>
            <w:shd w:val="clear" w:color="auto" w:fill="auto"/>
          </w:tcPr>
          <w:p w14:paraId="16AC9AC7"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Automobilio masė (automobilio masę sudaro: nuosava automobilio masė, kėbulo masė, sumontuotos įrangos masė, vežamo krovinio masė) turi būti ne didesnė kaip 16 000 kg (automobilis turi būti N2 kategorijos). Pagal LST EN 1846 automobilis turi būti priskiriamas vidutinei masės klasei.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BA7704"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14 200 kg</w:t>
            </w:r>
          </w:p>
        </w:tc>
      </w:tr>
      <w:tr w:rsidR="00052A20" w:rsidRPr="00A43BB9" w14:paraId="50D8E552" w14:textId="77777777" w:rsidTr="00A43BB9">
        <w:tc>
          <w:tcPr>
            <w:tcW w:w="721" w:type="dxa"/>
            <w:tcBorders>
              <w:top w:val="single" w:sz="4" w:space="0" w:color="auto"/>
              <w:left w:val="single" w:sz="4" w:space="0" w:color="auto"/>
              <w:bottom w:val="single" w:sz="4" w:space="0" w:color="auto"/>
              <w:right w:val="single" w:sz="4" w:space="0" w:color="auto"/>
            </w:tcBorders>
            <w:shd w:val="clear" w:color="auto" w:fill="auto"/>
          </w:tcPr>
          <w:p w14:paraId="1EE3E4A5"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3</w:t>
            </w:r>
          </w:p>
        </w:tc>
        <w:tc>
          <w:tcPr>
            <w:tcW w:w="5795" w:type="dxa"/>
            <w:gridSpan w:val="2"/>
            <w:tcBorders>
              <w:top w:val="single" w:sz="4" w:space="0" w:color="auto"/>
              <w:left w:val="single" w:sz="4" w:space="0" w:color="auto"/>
              <w:bottom w:val="single" w:sz="4" w:space="0" w:color="auto"/>
              <w:right w:val="single" w:sz="4" w:space="0" w:color="auto"/>
            </w:tcBorders>
            <w:shd w:val="clear" w:color="auto" w:fill="auto"/>
          </w:tcPr>
          <w:p w14:paraId="27C7586C"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lang w:eastAsia="ar-SA"/>
              </w:rPr>
              <w:t>Automobilio rida neturi viršyti 3</w:t>
            </w:r>
            <w:r w:rsidRPr="00A43BB9">
              <w:rPr>
                <w:rFonts w:ascii="Times New Roman" w:hAnsi="Times New Roman" w:cs="Times New Roman"/>
                <w:lang w:val="en-US" w:eastAsia="ar-SA"/>
              </w:rPr>
              <w:t>5</w:t>
            </w:r>
            <w:r w:rsidRPr="00A43BB9">
              <w:rPr>
                <w:rFonts w:ascii="Times New Roman" w:hAnsi="Times New Roman" w:cs="Times New Roman"/>
                <w:lang w:eastAsia="ar-SA"/>
              </w:rPr>
              <w:t>.000 km.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97EFD8"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33 000 km</w:t>
            </w:r>
          </w:p>
        </w:tc>
      </w:tr>
      <w:tr w:rsidR="00052A20" w:rsidRPr="00A43BB9" w14:paraId="6DB680DE" w14:textId="77777777" w:rsidTr="00A43BB9">
        <w:tc>
          <w:tcPr>
            <w:tcW w:w="721" w:type="dxa"/>
            <w:tcBorders>
              <w:top w:val="single" w:sz="4" w:space="0" w:color="auto"/>
              <w:left w:val="single" w:sz="4" w:space="0" w:color="auto"/>
              <w:bottom w:val="single" w:sz="4" w:space="0" w:color="auto"/>
              <w:right w:val="single" w:sz="4" w:space="0" w:color="auto"/>
            </w:tcBorders>
            <w:shd w:val="clear" w:color="auto" w:fill="auto"/>
          </w:tcPr>
          <w:p w14:paraId="2BE248F1"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9</w:t>
            </w:r>
          </w:p>
        </w:tc>
        <w:tc>
          <w:tcPr>
            <w:tcW w:w="5795" w:type="dxa"/>
            <w:gridSpan w:val="2"/>
            <w:tcBorders>
              <w:top w:val="single" w:sz="4" w:space="0" w:color="auto"/>
              <w:left w:val="single" w:sz="4" w:space="0" w:color="auto"/>
              <w:bottom w:val="single" w:sz="4" w:space="0" w:color="auto"/>
              <w:right w:val="single" w:sz="4" w:space="0" w:color="auto"/>
            </w:tcBorders>
            <w:shd w:val="clear" w:color="auto" w:fill="auto"/>
          </w:tcPr>
          <w:p w14:paraId="23150A56"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Transportiniai gaisrinio automobilio matmenys (atstumai tarp tolimiausių dalių išorinių paviršių, esančių priekyje ir gale, šonuose, viršuje ir apačioje):</w:t>
            </w:r>
          </w:p>
          <w:p w14:paraId="793A5556"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 ilgis neturi viršyti 7500 mm;</w:t>
            </w:r>
          </w:p>
          <w:p w14:paraId="4DE8CB1D"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 plotis (be veidrodžių) neturi viršyti 2500 mm;</w:t>
            </w:r>
          </w:p>
          <w:p w14:paraId="76C4EF93" w14:textId="16561D2D"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 aukštis neturi viršyti 3300 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27C4A6"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7 500 mm</w:t>
            </w:r>
          </w:p>
          <w:p w14:paraId="1CB00406"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2 500 mm</w:t>
            </w:r>
          </w:p>
          <w:p w14:paraId="27972D6D"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3 300 mm</w:t>
            </w:r>
          </w:p>
        </w:tc>
      </w:tr>
      <w:tr w:rsidR="00052A20" w:rsidRPr="00A43BB9" w14:paraId="3A1033C2" w14:textId="77777777" w:rsidTr="00A43BB9">
        <w:tc>
          <w:tcPr>
            <w:tcW w:w="721" w:type="dxa"/>
            <w:tcBorders>
              <w:top w:val="single" w:sz="4" w:space="0" w:color="auto"/>
              <w:left w:val="single" w:sz="4" w:space="0" w:color="auto"/>
              <w:bottom w:val="single" w:sz="4" w:space="0" w:color="auto"/>
              <w:right w:val="single" w:sz="4" w:space="0" w:color="auto"/>
            </w:tcBorders>
            <w:shd w:val="clear" w:color="auto" w:fill="auto"/>
          </w:tcPr>
          <w:p w14:paraId="0D7AAF6D"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11</w:t>
            </w:r>
          </w:p>
        </w:tc>
        <w:tc>
          <w:tcPr>
            <w:tcW w:w="5795" w:type="dxa"/>
            <w:gridSpan w:val="2"/>
            <w:tcBorders>
              <w:top w:val="single" w:sz="4" w:space="0" w:color="auto"/>
              <w:left w:val="single" w:sz="4" w:space="0" w:color="auto"/>
              <w:bottom w:val="single" w:sz="4" w:space="0" w:color="auto"/>
              <w:right w:val="single" w:sz="4" w:space="0" w:color="auto"/>
            </w:tcBorders>
            <w:shd w:val="clear" w:color="auto" w:fill="auto"/>
          </w:tcPr>
          <w:p w14:paraId="36A895EE"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Maksimalus greitis ne mažesnis kaip 90 km/val.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8CA12D" w14:textId="1D0319E1" w:rsidR="00052A20" w:rsidRPr="00A43BB9" w:rsidRDefault="00052A20" w:rsidP="00A43BB9">
            <w:pPr>
              <w:pStyle w:val="Betarp"/>
              <w:rPr>
                <w:rFonts w:ascii="Times New Roman" w:hAnsi="Times New Roman" w:cs="Times New Roman"/>
                <w:iCs/>
                <w:lang w:eastAsia="ar-SA"/>
              </w:rPr>
            </w:pPr>
            <w:r w:rsidRPr="00A43BB9">
              <w:rPr>
                <w:rFonts w:ascii="Times New Roman" w:hAnsi="Times New Roman" w:cs="Times New Roman"/>
                <w:iCs/>
                <w:lang w:eastAsia="ar-SA"/>
              </w:rPr>
              <w:t>90 km/val</w:t>
            </w:r>
            <w:r w:rsidR="00B657E5">
              <w:rPr>
                <w:rFonts w:ascii="Times New Roman" w:hAnsi="Times New Roman" w:cs="Times New Roman"/>
                <w:iCs/>
                <w:lang w:eastAsia="ar-SA"/>
              </w:rPr>
              <w:t>.</w:t>
            </w:r>
          </w:p>
        </w:tc>
      </w:tr>
      <w:tr w:rsidR="00052A20" w:rsidRPr="00A43BB9" w14:paraId="6E0A4BA3" w14:textId="77777777" w:rsidTr="00A43BB9">
        <w:tc>
          <w:tcPr>
            <w:tcW w:w="721" w:type="dxa"/>
            <w:tcBorders>
              <w:top w:val="single" w:sz="4" w:space="0" w:color="auto"/>
              <w:left w:val="single" w:sz="4" w:space="0" w:color="auto"/>
              <w:bottom w:val="single" w:sz="4" w:space="0" w:color="auto"/>
              <w:right w:val="single" w:sz="4" w:space="0" w:color="auto"/>
            </w:tcBorders>
            <w:shd w:val="clear" w:color="auto" w:fill="auto"/>
          </w:tcPr>
          <w:p w14:paraId="1A9E6F6C"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12</w:t>
            </w:r>
          </w:p>
        </w:tc>
        <w:tc>
          <w:tcPr>
            <w:tcW w:w="5795" w:type="dxa"/>
            <w:gridSpan w:val="2"/>
            <w:tcBorders>
              <w:top w:val="single" w:sz="4" w:space="0" w:color="auto"/>
              <w:left w:val="single" w:sz="4" w:space="0" w:color="auto"/>
              <w:bottom w:val="single" w:sz="4" w:space="0" w:color="auto"/>
              <w:right w:val="single" w:sz="4" w:space="0" w:color="auto"/>
            </w:tcBorders>
            <w:shd w:val="clear" w:color="auto" w:fill="auto"/>
          </w:tcPr>
          <w:p w14:paraId="4B2542D2" w14:textId="77777777" w:rsidR="00052A20" w:rsidRPr="00A43BB9" w:rsidRDefault="00052A20" w:rsidP="00A43BB9">
            <w:pPr>
              <w:pStyle w:val="Betarp"/>
              <w:rPr>
                <w:rFonts w:ascii="Times New Roman" w:hAnsi="Times New Roman" w:cs="Times New Roman"/>
              </w:rPr>
            </w:pPr>
            <w:r w:rsidRPr="00A43BB9">
              <w:rPr>
                <w:rFonts w:ascii="Times New Roman" w:hAnsi="Times New Roman" w:cs="Times New Roman"/>
              </w:rPr>
              <w:t>Variklis turi būti dyzelinis ne mažesnio kaip 150 kW galingumo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816228" w14:textId="77777777" w:rsidR="00052A20" w:rsidRPr="00A43BB9" w:rsidRDefault="00052A20" w:rsidP="00A43BB9">
            <w:pPr>
              <w:pStyle w:val="Betarp"/>
              <w:rPr>
                <w:rFonts w:ascii="Times New Roman" w:hAnsi="Times New Roman" w:cs="Times New Roman"/>
                <w:iCs/>
                <w:lang w:eastAsia="ar-SA"/>
              </w:rPr>
            </w:pPr>
            <w:r w:rsidRPr="00A43BB9">
              <w:rPr>
                <w:rFonts w:ascii="Times New Roman" w:hAnsi="Times New Roman" w:cs="Times New Roman"/>
                <w:iCs/>
                <w:lang w:eastAsia="ar-SA"/>
              </w:rPr>
              <w:t>160 kW</w:t>
            </w:r>
          </w:p>
          <w:p w14:paraId="519F79A3" w14:textId="77777777" w:rsidR="00052A20" w:rsidRPr="00A43BB9" w:rsidRDefault="00052A20" w:rsidP="00A43BB9">
            <w:pPr>
              <w:pStyle w:val="Betarp"/>
              <w:rPr>
                <w:rFonts w:ascii="Times New Roman" w:hAnsi="Times New Roman" w:cs="Times New Roman"/>
                <w:iCs/>
                <w:lang w:eastAsia="ar-SA"/>
              </w:rPr>
            </w:pPr>
          </w:p>
        </w:tc>
      </w:tr>
    </w:tbl>
    <w:p w14:paraId="15DDC743" w14:textId="4289DC21" w:rsidR="002B76A2" w:rsidRDefault="00A43BB9" w:rsidP="002B76A2">
      <w:pPr>
        <w:pStyle w:val="Betarp"/>
        <w:spacing w:line="360" w:lineRule="auto"/>
        <w:ind w:firstLine="851"/>
        <w:jc w:val="both"/>
        <w:rPr>
          <w:rFonts w:ascii="Times New Roman" w:hAnsi="Times New Roman" w:cs="Times New Roman"/>
          <w:sz w:val="24"/>
          <w:szCs w:val="24"/>
        </w:rPr>
      </w:pPr>
      <w:r w:rsidRPr="00290D8B">
        <w:rPr>
          <w:rFonts w:ascii="Times New Roman" w:hAnsi="Times New Roman" w:cs="Times New Roman"/>
          <w:sz w:val="24"/>
          <w:szCs w:val="24"/>
        </w:rPr>
        <w:t>Iš išdėstytų aplinkybių yra pagrindo manyti, kad Ukmergės rajono SPT vadovas</w:t>
      </w:r>
      <w:r w:rsidR="002B76A2">
        <w:rPr>
          <w:rFonts w:ascii="Times New Roman" w:hAnsi="Times New Roman" w:cs="Times New Roman"/>
          <w:sz w:val="24"/>
          <w:szCs w:val="24"/>
        </w:rPr>
        <w:t>,</w:t>
      </w:r>
      <w:r w:rsidRPr="00290D8B">
        <w:rPr>
          <w:rFonts w:ascii="Times New Roman" w:hAnsi="Times New Roman" w:cs="Times New Roman"/>
          <w:sz w:val="24"/>
          <w:szCs w:val="24"/>
        </w:rPr>
        <w:t xml:space="preserve">  dalyvaudamas rengiant pirkimo sąlygas, techninę specifikaciją, priimdamas sprendimus pirkimo metu, galimai žinojo ir siekė, kad pirkimą laimėtų </w:t>
      </w:r>
      <w:r>
        <w:rPr>
          <w:rFonts w:ascii="Times New Roman" w:hAnsi="Times New Roman" w:cs="Times New Roman"/>
          <w:sz w:val="24"/>
          <w:szCs w:val="24"/>
        </w:rPr>
        <w:t>UAB „Ready1“</w:t>
      </w:r>
      <w:r w:rsidRPr="00290D8B">
        <w:rPr>
          <w:rFonts w:ascii="Times New Roman" w:hAnsi="Times New Roman" w:cs="Times New Roman"/>
          <w:sz w:val="24"/>
          <w:szCs w:val="24"/>
        </w:rPr>
        <w:t xml:space="preserve">, o iš to finansinę naudą gautų </w:t>
      </w:r>
      <w:r>
        <w:rPr>
          <w:rFonts w:ascii="Times New Roman" w:hAnsi="Times New Roman" w:cs="Times New Roman"/>
          <w:sz w:val="24"/>
          <w:szCs w:val="24"/>
        </w:rPr>
        <w:t>j</w:t>
      </w:r>
      <w:r w:rsidR="002B76A2">
        <w:rPr>
          <w:rFonts w:ascii="Times New Roman" w:hAnsi="Times New Roman" w:cs="Times New Roman"/>
          <w:sz w:val="24"/>
          <w:szCs w:val="24"/>
        </w:rPr>
        <w:t>am</w:t>
      </w:r>
      <w:r>
        <w:rPr>
          <w:rFonts w:ascii="Times New Roman" w:hAnsi="Times New Roman" w:cs="Times New Roman"/>
          <w:sz w:val="24"/>
          <w:szCs w:val="24"/>
        </w:rPr>
        <w:t xml:space="preserve"> artimas asmuo</w:t>
      </w:r>
      <w:r w:rsidRPr="00290D8B">
        <w:rPr>
          <w:rFonts w:ascii="Times New Roman" w:hAnsi="Times New Roman" w:cs="Times New Roman"/>
          <w:sz w:val="24"/>
          <w:szCs w:val="24"/>
        </w:rPr>
        <w:t xml:space="preserve">. </w:t>
      </w:r>
      <w:r w:rsidR="002B76A2" w:rsidRPr="00AD727A">
        <w:rPr>
          <w:rFonts w:ascii="Times New Roman" w:hAnsi="Times New Roman" w:cs="Times New Roman"/>
          <w:sz w:val="24"/>
          <w:szCs w:val="24"/>
        </w:rPr>
        <w:t xml:space="preserve">Situacijos, kuomet pirkimas galimai palankiai vykdomas konkrečiam asmeniui, o </w:t>
      </w:r>
      <w:r w:rsidR="002B76A2">
        <w:rPr>
          <w:rFonts w:ascii="Times New Roman" w:hAnsi="Times New Roman" w:cs="Times New Roman"/>
          <w:sz w:val="24"/>
          <w:szCs w:val="24"/>
        </w:rPr>
        <w:t xml:space="preserve">iš esmės visą pirkimo finansinę naudą gauna </w:t>
      </w:r>
      <w:r w:rsidR="002B76A2" w:rsidRPr="00AD727A">
        <w:rPr>
          <w:rFonts w:ascii="Times New Roman" w:hAnsi="Times New Roman" w:cs="Times New Roman"/>
          <w:sz w:val="24"/>
          <w:szCs w:val="24"/>
        </w:rPr>
        <w:t>perkančiosios organizacijos vadov</w:t>
      </w:r>
      <w:r w:rsidR="002B76A2">
        <w:rPr>
          <w:rFonts w:ascii="Times New Roman" w:hAnsi="Times New Roman" w:cs="Times New Roman"/>
          <w:sz w:val="24"/>
          <w:szCs w:val="24"/>
        </w:rPr>
        <w:t>o artimi asmenys,</w:t>
      </w:r>
      <w:r w:rsidR="002B76A2" w:rsidRPr="00AD727A">
        <w:rPr>
          <w:rFonts w:ascii="Times New Roman" w:hAnsi="Times New Roman" w:cs="Times New Roman"/>
          <w:sz w:val="24"/>
          <w:szCs w:val="24"/>
        </w:rPr>
        <w:t xml:space="preserve"> kelia ne tik piktnaudžiavimo, bet ir neteisėtų susitarimų ir </w:t>
      </w:r>
      <w:r w:rsidR="002B76A2" w:rsidRPr="002B76A2">
        <w:rPr>
          <w:rFonts w:ascii="Times New Roman" w:hAnsi="Times New Roman" w:cs="Times New Roman"/>
          <w:sz w:val="24"/>
          <w:szCs w:val="24"/>
        </w:rPr>
        <w:t>kyšininkavimo rizikas.</w:t>
      </w:r>
    </w:p>
    <w:p w14:paraId="7A2892A6" w14:textId="783210FB" w:rsidR="00052A20" w:rsidRPr="00A3681C" w:rsidRDefault="00052A20" w:rsidP="00052A20">
      <w:pPr>
        <w:pStyle w:val="Betarp"/>
        <w:spacing w:line="360" w:lineRule="auto"/>
        <w:ind w:firstLine="851"/>
        <w:jc w:val="both"/>
        <w:rPr>
          <w:rFonts w:ascii="Times New Roman" w:hAnsi="Times New Roman" w:cs="Times New Roman"/>
          <w:i/>
          <w:iCs/>
          <w:sz w:val="24"/>
          <w:szCs w:val="24"/>
          <w:u w:val="single"/>
        </w:rPr>
      </w:pPr>
      <w:r w:rsidRPr="00A3681C">
        <w:rPr>
          <w:rFonts w:ascii="Times New Roman" w:hAnsi="Times New Roman" w:cs="Times New Roman"/>
          <w:i/>
          <w:iCs/>
          <w:sz w:val="24"/>
          <w:szCs w:val="24"/>
          <w:u w:val="single"/>
        </w:rPr>
        <w:t xml:space="preserve">2022 m. </w:t>
      </w:r>
      <w:r w:rsidR="00A3681C" w:rsidRPr="00A3681C">
        <w:rPr>
          <w:rFonts w:ascii="Times New Roman" w:hAnsi="Times New Roman" w:cs="Times New Roman"/>
          <w:i/>
          <w:iCs/>
          <w:sz w:val="24"/>
          <w:szCs w:val="24"/>
          <w:u w:val="single"/>
        </w:rPr>
        <w:t xml:space="preserve">naudoto gaisrų gesinimo automobilio </w:t>
      </w:r>
      <w:r w:rsidRPr="00A3681C">
        <w:rPr>
          <w:rFonts w:ascii="Times New Roman" w:hAnsi="Times New Roman" w:cs="Times New Roman"/>
          <w:i/>
          <w:iCs/>
          <w:sz w:val="24"/>
          <w:szCs w:val="24"/>
          <w:u w:val="single"/>
        </w:rPr>
        <w:t>pirkimas</w:t>
      </w:r>
    </w:p>
    <w:p w14:paraId="018EE843" w14:textId="3AFE9CFF" w:rsidR="00052A20" w:rsidRDefault="00052A20" w:rsidP="007C152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2022 m. birželio 2 d. paraiška pirkimo iniciatorius, Ukmergės rajono SPT skyrininkas inicij</w:t>
      </w:r>
      <w:r w:rsidR="000B1EEB">
        <w:rPr>
          <w:rFonts w:ascii="Times New Roman" w:hAnsi="Times New Roman" w:cs="Times New Roman"/>
          <w:sz w:val="24"/>
          <w:szCs w:val="24"/>
        </w:rPr>
        <w:t>avo</w:t>
      </w:r>
      <w:r>
        <w:rPr>
          <w:rFonts w:ascii="Times New Roman" w:hAnsi="Times New Roman" w:cs="Times New Roman"/>
          <w:sz w:val="24"/>
          <w:szCs w:val="24"/>
        </w:rPr>
        <w:t xml:space="preserve"> naudoto gaisrų gesinimo automobilio pirkimą. Paraišką patvirtin</w:t>
      </w:r>
      <w:r w:rsidR="000B1EEB">
        <w:rPr>
          <w:rFonts w:ascii="Times New Roman" w:hAnsi="Times New Roman" w:cs="Times New Roman"/>
          <w:sz w:val="24"/>
          <w:szCs w:val="24"/>
        </w:rPr>
        <w:t>o</w:t>
      </w:r>
      <w:r>
        <w:rPr>
          <w:rFonts w:ascii="Times New Roman" w:hAnsi="Times New Roman" w:cs="Times New Roman"/>
          <w:sz w:val="24"/>
          <w:szCs w:val="24"/>
        </w:rPr>
        <w:t xml:space="preserve"> Ukmergės rajono SPT vadovas. </w:t>
      </w:r>
    </w:p>
    <w:p w14:paraId="627112DA" w14:textId="1B7A9A89" w:rsidR="00052A20" w:rsidRDefault="00052A20" w:rsidP="007C152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2022 m. birželio 6 d. 9.30 val. Ukmergės rajono SPT viešojo pirkimo komisijos posėd</w:t>
      </w:r>
      <w:r w:rsidR="000B1EEB">
        <w:rPr>
          <w:rFonts w:ascii="Times New Roman" w:hAnsi="Times New Roman" w:cs="Times New Roman"/>
          <w:sz w:val="24"/>
          <w:szCs w:val="24"/>
        </w:rPr>
        <w:t>yje</w:t>
      </w:r>
      <w:r>
        <w:rPr>
          <w:rStyle w:val="Puslapioinaosnuoroda"/>
          <w:rFonts w:ascii="Times New Roman" w:hAnsi="Times New Roman" w:cs="Times New Roman"/>
          <w:sz w:val="24"/>
          <w:szCs w:val="24"/>
        </w:rPr>
        <w:footnoteReference w:id="131"/>
      </w:r>
      <w:r>
        <w:rPr>
          <w:rFonts w:ascii="Times New Roman" w:hAnsi="Times New Roman" w:cs="Times New Roman"/>
          <w:sz w:val="24"/>
          <w:szCs w:val="24"/>
        </w:rPr>
        <w:t xml:space="preserve"> (protokolo Nr. VPD-1) komisijos pirmininkas Ukmergės rajono SPT vadovas inform</w:t>
      </w:r>
      <w:r w:rsidR="000B1EEB">
        <w:rPr>
          <w:rFonts w:ascii="Times New Roman" w:hAnsi="Times New Roman" w:cs="Times New Roman"/>
          <w:sz w:val="24"/>
          <w:szCs w:val="24"/>
        </w:rPr>
        <w:t>avo</w:t>
      </w:r>
      <w:r>
        <w:rPr>
          <w:rFonts w:ascii="Times New Roman" w:hAnsi="Times New Roman" w:cs="Times New Roman"/>
          <w:sz w:val="24"/>
          <w:szCs w:val="24"/>
        </w:rPr>
        <w:t>, kad pirkimui yra skirta 50 000 Eur su PVM bei pristat</w:t>
      </w:r>
      <w:r w:rsidR="000B1EEB">
        <w:rPr>
          <w:rFonts w:ascii="Times New Roman" w:hAnsi="Times New Roman" w:cs="Times New Roman"/>
          <w:sz w:val="24"/>
          <w:szCs w:val="24"/>
        </w:rPr>
        <w:t>ė</w:t>
      </w:r>
      <w:r>
        <w:rPr>
          <w:rFonts w:ascii="Times New Roman" w:hAnsi="Times New Roman" w:cs="Times New Roman"/>
          <w:sz w:val="24"/>
          <w:szCs w:val="24"/>
        </w:rPr>
        <w:t xml:space="preserve"> pirkimo dokumentų projektą, kurį sudar</w:t>
      </w:r>
      <w:r w:rsidR="000B1EEB">
        <w:rPr>
          <w:rFonts w:ascii="Times New Roman" w:hAnsi="Times New Roman" w:cs="Times New Roman"/>
          <w:sz w:val="24"/>
          <w:szCs w:val="24"/>
        </w:rPr>
        <w:t>ė</w:t>
      </w:r>
      <w:r>
        <w:rPr>
          <w:rFonts w:ascii="Times New Roman" w:hAnsi="Times New Roman" w:cs="Times New Roman"/>
          <w:sz w:val="24"/>
          <w:szCs w:val="24"/>
        </w:rPr>
        <w:t xml:space="preserve"> pirkimo sąlygos, techninė specifikacija, pasiūlymo forma ir sutarties projektas. Visiems pasiūlymams prita</w:t>
      </w:r>
      <w:r w:rsidR="000B1EEB">
        <w:rPr>
          <w:rFonts w:ascii="Times New Roman" w:hAnsi="Times New Roman" w:cs="Times New Roman"/>
          <w:sz w:val="24"/>
          <w:szCs w:val="24"/>
        </w:rPr>
        <w:t>rt</w:t>
      </w:r>
      <w:r>
        <w:rPr>
          <w:rFonts w:ascii="Times New Roman" w:hAnsi="Times New Roman" w:cs="Times New Roman"/>
          <w:sz w:val="24"/>
          <w:szCs w:val="24"/>
        </w:rPr>
        <w:t>a vienbalsiai.</w:t>
      </w:r>
    </w:p>
    <w:p w14:paraId="71A86F68" w14:textId="257DD2BC" w:rsidR="00052A20" w:rsidRDefault="00052A20" w:rsidP="007C152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Tą pačia dieną CVP</w:t>
      </w:r>
      <w:r w:rsidR="007C1520">
        <w:rPr>
          <w:rFonts w:ascii="Times New Roman" w:hAnsi="Times New Roman" w:cs="Times New Roman"/>
          <w:sz w:val="24"/>
          <w:szCs w:val="24"/>
        </w:rPr>
        <w:t>P</w:t>
      </w:r>
      <w:r>
        <w:rPr>
          <w:rFonts w:ascii="Times New Roman" w:hAnsi="Times New Roman" w:cs="Times New Roman"/>
          <w:sz w:val="24"/>
          <w:szCs w:val="24"/>
        </w:rPr>
        <w:t xml:space="preserve"> paskelb</w:t>
      </w:r>
      <w:r w:rsidR="000B1EEB">
        <w:rPr>
          <w:rFonts w:ascii="Times New Roman" w:hAnsi="Times New Roman" w:cs="Times New Roman"/>
          <w:sz w:val="24"/>
          <w:szCs w:val="24"/>
        </w:rPr>
        <w:t>tas</w:t>
      </w:r>
      <w:r>
        <w:rPr>
          <w:rFonts w:ascii="Times New Roman" w:hAnsi="Times New Roman" w:cs="Times New Roman"/>
          <w:sz w:val="24"/>
          <w:szCs w:val="24"/>
        </w:rPr>
        <w:t xml:space="preserve"> pirkimas</w:t>
      </w:r>
      <w:r>
        <w:rPr>
          <w:rStyle w:val="Puslapioinaosnuoroda"/>
          <w:rFonts w:ascii="Times New Roman" w:hAnsi="Times New Roman" w:cs="Times New Roman"/>
          <w:sz w:val="24"/>
          <w:szCs w:val="24"/>
        </w:rPr>
        <w:footnoteReference w:id="132"/>
      </w:r>
      <w:r>
        <w:rPr>
          <w:rFonts w:ascii="Times New Roman" w:hAnsi="Times New Roman" w:cs="Times New Roman"/>
          <w:sz w:val="24"/>
          <w:szCs w:val="24"/>
        </w:rPr>
        <w:t xml:space="preserve">. Viešose pirkimo sąlygose </w:t>
      </w:r>
      <w:r w:rsidRPr="007C1520">
        <w:rPr>
          <w:rFonts w:ascii="Times New Roman" w:hAnsi="Times New Roman" w:cs="Times New Roman"/>
          <w:sz w:val="24"/>
          <w:szCs w:val="24"/>
        </w:rPr>
        <w:t>maksimali pirkimo vertė nenurodoma.</w:t>
      </w:r>
    </w:p>
    <w:p w14:paraId="65C6F02D" w14:textId="670A4D83" w:rsidR="00052A20" w:rsidRDefault="00052A20" w:rsidP="007C152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Gaunami 2 pasiūlymai. </w:t>
      </w:r>
      <w:r w:rsidR="007C1520">
        <w:rPr>
          <w:rFonts w:ascii="Times New Roman" w:hAnsi="Times New Roman" w:cs="Times New Roman"/>
          <w:sz w:val="24"/>
          <w:szCs w:val="24"/>
        </w:rPr>
        <w:t>MB</w:t>
      </w:r>
      <w:r>
        <w:rPr>
          <w:rFonts w:ascii="Times New Roman" w:hAnsi="Times New Roman" w:cs="Times New Roman"/>
          <w:sz w:val="24"/>
          <w:szCs w:val="24"/>
        </w:rPr>
        <w:t xml:space="preserve"> „Detektus“, kurio vertė 49 973 Eur (2022 m. birželio 9 d.) ir UAB „Berauta“, kurio vertė 40 000 Eur (2022 m. birželio 9 d.). </w:t>
      </w:r>
    </w:p>
    <w:p w14:paraId="1BF8D0E2" w14:textId="3FA968D6" w:rsidR="00052A20" w:rsidRDefault="00052A20" w:rsidP="007C152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UAB „Berauta“ pasiūlymas atmetamas</w:t>
      </w:r>
      <w:r w:rsidR="00226F4C">
        <w:rPr>
          <w:rFonts w:ascii="Times New Roman" w:hAnsi="Times New Roman" w:cs="Times New Roman"/>
          <w:sz w:val="24"/>
          <w:szCs w:val="24"/>
        </w:rPr>
        <w:t>,</w:t>
      </w:r>
      <w:r>
        <w:rPr>
          <w:rFonts w:ascii="Times New Roman" w:hAnsi="Times New Roman" w:cs="Times New Roman"/>
          <w:sz w:val="24"/>
          <w:szCs w:val="24"/>
        </w:rPr>
        <w:t xml:space="preserve"> nes neatitinka techninės specifikacijos reikalavimų (pagaminimo metų, variklio galingumo, gesinimo įrangos parametrų) (2022 m. birželio 10 d. </w:t>
      </w:r>
      <w:r w:rsidR="000B1EEB">
        <w:rPr>
          <w:rFonts w:ascii="Times New Roman" w:hAnsi="Times New Roman" w:cs="Times New Roman"/>
          <w:sz w:val="24"/>
          <w:szCs w:val="24"/>
        </w:rPr>
        <w:t xml:space="preserve">viešųjų pirkimų komisijos posėdžio </w:t>
      </w:r>
      <w:r>
        <w:rPr>
          <w:rFonts w:ascii="Times New Roman" w:hAnsi="Times New Roman" w:cs="Times New Roman"/>
          <w:sz w:val="24"/>
          <w:szCs w:val="24"/>
        </w:rPr>
        <w:t xml:space="preserve">protokolas Nr. VPD-3). </w:t>
      </w:r>
    </w:p>
    <w:p w14:paraId="3BAD25E1" w14:textId="506F6F03" w:rsidR="00052A20" w:rsidRDefault="00052A20" w:rsidP="007C1520">
      <w:pPr>
        <w:pStyle w:val="Betarp"/>
        <w:spacing w:line="360" w:lineRule="auto"/>
        <w:ind w:firstLine="851"/>
        <w:jc w:val="both"/>
        <w:rPr>
          <w:rFonts w:ascii="Times New Roman" w:hAnsi="Times New Roman" w:cs="Times New Roman"/>
          <w:sz w:val="24"/>
          <w:szCs w:val="24"/>
        </w:rPr>
      </w:pPr>
      <w:r w:rsidRPr="007C1520">
        <w:rPr>
          <w:rFonts w:ascii="Times New Roman" w:hAnsi="Times New Roman" w:cs="Times New Roman"/>
          <w:sz w:val="24"/>
          <w:szCs w:val="24"/>
        </w:rPr>
        <w:t xml:space="preserve">MB „Detektus“ pasiūlymas </w:t>
      </w:r>
      <w:r w:rsidR="007C1520">
        <w:rPr>
          <w:rFonts w:ascii="Times New Roman" w:hAnsi="Times New Roman" w:cs="Times New Roman"/>
          <w:sz w:val="24"/>
          <w:szCs w:val="24"/>
        </w:rPr>
        <w:t xml:space="preserve">taip pat </w:t>
      </w:r>
      <w:r w:rsidRPr="007C1520">
        <w:rPr>
          <w:rFonts w:ascii="Times New Roman" w:hAnsi="Times New Roman" w:cs="Times New Roman"/>
          <w:sz w:val="24"/>
          <w:szCs w:val="24"/>
        </w:rPr>
        <w:t>galimai neatitiko pirkimo objekto techninės specifikacijos 9 punkto reikalavimų, tačiau tai nebuvo pastebėta</w:t>
      </w:r>
      <w:r w:rsidR="007C1520">
        <w:rPr>
          <w:rFonts w:ascii="Times New Roman" w:hAnsi="Times New Roman" w:cs="Times New Roman"/>
          <w:sz w:val="24"/>
          <w:szCs w:val="24"/>
        </w:rPr>
        <w:t>,</w:t>
      </w:r>
      <w:r w:rsidRPr="007C1520">
        <w:rPr>
          <w:rFonts w:ascii="Times New Roman" w:hAnsi="Times New Roman" w:cs="Times New Roman"/>
          <w:sz w:val="24"/>
          <w:szCs w:val="24"/>
        </w:rPr>
        <w:t xml:space="preserve"> ar į tai nekreipta dėmesio priimant sprendimą dėl pirkimo laimėtojo (2022 m. birželio 10 d. protokolas Nr. VPD-3)</w:t>
      </w:r>
      <w:r w:rsidR="007C1520">
        <w:rPr>
          <w:rFonts w:ascii="Times New Roman" w:hAnsi="Times New Roman" w:cs="Times New Roman"/>
          <w:sz w:val="24"/>
          <w:szCs w:val="24"/>
        </w:rPr>
        <w:t xml:space="preserve">. Be to, </w:t>
      </w:r>
      <w:r w:rsidRPr="007C1520">
        <w:rPr>
          <w:rFonts w:ascii="Times New Roman" w:hAnsi="Times New Roman" w:cs="Times New Roman"/>
          <w:sz w:val="24"/>
          <w:szCs w:val="24"/>
        </w:rPr>
        <w:t>techninės specifikacijos reikalavim</w:t>
      </w:r>
      <w:r w:rsidR="007C1520">
        <w:rPr>
          <w:rFonts w:ascii="Times New Roman" w:hAnsi="Times New Roman" w:cs="Times New Roman"/>
          <w:sz w:val="24"/>
          <w:szCs w:val="24"/>
        </w:rPr>
        <w:t>ų visuma</w:t>
      </w:r>
      <w:r w:rsidRPr="007C1520">
        <w:rPr>
          <w:rFonts w:ascii="Times New Roman" w:hAnsi="Times New Roman" w:cs="Times New Roman"/>
          <w:sz w:val="24"/>
          <w:szCs w:val="24"/>
        </w:rPr>
        <w:t xml:space="preserve"> galimai buvo parengt</w:t>
      </w:r>
      <w:r w:rsidR="007C1520">
        <w:rPr>
          <w:rFonts w:ascii="Times New Roman" w:hAnsi="Times New Roman" w:cs="Times New Roman"/>
          <w:sz w:val="24"/>
          <w:szCs w:val="24"/>
        </w:rPr>
        <w:t>a</w:t>
      </w:r>
      <w:r w:rsidRPr="007C1520">
        <w:rPr>
          <w:rFonts w:ascii="Times New Roman" w:hAnsi="Times New Roman" w:cs="Times New Roman"/>
          <w:sz w:val="24"/>
          <w:szCs w:val="24"/>
        </w:rPr>
        <w:t xml:space="preserve"> </w:t>
      </w:r>
      <w:r w:rsidR="007C1520">
        <w:rPr>
          <w:rFonts w:ascii="Times New Roman" w:hAnsi="Times New Roman" w:cs="Times New Roman"/>
          <w:sz w:val="24"/>
          <w:szCs w:val="24"/>
        </w:rPr>
        <w:t>pagal MB „Detektus“ pasiūlyto automobilio MB 1224 AF te</w:t>
      </w:r>
      <w:r w:rsidRPr="007C1520">
        <w:rPr>
          <w:rFonts w:ascii="Times New Roman" w:hAnsi="Times New Roman" w:cs="Times New Roman"/>
          <w:sz w:val="24"/>
          <w:szCs w:val="24"/>
        </w:rPr>
        <w:t>chnini</w:t>
      </w:r>
      <w:r w:rsidR="007C1520">
        <w:rPr>
          <w:rFonts w:ascii="Times New Roman" w:hAnsi="Times New Roman" w:cs="Times New Roman"/>
          <w:sz w:val="24"/>
          <w:szCs w:val="24"/>
        </w:rPr>
        <w:t>us</w:t>
      </w:r>
      <w:r w:rsidRPr="007C1520">
        <w:rPr>
          <w:rFonts w:ascii="Times New Roman" w:hAnsi="Times New Roman" w:cs="Times New Roman"/>
          <w:sz w:val="24"/>
          <w:szCs w:val="24"/>
        </w:rPr>
        <w:t xml:space="preserve"> parametr</w:t>
      </w:r>
      <w:r w:rsidR="007C1520">
        <w:rPr>
          <w:rFonts w:ascii="Times New Roman" w:hAnsi="Times New Roman" w:cs="Times New Roman"/>
          <w:sz w:val="24"/>
          <w:szCs w:val="24"/>
        </w:rPr>
        <w:t>us, pavyzdžiui:</w:t>
      </w:r>
      <w:r>
        <w:rPr>
          <w:rFonts w:ascii="Times New Roman" w:hAnsi="Times New Roman" w:cs="Times New Roman"/>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35"/>
        <w:gridCol w:w="5760"/>
        <w:gridCol w:w="3118"/>
      </w:tblGrid>
      <w:tr w:rsidR="00052A20" w:rsidRPr="007C1520" w14:paraId="33DD8E25" w14:textId="77777777" w:rsidTr="007C1520">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14:paraId="04A6DAAB" w14:textId="77777777" w:rsidR="00052A20" w:rsidRPr="007C1520" w:rsidRDefault="00052A20" w:rsidP="007C1520">
            <w:pPr>
              <w:pStyle w:val="Betarp"/>
              <w:jc w:val="center"/>
              <w:rPr>
                <w:rFonts w:ascii="Times New Roman" w:hAnsi="Times New Roman" w:cs="Times New Roman"/>
                <w:b/>
                <w:bCs/>
              </w:rPr>
            </w:pPr>
            <w:r w:rsidRPr="007C1520">
              <w:rPr>
                <w:rFonts w:ascii="Times New Roman" w:hAnsi="Times New Roman" w:cs="Times New Roman"/>
                <w:b/>
                <w:bCs/>
              </w:rPr>
              <w:t>Eil. Nr.</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01F86B9" w14:textId="70E19546" w:rsidR="00052A20" w:rsidRPr="007C1520" w:rsidRDefault="00052A20" w:rsidP="007C1520">
            <w:pPr>
              <w:pStyle w:val="Betarp"/>
              <w:jc w:val="center"/>
              <w:rPr>
                <w:rFonts w:ascii="Times New Roman" w:hAnsi="Times New Roman" w:cs="Times New Roman"/>
                <w:b/>
                <w:bCs/>
              </w:rPr>
            </w:pPr>
            <w:r w:rsidRPr="007C1520">
              <w:rPr>
                <w:rFonts w:ascii="Times New Roman" w:hAnsi="Times New Roman" w:cs="Times New Roman"/>
                <w:b/>
                <w:bCs/>
              </w:rPr>
              <w:t>Perkančiosios organizacijos nustatyti</w:t>
            </w:r>
          </w:p>
          <w:p w14:paraId="24802E51" w14:textId="77777777" w:rsidR="00052A20" w:rsidRPr="007C1520" w:rsidRDefault="00052A20" w:rsidP="007C1520">
            <w:pPr>
              <w:pStyle w:val="Betarp"/>
              <w:jc w:val="center"/>
              <w:rPr>
                <w:rFonts w:ascii="Times New Roman" w:hAnsi="Times New Roman" w:cs="Times New Roman"/>
                <w:b/>
                <w:bCs/>
              </w:rPr>
            </w:pPr>
            <w:r w:rsidRPr="007C1520">
              <w:rPr>
                <w:rFonts w:ascii="Times New Roman" w:hAnsi="Times New Roman" w:cs="Times New Roman"/>
                <w:b/>
                <w:bCs/>
              </w:rPr>
              <w:t>techniniai reikalavimai</w:t>
            </w:r>
          </w:p>
          <w:p w14:paraId="647D9B5C" w14:textId="77777777" w:rsidR="00052A20" w:rsidRPr="007C1520" w:rsidRDefault="00052A20" w:rsidP="007C1520">
            <w:pPr>
              <w:pStyle w:val="Betarp"/>
              <w:jc w:val="center"/>
              <w:rPr>
                <w:rFonts w:ascii="Times New Roman" w:hAnsi="Times New Roman" w:cs="Times New Roman"/>
                <w:b/>
                <w:bC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BE12A1" w14:textId="77777777" w:rsidR="00052A20" w:rsidRPr="007C1520" w:rsidRDefault="00052A20" w:rsidP="007C1520">
            <w:pPr>
              <w:pStyle w:val="Betarp"/>
              <w:jc w:val="center"/>
              <w:rPr>
                <w:rFonts w:ascii="Times New Roman" w:hAnsi="Times New Roman" w:cs="Times New Roman"/>
                <w:b/>
                <w:bCs/>
              </w:rPr>
            </w:pPr>
            <w:r w:rsidRPr="007C1520">
              <w:rPr>
                <w:rFonts w:ascii="Times New Roman" w:hAnsi="Times New Roman" w:cs="Times New Roman"/>
                <w:b/>
                <w:bCs/>
              </w:rPr>
              <w:t>Faktiniai ir deklaruojami siūlomo naudoto gaisrų gesinimo automobilio su įranga duomenys</w:t>
            </w:r>
          </w:p>
        </w:tc>
      </w:tr>
      <w:tr w:rsidR="00052A20" w:rsidRPr="007C1520" w14:paraId="6627A680" w14:textId="77777777" w:rsidTr="007C1520">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55A2EB3F" w14:textId="77777777" w:rsidR="00052A20" w:rsidRPr="007C1520" w:rsidRDefault="00052A20" w:rsidP="007C1520">
            <w:pPr>
              <w:pStyle w:val="Betarp"/>
              <w:rPr>
                <w:rFonts w:ascii="Times New Roman" w:hAnsi="Times New Roman" w:cs="Times New Roman"/>
              </w:rPr>
            </w:pPr>
            <w:r w:rsidRPr="007C1520">
              <w:rPr>
                <w:rFonts w:ascii="Times New Roman" w:hAnsi="Times New Roman" w:cs="Times New Roman"/>
              </w:rPr>
              <w:t>1. Bendrieji reikalavimai:</w:t>
            </w:r>
          </w:p>
        </w:tc>
      </w:tr>
      <w:tr w:rsidR="00052A20" w:rsidRPr="007C1520" w14:paraId="633B88AE" w14:textId="77777777" w:rsidTr="007C1520">
        <w:tc>
          <w:tcPr>
            <w:tcW w:w="721" w:type="dxa"/>
            <w:tcBorders>
              <w:top w:val="single" w:sz="4" w:space="0" w:color="auto"/>
              <w:left w:val="single" w:sz="4" w:space="0" w:color="auto"/>
              <w:bottom w:val="single" w:sz="4" w:space="0" w:color="auto"/>
              <w:right w:val="single" w:sz="4" w:space="0" w:color="auto"/>
            </w:tcBorders>
            <w:shd w:val="clear" w:color="auto" w:fill="auto"/>
          </w:tcPr>
          <w:p w14:paraId="1A2B7BCE" w14:textId="77777777" w:rsidR="00052A20" w:rsidRPr="007C1520" w:rsidRDefault="00052A20" w:rsidP="007C1520">
            <w:pPr>
              <w:pStyle w:val="Betarp"/>
              <w:rPr>
                <w:rFonts w:ascii="Times New Roman" w:hAnsi="Times New Roman" w:cs="Times New Roman"/>
              </w:rPr>
            </w:pPr>
            <w:r w:rsidRPr="007C1520">
              <w:rPr>
                <w:rFonts w:ascii="Times New Roman" w:hAnsi="Times New Roman" w:cs="Times New Roman"/>
              </w:rPr>
              <w:t>1</w:t>
            </w:r>
          </w:p>
        </w:tc>
        <w:tc>
          <w:tcPr>
            <w:tcW w:w="5795" w:type="dxa"/>
            <w:gridSpan w:val="2"/>
            <w:tcBorders>
              <w:top w:val="single" w:sz="4" w:space="0" w:color="auto"/>
              <w:left w:val="single" w:sz="4" w:space="0" w:color="auto"/>
              <w:bottom w:val="single" w:sz="4" w:space="0" w:color="auto"/>
              <w:right w:val="single" w:sz="4" w:space="0" w:color="auto"/>
            </w:tcBorders>
            <w:shd w:val="clear" w:color="auto" w:fill="auto"/>
          </w:tcPr>
          <w:p w14:paraId="1139589E" w14:textId="77777777" w:rsidR="00052A20" w:rsidRPr="007C1520" w:rsidRDefault="00052A20" w:rsidP="00207E2E">
            <w:pPr>
              <w:pStyle w:val="Betarp"/>
              <w:jc w:val="both"/>
              <w:rPr>
                <w:rFonts w:ascii="Times New Roman" w:hAnsi="Times New Roman" w:cs="Times New Roman"/>
              </w:rPr>
            </w:pPr>
            <w:r w:rsidRPr="007C1520">
              <w:rPr>
                <w:rFonts w:ascii="Times New Roman" w:hAnsi="Times New Roman" w:cs="Times New Roman"/>
                <w:lang w:eastAsia="ar-SA"/>
              </w:rPr>
              <w:t>Automobilio pagaminimo metai ne anksčiau kaip 1997 m. Automobilis turi būti Lietuvoje registruotas kaip gaisrinis automobilis pagal pateikimo metu nustatytą kelių transporto priemonių registravimo tvarką.</w:t>
            </w:r>
            <w:r w:rsidRPr="007C1520">
              <w:rPr>
                <w:rFonts w:ascii="Times New Roman" w:hAnsi="Times New Roman" w:cs="Times New Roman"/>
              </w:rPr>
              <w:t xml:space="preserve"> (Registracija turi atlikti pardavėjas pirkėjo vardu).</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096383" w14:textId="77777777" w:rsidR="00052A20" w:rsidRPr="007C1520" w:rsidRDefault="00052A20" w:rsidP="007C1520">
            <w:pPr>
              <w:pStyle w:val="Betarp"/>
              <w:rPr>
                <w:rFonts w:ascii="Times New Roman" w:hAnsi="Times New Roman" w:cs="Times New Roman"/>
              </w:rPr>
            </w:pPr>
            <w:r w:rsidRPr="007C1520">
              <w:rPr>
                <w:rFonts w:ascii="Times New Roman" w:hAnsi="Times New Roman" w:cs="Times New Roman"/>
              </w:rPr>
              <w:t>1997-05-28</w:t>
            </w:r>
          </w:p>
        </w:tc>
      </w:tr>
      <w:tr w:rsidR="00052A20" w:rsidRPr="007C1520" w14:paraId="144698D7" w14:textId="77777777" w:rsidTr="007C1520">
        <w:tc>
          <w:tcPr>
            <w:tcW w:w="721" w:type="dxa"/>
            <w:tcBorders>
              <w:top w:val="single" w:sz="4" w:space="0" w:color="auto"/>
              <w:left w:val="single" w:sz="4" w:space="0" w:color="auto"/>
              <w:bottom w:val="single" w:sz="4" w:space="0" w:color="auto"/>
              <w:right w:val="single" w:sz="4" w:space="0" w:color="auto"/>
            </w:tcBorders>
            <w:shd w:val="clear" w:color="auto" w:fill="auto"/>
          </w:tcPr>
          <w:p w14:paraId="7DF77138" w14:textId="77777777" w:rsidR="00052A20" w:rsidRPr="007C1520" w:rsidRDefault="00052A20" w:rsidP="007C1520">
            <w:pPr>
              <w:pStyle w:val="Betarp"/>
              <w:rPr>
                <w:rFonts w:ascii="Times New Roman" w:hAnsi="Times New Roman" w:cs="Times New Roman"/>
              </w:rPr>
            </w:pPr>
            <w:r w:rsidRPr="007C1520">
              <w:rPr>
                <w:rFonts w:ascii="Times New Roman" w:hAnsi="Times New Roman" w:cs="Times New Roman"/>
              </w:rPr>
              <w:t>2</w:t>
            </w:r>
          </w:p>
        </w:tc>
        <w:tc>
          <w:tcPr>
            <w:tcW w:w="5795" w:type="dxa"/>
            <w:gridSpan w:val="2"/>
            <w:tcBorders>
              <w:top w:val="single" w:sz="4" w:space="0" w:color="auto"/>
              <w:left w:val="single" w:sz="4" w:space="0" w:color="auto"/>
              <w:bottom w:val="single" w:sz="4" w:space="0" w:color="auto"/>
              <w:right w:val="single" w:sz="4" w:space="0" w:color="auto"/>
            </w:tcBorders>
            <w:shd w:val="clear" w:color="auto" w:fill="auto"/>
          </w:tcPr>
          <w:p w14:paraId="18BF74C5" w14:textId="77777777" w:rsidR="00052A20" w:rsidRPr="007C1520" w:rsidRDefault="00052A20" w:rsidP="00207E2E">
            <w:pPr>
              <w:pStyle w:val="Betarp"/>
              <w:jc w:val="both"/>
              <w:rPr>
                <w:rFonts w:ascii="Times New Roman" w:hAnsi="Times New Roman" w:cs="Times New Roman"/>
              </w:rPr>
            </w:pPr>
            <w:r w:rsidRPr="007C1520">
              <w:rPr>
                <w:rFonts w:ascii="Times New Roman" w:hAnsi="Times New Roman" w:cs="Times New Roman"/>
              </w:rPr>
              <w:t>Automobilio masė (automobilio masę sudaro: nuosava automobilio masė, kėbulo masė, sumontuotos įrangos masė, vežamo krovinio masė) turi būti ne didesnė kaip 12 000 kg (automobilis turi būti N2 kategorijos) . Pagal LST EN 1846 automobilis turi būti priskiriamas vidutinei masės klasei.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3EF7420" w14:textId="77777777" w:rsidR="00052A20" w:rsidRPr="007C1520" w:rsidRDefault="00052A20" w:rsidP="007C1520">
            <w:pPr>
              <w:pStyle w:val="Betarp"/>
              <w:rPr>
                <w:rFonts w:ascii="Times New Roman" w:hAnsi="Times New Roman" w:cs="Times New Roman"/>
              </w:rPr>
            </w:pPr>
            <w:r w:rsidRPr="007C1520">
              <w:rPr>
                <w:rFonts w:ascii="Times New Roman" w:hAnsi="Times New Roman" w:cs="Times New Roman"/>
              </w:rPr>
              <w:t>12 000 kg</w:t>
            </w:r>
          </w:p>
        </w:tc>
      </w:tr>
      <w:tr w:rsidR="00052A20" w:rsidRPr="007C1520" w14:paraId="6DCBAB5F" w14:textId="77777777" w:rsidTr="007C1520">
        <w:tc>
          <w:tcPr>
            <w:tcW w:w="721" w:type="dxa"/>
            <w:tcBorders>
              <w:top w:val="single" w:sz="4" w:space="0" w:color="auto"/>
              <w:left w:val="single" w:sz="4" w:space="0" w:color="auto"/>
              <w:bottom w:val="single" w:sz="4" w:space="0" w:color="auto"/>
              <w:right w:val="single" w:sz="4" w:space="0" w:color="auto"/>
            </w:tcBorders>
            <w:shd w:val="clear" w:color="auto" w:fill="auto"/>
          </w:tcPr>
          <w:p w14:paraId="73621FD5" w14:textId="77777777" w:rsidR="00052A20" w:rsidRPr="007C1520" w:rsidRDefault="00052A20" w:rsidP="007C1520">
            <w:pPr>
              <w:pStyle w:val="Betarp"/>
              <w:rPr>
                <w:rFonts w:ascii="Times New Roman" w:hAnsi="Times New Roman" w:cs="Times New Roman"/>
              </w:rPr>
            </w:pPr>
            <w:r w:rsidRPr="007C1520">
              <w:rPr>
                <w:rFonts w:ascii="Times New Roman" w:hAnsi="Times New Roman" w:cs="Times New Roman"/>
              </w:rPr>
              <w:t>3</w:t>
            </w:r>
          </w:p>
        </w:tc>
        <w:tc>
          <w:tcPr>
            <w:tcW w:w="5795" w:type="dxa"/>
            <w:gridSpan w:val="2"/>
            <w:tcBorders>
              <w:top w:val="single" w:sz="4" w:space="0" w:color="auto"/>
              <w:left w:val="single" w:sz="4" w:space="0" w:color="auto"/>
              <w:bottom w:val="single" w:sz="4" w:space="0" w:color="auto"/>
              <w:right w:val="single" w:sz="4" w:space="0" w:color="auto"/>
            </w:tcBorders>
            <w:shd w:val="clear" w:color="auto" w:fill="auto"/>
          </w:tcPr>
          <w:p w14:paraId="166C2345" w14:textId="77777777" w:rsidR="00052A20" w:rsidRPr="007C1520" w:rsidRDefault="00052A20" w:rsidP="007C1520">
            <w:pPr>
              <w:pStyle w:val="Betarp"/>
              <w:rPr>
                <w:rFonts w:ascii="Times New Roman" w:hAnsi="Times New Roman" w:cs="Times New Roman"/>
              </w:rPr>
            </w:pPr>
            <w:r w:rsidRPr="007C1520">
              <w:rPr>
                <w:rFonts w:ascii="Times New Roman" w:hAnsi="Times New Roman" w:cs="Times New Roman"/>
                <w:lang w:eastAsia="ar-SA"/>
              </w:rPr>
              <w:t xml:space="preserve">Automobilio rida neturi viršyti </w:t>
            </w:r>
            <w:r w:rsidRPr="007C1520">
              <w:rPr>
                <w:rFonts w:ascii="Times New Roman" w:hAnsi="Times New Roman" w:cs="Times New Roman"/>
                <w:lang w:val="en-US" w:eastAsia="ar-SA"/>
              </w:rPr>
              <w:t>25</w:t>
            </w:r>
            <w:r w:rsidRPr="007C1520">
              <w:rPr>
                <w:rFonts w:ascii="Times New Roman" w:hAnsi="Times New Roman" w:cs="Times New Roman"/>
                <w:lang w:eastAsia="ar-SA"/>
              </w:rPr>
              <w:t>.000 km.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91CF54" w14:textId="77777777" w:rsidR="00052A20" w:rsidRPr="007C1520" w:rsidRDefault="00052A20" w:rsidP="007C1520">
            <w:pPr>
              <w:pStyle w:val="Betarp"/>
              <w:rPr>
                <w:rFonts w:ascii="Times New Roman" w:hAnsi="Times New Roman" w:cs="Times New Roman"/>
              </w:rPr>
            </w:pPr>
            <w:r w:rsidRPr="007C1520">
              <w:rPr>
                <w:rFonts w:ascii="Times New Roman" w:hAnsi="Times New Roman" w:cs="Times New Roman"/>
              </w:rPr>
              <w:t>Apie 20 000 km</w:t>
            </w:r>
          </w:p>
        </w:tc>
      </w:tr>
      <w:tr w:rsidR="00052A20" w:rsidRPr="007C1520" w14:paraId="35E8ADCB" w14:textId="77777777" w:rsidTr="007C1520">
        <w:tc>
          <w:tcPr>
            <w:tcW w:w="721" w:type="dxa"/>
            <w:tcBorders>
              <w:top w:val="single" w:sz="4" w:space="0" w:color="auto"/>
              <w:left w:val="single" w:sz="4" w:space="0" w:color="auto"/>
              <w:bottom w:val="single" w:sz="4" w:space="0" w:color="auto"/>
              <w:right w:val="single" w:sz="4" w:space="0" w:color="auto"/>
            </w:tcBorders>
            <w:shd w:val="clear" w:color="auto" w:fill="auto"/>
          </w:tcPr>
          <w:p w14:paraId="397A3DE5" w14:textId="77777777" w:rsidR="00052A20" w:rsidRPr="007C1520" w:rsidRDefault="00052A20" w:rsidP="00207E2E">
            <w:pPr>
              <w:pStyle w:val="Betarp"/>
              <w:jc w:val="both"/>
              <w:rPr>
                <w:rFonts w:ascii="Times New Roman" w:hAnsi="Times New Roman" w:cs="Times New Roman"/>
              </w:rPr>
            </w:pPr>
            <w:r w:rsidRPr="007C1520">
              <w:rPr>
                <w:rFonts w:ascii="Times New Roman" w:hAnsi="Times New Roman" w:cs="Times New Roman"/>
              </w:rPr>
              <w:t>9</w:t>
            </w:r>
          </w:p>
        </w:tc>
        <w:tc>
          <w:tcPr>
            <w:tcW w:w="5795" w:type="dxa"/>
            <w:gridSpan w:val="2"/>
            <w:tcBorders>
              <w:top w:val="single" w:sz="4" w:space="0" w:color="auto"/>
              <w:left w:val="single" w:sz="4" w:space="0" w:color="auto"/>
              <w:bottom w:val="single" w:sz="4" w:space="0" w:color="auto"/>
              <w:right w:val="single" w:sz="4" w:space="0" w:color="auto"/>
            </w:tcBorders>
            <w:shd w:val="clear" w:color="auto" w:fill="auto"/>
          </w:tcPr>
          <w:p w14:paraId="21A540B3" w14:textId="77777777" w:rsidR="00052A20" w:rsidRPr="007C1520" w:rsidRDefault="00052A20" w:rsidP="00207E2E">
            <w:pPr>
              <w:pStyle w:val="Betarp"/>
              <w:jc w:val="both"/>
              <w:rPr>
                <w:rFonts w:ascii="Times New Roman" w:hAnsi="Times New Roman" w:cs="Times New Roman"/>
              </w:rPr>
            </w:pPr>
            <w:r w:rsidRPr="007C1520">
              <w:rPr>
                <w:rFonts w:ascii="Times New Roman" w:hAnsi="Times New Roman" w:cs="Times New Roman"/>
              </w:rPr>
              <w:t>Transportiniai gaisrinio automobilio matmenys (atstumai tarp tolimiausių dalių išorinių paviršių, esančių priekyje ir gale, šonuose, viršuje ir apačioje):</w:t>
            </w:r>
          </w:p>
          <w:p w14:paraId="5BAFE9F1" w14:textId="77777777" w:rsidR="00052A20" w:rsidRPr="007C1520" w:rsidRDefault="00052A20" w:rsidP="00207E2E">
            <w:pPr>
              <w:pStyle w:val="Betarp"/>
              <w:jc w:val="both"/>
              <w:rPr>
                <w:rFonts w:ascii="Times New Roman" w:hAnsi="Times New Roman" w:cs="Times New Roman"/>
              </w:rPr>
            </w:pPr>
            <w:r w:rsidRPr="007C1520">
              <w:rPr>
                <w:rFonts w:ascii="Times New Roman" w:hAnsi="Times New Roman" w:cs="Times New Roman"/>
              </w:rPr>
              <w:t>- ilgis neturi viršyti 7200 mm;</w:t>
            </w:r>
          </w:p>
          <w:p w14:paraId="06AEB75E" w14:textId="77777777" w:rsidR="00052A20" w:rsidRPr="007C1520" w:rsidRDefault="00052A20" w:rsidP="00207E2E">
            <w:pPr>
              <w:pStyle w:val="Betarp"/>
              <w:jc w:val="both"/>
              <w:rPr>
                <w:rFonts w:ascii="Times New Roman" w:hAnsi="Times New Roman" w:cs="Times New Roman"/>
              </w:rPr>
            </w:pPr>
            <w:r w:rsidRPr="007C1520">
              <w:rPr>
                <w:rFonts w:ascii="Times New Roman" w:hAnsi="Times New Roman" w:cs="Times New Roman"/>
              </w:rPr>
              <w:lastRenderedPageBreak/>
              <w:t>- plotis (be veidrodžių) neturi viršyti 2500 mm;</w:t>
            </w:r>
          </w:p>
          <w:p w14:paraId="77BD4B71" w14:textId="77777777" w:rsidR="00052A20" w:rsidRPr="007C1520" w:rsidRDefault="00052A20" w:rsidP="00207E2E">
            <w:pPr>
              <w:pStyle w:val="Betarp"/>
              <w:jc w:val="both"/>
              <w:rPr>
                <w:rFonts w:ascii="Times New Roman" w:hAnsi="Times New Roman" w:cs="Times New Roman"/>
              </w:rPr>
            </w:pPr>
            <w:r w:rsidRPr="007C1520">
              <w:rPr>
                <w:rFonts w:ascii="Times New Roman" w:hAnsi="Times New Roman" w:cs="Times New Roman"/>
              </w:rPr>
              <w:t xml:space="preserve">- </w:t>
            </w:r>
            <w:r w:rsidRPr="0067253B">
              <w:rPr>
                <w:rFonts w:ascii="Times New Roman" w:hAnsi="Times New Roman" w:cs="Times New Roman"/>
                <w:u w:val="single"/>
              </w:rPr>
              <w:t>aukštis neturi viršyti 3050 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041407" w14:textId="77777777" w:rsidR="00052A20" w:rsidRPr="007C1520" w:rsidRDefault="00052A20" w:rsidP="007C1520">
            <w:pPr>
              <w:pStyle w:val="Betarp"/>
              <w:rPr>
                <w:rFonts w:ascii="Times New Roman" w:hAnsi="Times New Roman" w:cs="Times New Roman"/>
              </w:rPr>
            </w:pPr>
            <w:r w:rsidRPr="007C1520">
              <w:rPr>
                <w:rFonts w:ascii="Times New Roman" w:hAnsi="Times New Roman" w:cs="Times New Roman"/>
              </w:rPr>
              <w:lastRenderedPageBreak/>
              <w:t>7 200 mm</w:t>
            </w:r>
          </w:p>
          <w:p w14:paraId="1B8132A0" w14:textId="77777777" w:rsidR="00052A20" w:rsidRPr="007C1520" w:rsidRDefault="00052A20" w:rsidP="007C1520">
            <w:pPr>
              <w:pStyle w:val="Betarp"/>
              <w:rPr>
                <w:rFonts w:ascii="Times New Roman" w:hAnsi="Times New Roman" w:cs="Times New Roman"/>
              </w:rPr>
            </w:pPr>
            <w:r w:rsidRPr="007C1520">
              <w:rPr>
                <w:rFonts w:ascii="Times New Roman" w:hAnsi="Times New Roman" w:cs="Times New Roman"/>
              </w:rPr>
              <w:t>2 500 mm</w:t>
            </w:r>
          </w:p>
          <w:p w14:paraId="467FF50C" w14:textId="77777777" w:rsidR="00052A20" w:rsidRPr="0067253B" w:rsidRDefault="00052A20" w:rsidP="007C1520">
            <w:pPr>
              <w:pStyle w:val="Betarp"/>
              <w:jc w:val="both"/>
              <w:rPr>
                <w:rFonts w:ascii="Times New Roman" w:hAnsi="Times New Roman" w:cs="Times New Roman"/>
                <w:u w:val="single"/>
              </w:rPr>
            </w:pPr>
            <w:r w:rsidRPr="0067253B">
              <w:rPr>
                <w:rFonts w:ascii="Times New Roman" w:hAnsi="Times New Roman" w:cs="Times New Roman"/>
                <w:u w:val="single"/>
              </w:rPr>
              <w:t xml:space="preserve">3 200 mm (toks dydis nurodomas prie pasiūlymo pateiktame </w:t>
            </w:r>
            <w:r w:rsidRPr="0067253B">
              <w:rPr>
                <w:rFonts w:ascii="Times New Roman" w:hAnsi="Times New Roman" w:cs="Times New Roman"/>
                <w:u w:val="single"/>
              </w:rPr>
              <w:lastRenderedPageBreak/>
              <w:t>vokiškame automobilio registracijos pažymėjime).</w:t>
            </w:r>
          </w:p>
        </w:tc>
      </w:tr>
      <w:tr w:rsidR="00052A20" w:rsidRPr="007C1520" w14:paraId="1B593310" w14:textId="77777777" w:rsidTr="007C1520">
        <w:tc>
          <w:tcPr>
            <w:tcW w:w="721" w:type="dxa"/>
            <w:tcBorders>
              <w:top w:val="single" w:sz="4" w:space="0" w:color="auto"/>
              <w:left w:val="single" w:sz="4" w:space="0" w:color="auto"/>
              <w:bottom w:val="single" w:sz="4" w:space="0" w:color="auto"/>
              <w:right w:val="single" w:sz="4" w:space="0" w:color="auto"/>
            </w:tcBorders>
            <w:shd w:val="clear" w:color="auto" w:fill="auto"/>
          </w:tcPr>
          <w:p w14:paraId="3A6015D2" w14:textId="77777777" w:rsidR="00052A20" w:rsidRPr="007C1520" w:rsidRDefault="00052A20" w:rsidP="00207E2E">
            <w:pPr>
              <w:pStyle w:val="Betarp"/>
              <w:jc w:val="both"/>
              <w:rPr>
                <w:rFonts w:ascii="Times New Roman" w:hAnsi="Times New Roman" w:cs="Times New Roman"/>
              </w:rPr>
            </w:pPr>
            <w:r w:rsidRPr="007C1520">
              <w:rPr>
                <w:rFonts w:ascii="Times New Roman" w:hAnsi="Times New Roman" w:cs="Times New Roman"/>
              </w:rPr>
              <w:lastRenderedPageBreak/>
              <w:t>12</w:t>
            </w:r>
          </w:p>
        </w:tc>
        <w:tc>
          <w:tcPr>
            <w:tcW w:w="5795" w:type="dxa"/>
            <w:gridSpan w:val="2"/>
            <w:tcBorders>
              <w:top w:val="single" w:sz="4" w:space="0" w:color="auto"/>
              <w:left w:val="single" w:sz="4" w:space="0" w:color="auto"/>
              <w:bottom w:val="single" w:sz="4" w:space="0" w:color="auto"/>
              <w:right w:val="single" w:sz="4" w:space="0" w:color="auto"/>
            </w:tcBorders>
            <w:shd w:val="clear" w:color="auto" w:fill="auto"/>
          </w:tcPr>
          <w:p w14:paraId="1331E14C" w14:textId="660BF7DF" w:rsidR="00052A20" w:rsidRPr="007C1520" w:rsidRDefault="00052A20" w:rsidP="00207E2E">
            <w:pPr>
              <w:pStyle w:val="Betarp"/>
              <w:jc w:val="both"/>
              <w:rPr>
                <w:rFonts w:ascii="Times New Roman" w:hAnsi="Times New Roman" w:cs="Times New Roman"/>
              </w:rPr>
            </w:pPr>
            <w:r w:rsidRPr="007C1520">
              <w:rPr>
                <w:rFonts w:ascii="Times New Roman" w:hAnsi="Times New Roman" w:cs="Times New Roman"/>
              </w:rPr>
              <w:t>Variklis turi būti dyzelinis ne mažesnio kaip 175 kW galingumo, tūris ne daugiau 6 000 kub. cm.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9CE970" w14:textId="77777777" w:rsidR="00052A20" w:rsidRPr="007C1520" w:rsidRDefault="00052A20" w:rsidP="007C1520">
            <w:pPr>
              <w:pStyle w:val="Betarp"/>
              <w:rPr>
                <w:rFonts w:ascii="Times New Roman" w:hAnsi="Times New Roman" w:cs="Times New Roman"/>
                <w:iCs/>
                <w:lang w:eastAsia="ar-SA"/>
              </w:rPr>
            </w:pPr>
            <w:r w:rsidRPr="007C1520">
              <w:rPr>
                <w:rFonts w:ascii="Times New Roman" w:hAnsi="Times New Roman" w:cs="Times New Roman"/>
                <w:iCs/>
                <w:lang w:eastAsia="ar-SA"/>
              </w:rPr>
              <w:t>177 kW</w:t>
            </w:r>
          </w:p>
          <w:p w14:paraId="4DB45CCE" w14:textId="77777777" w:rsidR="00052A20" w:rsidRPr="007C1520" w:rsidRDefault="00052A20" w:rsidP="007C1520">
            <w:pPr>
              <w:pStyle w:val="Betarp"/>
              <w:rPr>
                <w:rFonts w:ascii="Times New Roman" w:hAnsi="Times New Roman" w:cs="Times New Roman"/>
                <w:iCs/>
                <w:lang w:eastAsia="ar-SA"/>
              </w:rPr>
            </w:pPr>
            <w:r w:rsidRPr="007C1520">
              <w:rPr>
                <w:rFonts w:ascii="Times New Roman" w:hAnsi="Times New Roman" w:cs="Times New Roman"/>
                <w:iCs/>
                <w:lang w:eastAsia="ar-SA"/>
              </w:rPr>
              <w:t>5958 cm3</w:t>
            </w:r>
          </w:p>
        </w:tc>
      </w:tr>
    </w:tbl>
    <w:p w14:paraId="4808B9B0" w14:textId="77777777" w:rsidR="00052A20" w:rsidRDefault="00052A20" w:rsidP="00052A20">
      <w:pPr>
        <w:pStyle w:val="Betarp"/>
        <w:spacing w:line="360" w:lineRule="auto"/>
        <w:ind w:firstLine="709"/>
        <w:jc w:val="both"/>
        <w:rPr>
          <w:rFonts w:ascii="Times New Roman" w:hAnsi="Times New Roman" w:cs="Times New Roman"/>
          <w:sz w:val="24"/>
          <w:szCs w:val="24"/>
        </w:rPr>
      </w:pPr>
    </w:p>
    <w:p w14:paraId="11C87CB7" w14:textId="3411BA16" w:rsidR="00052A20" w:rsidRDefault="00052A20" w:rsidP="007C152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2022 m. birželio 10 d. protokolu Nr. VPD-3 priimamas sprendimas dėl laimėjusio pasiūlymo – MB „Detektus“, už sprendimą balsuoja visi komisijos nariai įskaitant ir jos pirmininką</w:t>
      </w:r>
      <w:r w:rsidR="000B1EEB">
        <w:rPr>
          <w:rFonts w:ascii="Times New Roman" w:hAnsi="Times New Roman" w:cs="Times New Roman"/>
          <w:sz w:val="24"/>
          <w:szCs w:val="24"/>
        </w:rPr>
        <w:t xml:space="preserve"> Ukmergės rajono SPT vadovą</w:t>
      </w:r>
      <w:r>
        <w:rPr>
          <w:rFonts w:ascii="Times New Roman" w:hAnsi="Times New Roman" w:cs="Times New Roman"/>
          <w:sz w:val="24"/>
          <w:szCs w:val="24"/>
        </w:rPr>
        <w:t>.</w:t>
      </w:r>
    </w:p>
    <w:p w14:paraId="2E792FC9" w14:textId="2E734588" w:rsidR="00207E2E" w:rsidRPr="00290D8B" w:rsidRDefault="00207E2E" w:rsidP="00207E2E">
      <w:pPr>
        <w:pStyle w:val="Betarp"/>
        <w:spacing w:line="360" w:lineRule="auto"/>
        <w:ind w:firstLine="851"/>
        <w:jc w:val="both"/>
        <w:rPr>
          <w:rFonts w:ascii="Times New Roman" w:hAnsi="Times New Roman" w:cs="Times New Roman"/>
          <w:sz w:val="24"/>
          <w:szCs w:val="24"/>
        </w:rPr>
      </w:pPr>
      <w:r w:rsidRPr="00290D8B">
        <w:rPr>
          <w:rFonts w:ascii="Times New Roman" w:hAnsi="Times New Roman" w:cs="Times New Roman"/>
          <w:sz w:val="24"/>
          <w:szCs w:val="24"/>
        </w:rPr>
        <w:t xml:space="preserve">Iš išdėstytų aplinkybių yra pagrindo manyti, kad Ukmergės rajono SPT vadovas, dalyvaudamas rengiant ir tvirtinant pirkimo sąlygas, techninę specifikaciją, priimdamas sprendimus pirkimo metu, galimai žinojo ir siekė, kad pirkimą laimėtų MB „Detektus“, </w:t>
      </w:r>
      <w:r>
        <w:rPr>
          <w:rFonts w:ascii="Times New Roman" w:hAnsi="Times New Roman" w:cs="Times New Roman"/>
          <w:sz w:val="24"/>
          <w:szCs w:val="24"/>
        </w:rPr>
        <w:t>MB „Detektus“</w:t>
      </w:r>
      <w:r w:rsidRPr="00290D8B">
        <w:rPr>
          <w:rFonts w:ascii="Times New Roman" w:hAnsi="Times New Roman" w:cs="Times New Roman"/>
          <w:sz w:val="24"/>
          <w:szCs w:val="24"/>
        </w:rPr>
        <w:t xml:space="preserve">, tikėtina, siekė dalyvauti ir laimėti pirkime, tikėtina žinojo </w:t>
      </w:r>
      <w:r>
        <w:rPr>
          <w:rFonts w:ascii="Times New Roman" w:hAnsi="Times New Roman" w:cs="Times New Roman"/>
          <w:sz w:val="24"/>
          <w:szCs w:val="24"/>
        </w:rPr>
        <w:t xml:space="preserve">neviešinamą </w:t>
      </w:r>
      <w:r w:rsidRPr="00290D8B">
        <w:rPr>
          <w:rFonts w:ascii="Times New Roman" w:hAnsi="Times New Roman" w:cs="Times New Roman"/>
          <w:sz w:val="24"/>
          <w:szCs w:val="24"/>
        </w:rPr>
        <w:t>maksimalią pirkimo vertę.</w:t>
      </w:r>
    </w:p>
    <w:p w14:paraId="69233028" w14:textId="4EA4675C" w:rsidR="00207E2E" w:rsidRDefault="00207E2E" w:rsidP="00207E2E">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Pažymėtina tai, kad MB „Detektus“ kitoms SPT nėra pardavusi naudotų gaisrinių automobilių, o 2021 ir 2023 m. Ukmergės rajono SPT pirkimuose </w:t>
      </w:r>
      <w:r w:rsidR="005E7326">
        <w:rPr>
          <w:rFonts w:ascii="Times New Roman" w:hAnsi="Times New Roman" w:cs="Times New Roman"/>
          <w:sz w:val="24"/>
          <w:szCs w:val="24"/>
        </w:rPr>
        <w:t>to neatskleidžiant</w:t>
      </w:r>
      <w:r w:rsidR="000B1EEB">
        <w:rPr>
          <w:rFonts w:ascii="Times New Roman" w:hAnsi="Times New Roman" w:cs="Times New Roman"/>
          <w:sz w:val="24"/>
          <w:szCs w:val="24"/>
        </w:rPr>
        <w:t>,</w:t>
      </w:r>
      <w:r w:rsidR="005E7326">
        <w:rPr>
          <w:rFonts w:ascii="Times New Roman" w:hAnsi="Times New Roman" w:cs="Times New Roman"/>
          <w:sz w:val="24"/>
          <w:szCs w:val="24"/>
        </w:rPr>
        <w:t xml:space="preserve"> </w:t>
      </w:r>
      <w:r>
        <w:rPr>
          <w:rFonts w:ascii="Times New Roman" w:hAnsi="Times New Roman" w:cs="Times New Roman"/>
          <w:sz w:val="24"/>
          <w:szCs w:val="24"/>
        </w:rPr>
        <w:t>faktiškai dalyvavo kartu su UAB „Lustis“. Todėl kyla pagrįstų abejonių, ar 2022 m. pirkime MB „Detektus“ faktiškai dalyvavo savarankiškai, ar taip pat kartu su UAB „Lustis“.</w:t>
      </w:r>
    </w:p>
    <w:p w14:paraId="141E269E" w14:textId="3C26040A" w:rsidR="00674BD1" w:rsidRDefault="00674BD1" w:rsidP="00207E2E">
      <w:pPr>
        <w:pStyle w:val="Betarp"/>
        <w:spacing w:line="360" w:lineRule="auto"/>
        <w:ind w:firstLine="851"/>
        <w:jc w:val="both"/>
        <w:rPr>
          <w:rFonts w:ascii="Times New Roman" w:hAnsi="Times New Roman" w:cs="Times New Roman"/>
          <w:sz w:val="24"/>
          <w:szCs w:val="24"/>
        </w:rPr>
      </w:pPr>
      <w:r w:rsidRPr="00541763">
        <w:rPr>
          <w:rFonts w:ascii="Times New Roman" w:hAnsi="Times New Roman" w:cs="Times New Roman"/>
          <w:sz w:val="24"/>
          <w:szCs w:val="24"/>
        </w:rPr>
        <w:t>Ukmergės rajono SPT vadovas</w:t>
      </w:r>
      <w:r w:rsidRPr="00541763">
        <w:rPr>
          <w:rStyle w:val="Puslapioinaosnuoroda"/>
          <w:rFonts w:ascii="Times New Roman" w:hAnsi="Times New Roman" w:cs="Times New Roman"/>
          <w:sz w:val="24"/>
          <w:szCs w:val="24"/>
        </w:rPr>
        <w:footnoteReference w:id="133"/>
      </w:r>
      <w:r w:rsidR="009452F4" w:rsidRPr="00541763">
        <w:rPr>
          <w:rFonts w:ascii="Times New Roman" w:hAnsi="Times New Roman" w:cs="Times New Roman"/>
          <w:sz w:val="24"/>
          <w:szCs w:val="24"/>
        </w:rPr>
        <w:t xml:space="preserve"> nurodė, kad </w:t>
      </w:r>
      <w:r w:rsidR="00900766" w:rsidRPr="00541763">
        <w:rPr>
          <w:rFonts w:ascii="Times New Roman" w:hAnsi="Times New Roman" w:cs="Times New Roman"/>
          <w:sz w:val="24"/>
          <w:szCs w:val="24"/>
        </w:rPr>
        <w:t xml:space="preserve">nežinojo, kad jo artimi asmenys valdo 100 proc. UAB „Lustis“ akcijų, nežinojo konkrečių artimų asmenų darbo funkcijų šioje įmonėje, jam mažai kas buvo žinoma ir apie pačią UAB „Lustis“ veiklą. Nesutiktina su nurodytais argumentais. Ukmergė rajono SPT 2023 m. su UAB „Lustis“ sudarė 3 </w:t>
      </w:r>
      <w:r w:rsidR="00506DD0" w:rsidRPr="00541763">
        <w:rPr>
          <w:rFonts w:ascii="Times New Roman" w:hAnsi="Times New Roman" w:cs="Times New Roman"/>
          <w:sz w:val="24"/>
          <w:szCs w:val="24"/>
        </w:rPr>
        <w:t xml:space="preserve">mažos vertės </w:t>
      </w:r>
      <w:r w:rsidR="00900766" w:rsidRPr="00541763">
        <w:rPr>
          <w:rFonts w:ascii="Times New Roman" w:hAnsi="Times New Roman" w:cs="Times New Roman"/>
          <w:sz w:val="24"/>
          <w:szCs w:val="24"/>
        </w:rPr>
        <w:t xml:space="preserve">sandorius, kurių </w:t>
      </w:r>
      <w:r w:rsidR="00506DD0" w:rsidRPr="00541763">
        <w:rPr>
          <w:rFonts w:ascii="Times New Roman" w:hAnsi="Times New Roman" w:cs="Times New Roman"/>
          <w:sz w:val="24"/>
          <w:szCs w:val="24"/>
        </w:rPr>
        <w:t xml:space="preserve">bendra </w:t>
      </w:r>
      <w:r w:rsidR="00900766" w:rsidRPr="00541763">
        <w:rPr>
          <w:rFonts w:ascii="Times New Roman" w:hAnsi="Times New Roman" w:cs="Times New Roman"/>
          <w:sz w:val="24"/>
          <w:szCs w:val="24"/>
        </w:rPr>
        <w:t>vertė daugiau nei 5 000 Eur</w:t>
      </w:r>
      <w:r w:rsidR="00900766" w:rsidRPr="00541763">
        <w:rPr>
          <w:rStyle w:val="Puslapioinaosnuoroda"/>
          <w:rFonts w:ascii="Times New Roman" w:hAnsi="Times New Roman" w:cs="Times New Roman"/>
          <w:sz w:val="24"/>
          <w:szCs w:val="24"/>
        </w:rPr>
        <w:footnoteReference w:id="134"/>
      </w:r>
      <w:r w:rsidR="00900766" w:rsidRPr="00541763">
        <w:rPr>
          <w:rFonts w:ascii="Times New Roman" w:hAnsi="Times New Roman" w:cs="Times New Roman"/>
          <w:sz w:val="24"/>
          <w:szCs w:val="24"/>
        </w:rPr>
        <w:t xml:space="preserve">. Taip pat, kaip jau buvo minėta, pasiūlymus teikę tiekėjai MB „Detektus“ ir UAB „Ready1“ </w:t>
      </w:r>
      <w:r w:rsidR="00B02146" w:rsidRPr="00541763">
        <w:rPr>
          <w:rFonts w:ascii="Times New Roman" w:hAnsi="Times New Roman" w:cs="Times New Roman"/>
          <w:sz w:val="24"/>
          <w:szCs w:val="24"/>
        </w:rPr>
        <w:t>CVPP duomenimis, nebuvo sudarę sutarčių kitų SPT naudotų gaisrinių automobilių pirkimuose, todėl abejotina, kad Ukmergės rajono SPT vadovas nežinojo nurodytų aplinkybių dėl naudotų gaisrinių automobilių pirkimų.</w:t>
      </w:r>
    </w:p>
    <w:p w14:paraId="3ECEAB89" w14:textId="3D7DEAB0" w:rsidR="007D2501" w:rsidRDefault="007D2501" w:rsidP="007D2501">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IŠVADA. Vertinti Ukmergės rajono SPT transporto priemonių pirkimai buvo organizuojami </w:t>
      </w:r>
      <w:r w:rsidR="007F7CE3">
        <w:rPr>
          <w:rFonts w:ascii="Times New Roman" w:hAnsi="Times New Roman" w:cs="Times New Roman"/>
          <w:sz w:val="24"/>
          <w:szCs w:val="24"/>
        </w:rPr>
        <w:t xml:space="preserve">galimai </w:t>
      </w:r>
      <w:r>
        <w:rPr>
          <w:rFonts w:ascii="Times New Roman" w:hAnsi="Times New Roman" w:cs="Times New Roman"/>
          <w:sz w:val="24"/>
          <w:szCs w:val="24"/>
        </w:rPr>
        <w:t xml:space="preserve">sudarant palankias sąlygas tiekėjams, susijusiems su Ukmergės rajono SPT vadovo artimais asmenimis: galimai teikiant papildomą informaciją apie pirkimams skirtas lėšas, parengiant palankias technines specifikacijas. 2 atvejais nustatyta, kad Ukmergės rajono SPT vadovo artimi asmenys gavo iš esmės visą pirkimų finansinę naudą. Nustatyti korupcijos rizikos veiksniai: palankių sąlygų sudarymas konkretiems tiekėjams laimėti viešuosius pirkimus </w:t>
      </w:r>
      <w:r w:rsidRPr="00641E2D">
        <w:rPr>
          <w:rFonts w:ascii="Times New Roman" w:hAnsi="Times New Roman" w:cs="Times New Roman"/>
          <w:sz w:val="24"/>
          <w:szCs w:val="24"/>
        </w:rPr>
        <w:t xml:space="preserve">kelia ne tik piktnaudžiavimo, bet ir neteisėtų susitarimų </w:t>
      </w:r>
      <w:r w:rsidRPr="004A3ECA">
        <w:rPr>
          <w:rFonts w:ascii="Times New Roman" w:hAnsi="Times New Roman" w:cs="Times New Roman"/>
          <w:sz w:val="24"/>
          <w:szCs w:val="24"/>
        </w:rPr>
        <w:t>rizikas.</w:t>
      </w:r>
    </w:p>
    <w:p w14:paraId="3FEBA04B" w14:textId="69086243" w:rsidR="00207E2E" w:rsidRDefault="00207E2E" w:rsidP="00207E2E">
      <w:pPr>
        <w:pStyle w:val="Betarp"/>
        <w:spacing w:line="360" w:lineRule="auto"/>
        <w:ind w:firstLine="851"/>
        <w:jc w:val="both"/>
        <w:rPr>
          <w:rFonts w:ascii="Times New Roman" w:hAnsi="Times New Roman" w:cs="Times New Roman"/>
          <w:i/>
          <w:iCs/>
          <w:sz w:val="24"/>
          <w:szCs w:val="24"/>
          <w:u w:val="single"/>
        </w:rPr>
      </w:pPr>
      <w:r>
        <w:rPr>
          <w:rFonts w:ascii="Times New Roman" w:hAnsi="Times New Roman" w:cs="Times New Roman"/>
          <w:i/>
          <w:iCs/>
          <w:sz w:val="24"/>
          <w:szCs w:val="24"/>
          <w:u w:val="single"/>
        </w:rPr>
        <w:t>Dėl Ukmergės rajono SPT vadovo privačių interesų</w:t>
      </w:r>
      <w:r w:rsidR="00F97BC4">
        <w:rPr>
          <w:rFonts w:ascii="Times New Roman" w:hAnsi="Times New Roman" w:cs="Times New Roman"/>
          <w:i/>
          <w:iCs/>
          <w:sz w:val="24"/>
          <w:szCs w:val="24"/>
          <w:u w:val="single"/>
        </w:rPr>
        <w:t xml:space="preserve"> deklaravimo</w:t>
      </w:r>
    </w:p>
    <w:p w14:paraId="5EAB4CB7" w14:textId="158D0D4D" w:rsidR="00207E2E" w:rsidRDefault="002E3074" w:rsidP="00207E2E">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V</w:t>
      </w:r>
      <w:r w:rsidR="00BE2908">
        <w:rPr>
          <w:rFonts w:ascii="Times New Roman" w:hAnsi="Times New Roman" w:cs="Times New Roman"/>
          <w:sz w:val="24"/>
          <w:szCs w:val="24"/>
        </w:rPr>
        <w:t>iešoje Ukmergės rajono SPT vadovo privačių interesų deklaracijoje (</w:t>
      </w:r>
      <w:r w:rsidR="00284AED">
        <w:rPr>
          <w:rFonts w:ascii="Times New Roman" w:hAnsi="Times New Roman" w:cs="Times New Roman"/>
          <w:sz w:val="24"/>
          <w:szCs w:val="24"/>
        </w:rPr>
        <w:t>pateikta 2023 m. gegužės 31 d.</w:t>
      </w:r>
      <w:r w:rsidR="00BE2908">
        <w:rPr>
          <w:rFonts w:ascii="Times New Roman" w:hAnsi="Times New Roman" w:cs="Times New Roman"/>
          <w:sz w:val="24"/>
          <w:szCs w:val="24"/>
        </w:rPr>
        <w:t>) nenurodytos šios aplinkybės, kurios gali (galėjo) kelti interesų konfliktus:</w:t>
      </w:r>
    </w:p>
    <w:p w14:paraId="7E708117" w14:textId="3DEEC5F5" w:rsidR="0024453F" w:rsidRDefault="0024453F" w:rsidP="00210A44">
      <w:pPr>
        <w:pStyle w:val="Betarp"/>
        <w:numPr>
          <w:ilvl w:val="0"/>
          <w:numId w:val="2"/>
        </w:numPr>
        <w:spacing w:line="360" w:lineRule="auto"/>
        <w:ind w:left="0" w:firstLine="810"/>
        <w:jc w:val="both"/>
        <w:rPr>
          <w:rFonts w:ascii="Times New Roman" w:hAnsi="Times New Roman" w:cs="Times New Roman"/>
          <w:sz w:val="24"/>
          <w:szCs w:val="24"/>
        </w:rPr>
      </w:pPr>
      <w:r>
        <w:rPr>
          <w:rFonts w:ascii="Times New Roman" w:hAnsi="Times New Roman" w:cs="Times New Roman"/>
          <w:sz w:val="24"/>
          <w:szCs w:val="24"/>
        </w:rPr>
        <w:t>Nedeklaruotas ryšys su UAB „Lustis“, kurioje dirba artimas asmuo, vienintelis akcininkas – artimo asmens sutuoktinis (CVPP duomenimis UAB „Lustis“ su Ukmergės rajono SPT 2023 m. sudarė 3 sutartis, kurių vertė daugiau nei 5 000 Eur).</w:t>
      </w:r>
    </w:p>
    <w:p w14:paraId="44A78905" w14:textId="1A63925A" w:rsidR="00BE2908" w:rsidRDefault="00BE2908" w:rsidP="00210A44">
      <w:pPr>
        <w:pStyle w:val="Betarp"/>
        <w:numPr>
          <w:ilvl w:val="0"/>
          <w:numId w:val="2"/>
        </w:numPr>
        <w:spacing w:line="360" w:lineRule="auto"/>
        <w:ind w:left="0" w:firstLine="810"/>
        <w:jc w:val="both"/>
        <w:rPr>
          <w:rFonts w:ascii="Times New Roman" w:hAnsi="Times New Roman" w:cs="Times New Roman"/>
          <w:sz w:val="24"/>
          <w:szCs w:val="24"/>
        </w:rPr>
      </w:pPr>
      <w:r w:rsidRPr="00BE2908">
        <w:rPr>
          <w:rFonts w:ascii="Times New Roman" w:hAnsi="Times New Roman" w:cs="Times New Roman"/>
          <w:sz w:val="24"/>
          <w:szCs w:val="24"/>
        </w:rPr>
        <w:t>Nedeklaruota, kad Ukmergės rajono savanorių ugniagesių draugijai</w:t>
      </w:r>
      <w:r w:rsidRPr="006112B7">
        <w:rPr>
          <w:rFonts w:ascii="Times New Roman" w:hAnsi="Times New Roman" w:cs="Times New Roman"/>
          <w:sz w:val="24"/>
          <w:szCs w:val="24"/>
          <w:vertAlign w:val="superscript"/>
        </w:rPr>
        <w:footnoteReference w:id="135"/>
      </w:r>
      <w:r>
        <w:rPr>
          <w:rFonts w:ascii="Times New Roman" w:hAnsi="Times New Roman" w:cs="Times New Roman"/>
          <w:sz w:val="24"/>
          <w:szCs w:val="24"/>
        </w:rPr>
        <w:t>, kurios nariu jis yra</w:t>
      </w:r>
      <w:r w:rsidR="003C7415">
        <w:rPr>
          <w:rFonts w:ascii="Times New Roman" w:hAnsi="Times New Roman" w:cs="Times New Roman"/>
          <w:sz w:val="24"/>
          <w:szCs w:val="24"/>
        </w:rPr>
        <w:t xml:space="preserve"> (ryšys deklaruotas)</w:t>
      </w:r>
      <w:r>
        <w:rPr>
          <w:rFonts w:ascii="Times New Roman" w:hAnsi="Times New Roman" w:cs="Times New Roman"/>
          <w:sz w:val="24"/>
          <w:szCs w:val="24"/>
        </w:rPr>
        <w:t>, vadovauja jam artimas asmuo.</w:t>
      </w:r>
      <w:r w:rsidR="003C7415">
        <w:rPr>
          <w:rFonts w:ascii="Times New Roman" w:hAnsi="Times New Roman" w:cs="Times New Roman"/>
          <w:sz w:val="24"/>
          <w:szCs w:val="24"/>
        </w:rPr>
        <w:t xml:space="preserve"> Manytina, kad tai yra </w:t>
      </w:r>
      <w:r w:rsidR="00B85DF1">
        <w:rPr>
          <w:rFonts w:ascii="Times New Roman" w:hAnsi="Times New Roman" w:cs="Times New Roman"/>
          <w:sz w:val="24"/>
          <w:szCs w:val="24"/>
        </w:rPr>
        <w:t xml:space="preserve">du </w:t>
      </w:r>
      <w:r w:rsidR="003C7415">
        <w:rPr>
          <w:rFonts w:ascii="Times New Roman" w:hAnsi="Times New Roman" w:cs="Times New Roman"/>
          <w:sz w:val="24"/>
          <w:szCs w:val="24"/>
        </w:rPr>
        <w:t>skirtingi privačių interesų (ryšių) deklaravimo pagrindai – narystė asociacijoje ir ryšys su asociacija, kuriai vadovauja artimas asmuo.</w:t>
      </w:r>
    </w:p>
    <w:p w14:paraId="190550A6" w14:textId="3C3A6B98" w:rsidR="00BE2908" w:rsidRPr="001B40AD" w:rsidRDefault="00BE2908" w:rsidP="00210A44">
      <w:pPr>
        <w:pStyle w:val="Betarp"/>
        <w:numPr>
          <w:ilvl w:val="0"/>
          <w:numId w:val="2"/>
        </w:numPr>
        <w:spacing w:line="360" w:lineRule="auto"/>
        <w:ind w:left="0" w:firstLine="810"/>
        <w:jc w:val="both"/>
        <w:rPr>
          <w:rFonts w:ascii="Times New Roman" w:hAnsi="Times New Roman" w:cs="Times New Roman"/>
          <w:sz w:val="24"/>
          <w:szCs w:val="24"/>
        </w:rPr>
      </w:pPr>
      <w:r w:rsidRPr="00BE2908">
        <w:rPr>
          <w:rFonts w:ascii="Times New Roman" w:hAnsi="Times New Roman" w:cs="Times New Roman"/>
          <w:sz w:val="24"/>
          <w:szCs w:val="24"/>
        </w:rPr>
        <w:t xml:space="preserve"> Nedeklaruotas ryšys su Ukmergės rajono SPT nuo 2019</w:t>
      </w:r>
      <w:r w:rsidR="001B40AD">
        <w:rPr>
          <w:rFonts w:ascii="Times New Roman" w:hAnsi="Times New Roman" w:cs="Times New Roman"/>
          <w:sz w:val="24"/>
          <w:szCs w:val="24"/>
        </w:rPr>
        <w:t xml:space="preserve"> m. sausio </w:t>
      </w:r>
      <w:r w:rsidRPr="00BE2908">
        <w:rPr>
          <w:rFonts w:ascii="Times New Roman" w:hAnsi="Times New Roman" w:cs="Times New Roman"/>
          <w:sz w:val="24"/>
          <w:szCs w:val="24"/>
        </w:rPr>
        <w:t xml:space="preserve">4 </w:t>
      </w:r>
      <w:r w:rsidR="001B40AD">
        <w:rPr>
          <w:rFonts w:ascii="Times New Roman" w:hAnsi="Times New Roman" w:cs="Times New Roman"/>
          <w:sz w:val="24"/>
          <w:szCs w:val="24"/>
        </w:rPr>
        <w:t xml:space="preserve">d. </w:t>
      </w:r>
      <w:r w:rsidRPr="00BE2908">
        <w:rPr>
          <w:rFonts w:ascii="Times New Roman" w:hAnsi="Times New Roman" w:cs="Times New Roman"/>
          <w:sz w:val="24"/>
          <w:szCs w:val="24"/>
        </w:rPr>
        <w:t xml:space="preserve">dirbančiu </w:t>
      </w:r>
      <w:r w:rsidRPr="001B40AD">
        <w:rPr>
          <w:rFonts w:ascii="Times New Roman" w:hAnsi="Times New Roman" w:cs="Times New Roman"/>
          <w:sz w:val="24"/>
          <w:szCs w:val="24"/>
        </w:rPr>
        <w:t>asmeniu, kurio vadovaujama bendrovė, finansinių ataskaitų duomenimis, 2022 m. skyrė 400 Eur paramą Ukmergės rajono savanorių ugniagesių draugijai, 2021 m. skyrė 500 Eur paramą Ukmergės rajono SPT.</w:t>
      </w:r>
    </w:p>
    <w:p w14:paraId="7BF3A13B" w14:textId="18F89619" w:rsidR="00BE2908" w:rsidRPr="001B40AD" w:rsidRDefault="001B40AD" w:rsidP="00210A44">
      <w:pPr>
        <w:pStyle w:val="Betarp"/>
        <w:numPr>
          <w:ilvl w:val="0"/>
          <w:numId w:val="2"/>
        </w:numPr>
        <w:spacing w:line="360" w:lineRule="auto"/>
        <w:ind w:left="0" w:firstLine="810"/>
        <w:jc w:val="both"/>
        <w:rPr>
          <w:rFonts w:ascii="Times New Roman" w:hAnsi="Times New Roman" w:cs="Times New Roman"/>
          <w:sz w:val="24"/>
          <w:szCs w:val="24"/>
        </w:rPr>
      </w:pPr>
      <w:r w:rsidRPr="001B40AD">
        <w:rPr>
          <w:rFonts w:ascii="Times New Roman" w:hAnsi="Times New Roman" w:cs="Times New Roman"/>
          <w:sz w:val="24"/>
          <w:szCs w:val="24"/>
        </w:rPr>
        <w:t>Nedeklaruotas ryšys su Ukmergės rajono SPT n</w:t>
      </w:r>
      <w:r w:rsidR="00BE2908" w:rsidRPr="001B40AD">
        <w:rPr>
          <w:rFonts w:ascii="Times New Roman" w:hAnsi="Times New Roman" w:cs="Times New Roman"/>
          <w:sz w:val="24"/>
          <w:szCs w:val="24"/>
        </w:rPr>
        <w:t>uo 2024</w:t>
      </w:r>
      <w:r>
        <w:rPr>
          <w:rFonts w:ascii="Times New Roman" w:hAnsi="Times New Roman" w:cs="Times New Roman"/>
          <w:sz w:val="24"/>
          <w:szCs w:val="24"/>
        </w:rPr>
        <w:t xml:space="preserve"> m. lapkričio </w:t>
      </w:r>
      <w:r w:rsidR="00BE2908" w:rsidRPr="001B40AD">
        <w:rPr>
          <w:rFonts w:ascii="Times New Roman" w:hAnsi="Times New Roman" w:cs="Times New Roman"/>
          <w:sz w:val="24"/>
          <w:szCs w:val="24"/>
        </w:rPr>
        <w:t xml:space="preserve">4 </w:t>
      </w:r>
      <w:r>
        <w:rPr>
          <w:rFonts w:ascii="Times New Roman" w:hAnsi="Times New Roman" w:cs="Times New Roman"/>
          <w:sz w:val="24"/>
          <w:szCs w:val="24"/>
        </w:rPr>
        <w:t xml:space="preserve">d. </w:t>
      </w:r>
      <w:r w:rsidR="00BE2908" w:rsidRPr="001B40AD">
        <w:rPr>
          <w:rFonts w:ascii="Times New Roman" w:hAnsi="Times New Roman" w:cs="Times New Roman"/>
          <w:sz w:val="24"/>
          <w:szCs w:val="24"/>
        </w:rPr>
        <w:t>dirba</w:t>
      </w:r>
      <w:r w:rsidRPr="001B40AD">
        <w:rPr>
          <w:rFonts w:ascii="Times New Roman" w:hAnsi="Times New Roman" w:cs="Times New Roman"/>
          <w:sz w:val="24"/>
          <w:szCs w:val="24"/>
        </w:rPr>
        <w:t>nčiu artimo asmens sutuoktiniu.</w:t>
      </w:r>
    </w:p>
    <w:p w14:paraId="1F9EC9FD" w14:textId="4E582AD7" w:rsidR="00BE2908" w:rsidRDefault="001B40AD" w:rsidP="00207E2E">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Kadangi šios aplinkybės </w:t>
      </w:r>
      <w:r w:rsidR="0024453F">
        <w:rPr>
          <w:rFonts w:ascii="Times New Roman" w:hAnsi="Times New Roman" w:cs="Times New Roman"/>
          <w:sz w:val="24"/>
          <w:szCs w:val="24"/>
        </w:rPr>
        <w:t xml:space="preserve">dėl privačių interesų deklaravimo nepatenka </w:t>
      </w:r>
      <w:r>
        <w:rPr>
          <w:rFonts w:ascii="Times New Roman" w:hAnsi="Times New Roman" w:cs="Times New Roman"/>
          <w:sz w:val="24"/>
          <w:szCs w:val="24"/>
        </w:rPr>
        <w:t xml:space="preserve">į korupcijos rizikos analizės apimtis, todėl jų detaliau nenagrinėjome. Esant nedeklaruotų svarbių aplinkybių yra rizika, kad priimant sprendimus susijusių asmenų atžvilgiu nebuvo vykdomos </w:t>
      </w:r>
      <w:r w:rsidR="0080638B">
        <w:rPr>
          <w:rFonts w:ascii="Times New Roman" w:hAnsi="Times New Roman" w:cs="Times New Roman"/>
          <w:sz w:val="24"/>
          <w:szCs w:val="24"/>
        </w:rPr>
        <w:t>Viešųjų ir p</w:t>
      </w:r>
      <w:r>
        <w:rPr>
          <w:rFonts w:ascii="Times New Roman" w:hAnsi="Times New Roman" w:cs="Times New Roman"/>
          <w:sz w:val="24"/>
          <w:szCs w:val="24"/>
        </w:rPr>
        <w:t>rivačių interesų derinimo įstatyme numatytos pareigos nusišalinti.</w:t>
      </w:r>
    </w:p>
    <w:p w14:paraId="5A91CB10" w14:textId="40F1E317" w:rsidR="00FB25BF" w:rsidRPr="00BE2908" w:rsidRDefault="00FB25BF" w:rsidP="00207E2E">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IŠVADA. Ukmergės rajono SPT vadovas nedeklaruodamas privačių interesų, susijusių su jam artimų asmenų valdoma UAB „Lustis“</w:t>
      </w:r>
      <w:r w:rsidR="0024453F">
        <w:rPr>
          <w:rFonts w:ascii="Times New Roman" w:hAnsi="Times New Roman" w:cs="Times New Roman"/>
          <w:sz w:val="24"/>
          <w:szCs w:val="24"/>
        </w:rPr>
        <w:t>,</w:t>
      </w:r>
      <w:r>
        <w:rPr>
          <w:rFonts w:ascii="Times New Roman" w:hAnsi="Times New Roman" w:cs="Times New Roman"/>
          <w:sz w:val="24"/>
          <w:szCs w:val="24"/>
        </w:rPr>
        <w:t xml:space="preserve"> Ukmergės rajono SPT dirbančiais artimais ir kitais asmenimis, </w:t>
      </w:r>
      <w:r w:rsidR="00B85DF1">
        <w:rPr>
          <w:rFonts w:ascii="Times New Roman" w:hAnsi="Times New Roman" w:cs="Times New Roman"/>
          <w:sz w:val="24"/>
          <w:szCs w:val="24"/>
        </w:rPr>
        <w:t xml:space="preserve">galimai </w:t>
      </w:r>
      <w:r>
        <w:rPr>
          <w:rFonts w:ascii="Times New Roman" w:hAnsi="Times New Roman" w:cs="Times New Roman"/>
          <w:sz w:val="24"/>
          <w:szCs w:val="24"/>
        </w:rPr>
        <w:t xml:space="preserve">nesilaikė </w:t>
      </w:r>
      <w:r w:rsidR="00475456">
        <w:rPr>
          <w:rFonts w:ascii="Times New Roman" w:hAnsi="Times New Roman" w:cs="Times New Roman"/>
          <w:sz w:val="24"/>
          <w:szCs w:val="24"/>
        </w:rPr>
        <w:t xml:space="preserve">Viešųjų ir </w:t>
      </w:r>
      <w:r>
        <w:rPr>
          <w:rFonts w:ascii="Times New Roman" w:hAnsi="Times New Roman" w:cs="Times New Roman"/>
          <w:sz w:val="24"/>
          <w:szCs w:val="24"/>
        </w:rPr>
        <w:t>privačių interesų de</w:t>
      </w:r>
      <w:r w:rsidR="00475456">
        <w:rPr>
          <w:rFonts w:ascii="Times New Roman" w:hAnsi="Times New Roman" w:cs="Times New Roman"/>
          <w:sz w:val="24"/>
          <w:szCs w:val="24"/>
        </w:rPr>
        <w:t>rinimo</w:t>
      </w:r>
      <w:r>
        <w:rPr>
          <w:rFonts w:ascii="Times New Roman" w:hAnsi="Times New Roman" w:cs="Times New Roman"/>
          <w:sz w:val="24"/>
          <w:szCs w:val="24"/>
        </w:rPr>
        <w:t xml:space="preserve"> įstatyme numatytos pareigos deklaruoti privačius interesus.</w:t>
      </w:r>
    </w:p>
    <w:p w14:paraId="2F50F1A7" w14:textId="77777777" w:rsidR="007D2501" w:rsidRDefault="007D2501" w:rsidP="007D2501">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PASIŪLYMAS:</w:t>
      </w:r>
    </w:p>
    <w:p w14:paraId="4F5366FD" w14:textId="76884BF1" w:rsidR="007D2501" w:rsidRDefault="007D2501" w:rsidP="007D2501">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Vadovaujantis Vietos savivaldos įstatymo 27 straipsnio 2 dalies 7 punktu, Ukmergės rajono savivaldybės merui siūlome teisės aktų nustatyta tvarka įvertinti nurodytas aplinkybes dėl Ukmergės rajono SPT veiklos vykdant naudotų automobilių pirkimus iš tiekėjų, kurios siejo verslo santykiai su Ukmergės rajono SPT vadovo artimais asmenimis, privačių interesų deklaravimo bei spręsti dėl Ukmergės rajono SPT vadovo atsakomybės ir galimybės toliau eiti Ukmergės rajono SPT vadovo pareigas.  </w:t>
      </w:r>
    </w:p>
    <w:p w14:paraId="143159D0" w14:textId="77777777" w:rsidR="0093651F" w:rsidRPr="0024453F" w:rsidRDefault="0093651F">
      <w:pPr>
        <w:pStyle w:val="Betarp"/>
        <w:spacing w:line="360" w:lineRule="auto"/>
        <w:ind w:firstLine="851"/>
        <w:jc w:val="both"/>
        <w:rPr>
          <w:rFonts w:ascii="Times New Roman" w:hAnsi="Times New Roman" w:cs="Times New Roman"/>
          <w:sz w:val="24"/>
          <w:szCs w:val="24"/>
        </w:rPr>
      </w:pPr>
    </w:p>
    <w:p w14:paraId="1AC14B6A" w14:textId="4D9595A9" w:rsidR="00EB4349" w:rsidRDefault="00291513" w:rsidP="00291513">
      <w:pPr>
        <w:pStyle w:val="Betarp"/>
        <w:numPr>
          <w:ilvl w:val="1"/>
          <w:numId w:val="21"/>
        </w:numPr>
        <w:spacing w:line="360" w:lineRule="auto"/>
        <w:ind w:left="0" w:firstLine="851"/>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00283A0E" w:rsidRPr="00283A0E">
        <w:rPr>
          <w:rFonts w:ascii="Times New Roman" w:hAnsi="Times New Roman" w:cs="Times New Roman"/>
          <w:b/>
          <w:bCs/>
          <w:i/>
          <w:iCs/>
          <w:sz w:val="24"/>
          <w:szCs w:val="24"/>
        </w:rPr>
        <w:t>Nedeklaruojami privatūs interesai, kurie kelia (gali kelti) interesų konfliktus (</w:t>
      </w:r>
      <w:r w:rsidR="005C223F">
        <w:rPr>
          <w:rFonts w:ascii="Times New Roman" w:hAnsi="Times New Roman" w:cs="Times New Roman"/>
          <w:b/>
          <w:bCs/>
          <w:i/>
          <w:iCs/>
          <w:sz w:val="24"/>
          <w:szCs w:val="24"/>
        </w:rPr>
        <w:t>kita</w:t>
      </w:r>
      <w:r w:rsidR="00283A0E" w:rsidRPr="00283A0E">
        <w:rPr>
          <w:rFonts w:ascii="Times New Roman" w:hAnsi="Times New Roman" w:cs="Times New Roman"/>
          <w:b/>
          <w:bCs/>
          <w:i/>
          <w:iCs/>
          <w:sz w:val="24"/>
          <w:szCs w:val="24"/>
        </w:rPr>
        <w:t xml:space="preserve"> antikorupcinė pastaba)</w:t>
      </w:r>
      <w:r w:rsidR="006F227E">
        <w:rPr>
          <w:rFonts w:ascii="Times New Roman" w:hAnsi="Times New Roman" w:cs="Times New Roman"/>
          <w:b/>
          <w:bCs/>
          <w:i/>
          <w:iCs/>
          <w:sz w:val="24"/>
          <w:szCs w:val="24"/>
        </w:rPr>
        <w:t>.</w:t>
      </w:r>
    </w:p>
    <w:p w14:paraId="6C4B0898" w14:textId="0B90620C" w:rsidR="00475456" w:rsidRDefault="00475456">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Vadovaujantis </w:t>
      </w:r>
      <w:r w:rsidR="003D155E">
        <w:rPr>
          <w:rFonts w:ascii="Times New Roman" w:hAnsi="Times New Roman" w:cs="Times New Roman"/>
          <w:sz w:val="24"/>
          <w:szCs w:val="24"/>
        </w:rPr>
        <w:t>V</w:t>
      </w:r>
      <w:r w:rsidR="00710D89" w:rsidRPr="00710D89">
        <w:rPr>
          <w:rFonts w:ascii="Times New Roman" w:hAnsi="Times New Roman" w:cs="Times New Roman"/>
          <w:sz w:val="24"/>
          <w:szCs w:val="24"/>
        </w:rPr>
        <w:t>iešųjų ir privačių interesų derinimo įstatym</w:t>
      </w:r>
      <w:r w:rsidR="00710D89">
        <w:rPr>
          <w:rFonts w:ascii="Times New Roman" w:hAnsi="Times New Roman" w:cs="Times New Roman"/>
          <w:sz w:val="24"/>
          <w:szCs w:val="24"/>
        </w:rPr>
        <w:t>o 4 straipsnio 3 dalimi, š</w:t>
      </w:r>
      <w:r w:rsidR="00710D89" w:rsidRPr="00710D89">
        <w:rPr>
          <w:rFonts w:ascii="Times New Roman" w:hAnsi="Times New Roman" w:cs="Times New Roman"/>
          <w:sz w:val="24"/>
          <w:szCs w:val="24"/>
        </w:rPr>
        <w:t>io įstatymo nuostatos dėl privačių interesų deklaravimo</w:t>
      </w:r>
      <w:r w:rsidR="00710D89">
        <w:rPr>
          <w:rFonts w:ascii="Times New Roman" w:hAnsi="Times New Roman" w:cs="Times New Roman"/>
          <w:sz w:val="24"/>
          <w:szCs w:val="24"/>
        </w:rPr>
        <w:t xml:space="preserve"> taip pat taikomos </w:t>
      </w:r>
      <w:r w:rsidR="00710D89" w:rsidRPr="00710D89">
        <w:rPr>
          <w:rFonts w:ascii="Times New Roman" w:hAnsi="Times New Roman" w:cs="Times New Roman"/>
          <w:sz w:val="24"/>
          <w:szCs w:val="24"/>
        </w:rPr>
        <w:t xml:space="preserve">perkančiosios organizacijos ar perkančiojo subjekto (toliau kartu – perkantysis subjektas) vadovams, perkančiojo subjekto pirkimų komisijų nariams, perkančiojo subjekto vadovo paskirtiems atlikti supaprastintus pirkimus asmenims, perkančiojo subjekto atliekamų pirkimų procedūrose dalyvaujantiems ekspertams, viešojo pirkimo </w:t>
      </w:r>
      <w:r w:rsidR="0085193C">
        <w:rPr>
          <w:rFonts w:ascii="Times New Roman" w:hAnsi="Times New Roman" w:cs="Times New Roman"/>
          <w:sz w:val="24"/>
          <w:szCs w:val="24"/>
        </w:rPr>
        <w:t>&lt;...&gt;</w:t>
      </w:r>
      <w:r w:rsidR="00710D89" w:rsidRPr="00710D89">
        <w:rPr>
          <w:rFonts w:ascii="Times New Roman" w:hAnsi="Times New Roman" w:cs="Times New Roman"/>
          <w:sz w:val="24"/>
          <w:szCs w:val="24"/>
        </w:rPr>
        <w:t xml:space="preserve"> iniciatoriams</w:t>
      </w:r>
      <w:r w:rsidR="00710D89">
        <w:rPr>
          <w:rFonts w:ascii="Times New Roman" w:hAnsi="Times New Roman" w:cs="Times New Roman"/>
          <w:sz w:val="24"/>
          <w:szCs w:val="24"/>
        </w:rPr>
        <w:t>.</w:t>
      </w:r>
    </w:p>
    <w:p w14:paraId="4E220290" w14:textId="2985C4C6" w:rsidR="001853A4" w:rsidRDefault="001853A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Privačių interesų registre (PINREG) nėra galimybių peržiūrėti anksčiau teiktų privačių interesų deklaracijų duomenis, pateikiamos tik aktualios privačių interesų deklaracijos, todėl retrospektyviai įvertinti, ar tam tikrų veiksmų atlikimo metu buvo deklaruoti reikiami duomenys, dažnu atveju nėra įmanoma.</w:t>
      </w:r>
    </w:p>
    <w:p w14:paraId="0BDAA35E" w14:textId="374402E8" w:rsidR="001853A4" w:rsidRDefault="001853A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Neišskiriant konkrečių SPT, bendrai pažymėtina, kad SPT</w:t>
      </w:r>
      <w:r w:rsidR="007E1E93">
        <w:rPr>
          <w:rFonts w:ascii="Times New Roman" w:hAnsi="Times New Roman" w:cs="Times New Roman"/>
          <w:sz w:val="24"/>
          <w:szCs w:val="24"/>
        </w:rPr>
        <w:t>, kurių veikla buvo analizuota,</w:t>
      </w:r>
      <w:r>
        <w:rPr>
          <w:rFonts w:ascii="Times New Roman" w:hAnsi="Times New Roman" w:cs="Times New Roman"/>
          <w:sz w:val="24"/>
          <w:szCs w:val="24"/>
        </w:rPr>
        <w:t xml:space="preserve"> neskiriamas ar skiriamas nepakankamas dėmesys privačių interesų deklaravimo kontrolei, dėl ko nepateikiamos privačių interesų deklaracijos, nedeklaruojamos viešųjų pirkimų pareigos bei kiti </w:t>
      </w:r>
      <w:r w:rsidR="007E1E93">
        <w:rPr>
          <w:rFonts w:ascii="Times New Roman" w:hAnsi="Times New Roman" w:cs="Times New Roman"/>
          <w:sz w:val="24"/>
          <w:szCs w:val="24"/>
        </w:rPr>
        <w:t xml:space="preserve">deklaruotini </w:t>
      </w:r>
      <w:r>
        <w:rPr>
          <w:rFonts w:ascii="Times New Roman" w:hAnsi="Times New Roman" w:cs="Times New Roman"/>
          <w:sz w:val="24"/>
          <w:szCs w:val="24"/>
        </w:rPr>
        <w:t>duomenys</w:t>
      </w:r>
      <w:r w:rsidR="007E1E93">
        <w:rPr>
          <w:rFonts w:ascii="Times New Roman" w:hAnsi="Times New Roman" w:cs="Times New Roman"/>
          <w:sz w:val="24"/>
          <w:szCs w:val="24"/>
        </w:rPr>
        <w:t>.</w:t>
      </w:r>
    </w:p>
    <w:p w14:paraId="1624AC1A" w14:textId="447019F4" w:rsidR="005B3DDB" w:rsidRDefault="005B3DDB">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Pastebėta, kad dažnai </w:t>
      </w:r>
      <w:r w:rsidR="00455A4C">
        <w:rPr>
          <w:rFonts w:ascii="Times New Roman" w:hAnsi="Times New Roman" w:cs="Times New Roman"/>
          <w:sz w:val="24"/>
          <w:szCs w:val="24"/>
        </w:rPr>
        <w:t>SPT</w:t>
      </w:r>
      <w:r>
        <w:rPr>
          <w:rFonts w:ascii="Times New Roman" w:hAnsi="Times New Roman" w:cs="Times New Roman"/>
          <w:sz w:val="24"/>
          <w:szCs w:val="24"/>
        </w:rPr>
        <w:t xml:space="preserve"> tarnybų vadovai nedeklaruoja pirkimų iniciatoriaus pareigų, tačiau faktiškai tvirtina pirkimų iniciatorių parengtus pirkimų inicijavimo dokumentus. Tokiais atvejais asmuo, priimantis galutinį sprendimą dėl pirkimo inicijavimo, taip pat laikytinas pirkimų iniciatoriumi, todėl jam taip pat turi būti taikom</w:t>
      </w:r>
      <w:r w:rsidR="00571981">
        <w:rPr>
          <w:rFonts w:ascii="Times New Roman" w:hAnsi="Times New Roman" w:cs="Times New Roman"/>
          <w:sz w:val="24"/>
          <w:szCs w:val="24"/>
        </w:rPr>
        <w:t>o</w:t>
      </w:r>
      <w:r>
        <w:rPr>
          <w:rFonts w:ascii="Times New Roman" w:hAnsi="Times New Roman" w:cs="Times New Roman"/>
          <w:sz w:val="24"/>
          <w:szCs w:val="24"/>
        </w:rPr>
        <w:t>s visos pirkimų iniciatoriams numatytos pareigos.</w:t>
      </w:r>
    </w:p>
    <w:p w14:paraId="146B5CFD" w14:textId="4AB89FC2" w:rsidR="007E1E93" w:rsidRDefault="007E1E93" w:rsidP="00AD5FE3">
      <w:pPr>
        <w:pStyle w:val="Betarp"/>
        <w:spacing w:line="360" w:lineRule="auto"/>
        <w:ind w:firstLine="851"/>
        <w:jc w:val="both"/>
        <w:rPr>
          <w:rFonts w:ascii="Times New Roman" w:hAnsi="Times New Roman" w:cs="Times New Roman"/>
          <w:sz w:val="24"/>
          <w:szCs w:val="24"/>
        </w:rPr>
      </w:pPr>
      <w:r w:rsidRPr="007E1E93">
        <w:rPr>
          <w:rFonts w:ascii="Times New Roman" w:hAnsi="Times New Roman" w:cs="Times New Roman"/>
          <w:sz w:val="24"/>
          <w:szCs w:val="24"/>
        </w:rPr>
        <w:t xml:space="preserve">IŠVADA. </w:t>
      </w:r>
      <w:r>
        <w:rPr>
          <w:rFonts w:ascii="Times New Roman" w:hAnsi="Times New Roman" w:cs="Times New Roman"/>
          <w:sz w:val="24"/>
          <w:szCs w:val="24"/>
        </w:rPr>
        <w:t xml:space="preserve">SPT egzistuoja privačių interesų deklaravimo </w:t>
      </w:r>
      <w:r w:rsidR="00DF44D2">
        <w:rPr>
          <w:rFonts w:ascii="Times New Roman" w:hAnsi="Times New Roman" w:cs="Times New Roman"/>
          <w:sz w:val="24"/>
          <w:szCs w:val="24"/>
        </w:rPr>
        <w:t xml:space="preserve">bei </w:t>
      </w:r>
      <w:r>
        <w:rPr>
          <w:rFonts w:ascii="Times New Roman" w:hAnsi="Times New Roman" w:cs="Times New Roman"/>
          <w:sz w:val="24"/>
          <w:szCs w:val="24"/>
        </w:rPr>
        <w:t>kontrolės trūkumai</w:t>
      </w:r>
      <w:r w:rsidR="007E407C">
        <w:rPr>
          <w:rFonts w:ascii="Times New Roman" w:hAnsi="Times New Roman" w:cs="Times New Roman"/>
          <w:sz w:val="24"/>
          <w:szCs w:val="24"/>
        </w:rPr>
        <w:t xml:space="preserve">, o tai </w:t>
      </w:r>
      <w:r w:rsidR="007D2C45">
        <w:rPr>
          <w:rFonts w:ascii="Times New Roman" w:hAnsi="Times New Roman" w:cs="Times New Roman"/>
          <w:sz w:val="24"/>
          <w:szCs w:val="24"/>
        </w:rPr>
        <w:t>kelia</w:t>
      </w:r>
      <w:r w:rsidR="00063D81">
        <w:rPr>
          <w:rFonts w:ascii="Times New Roman" w:hAnsi="Times New Roman" w:cs="Times New Roman"/>
          <w:sz w:val="24"/>
          <w:szCs w:val="24"/>
        </w:rPr>
        <w:t xml:space="preserve"> šališkų sprendimų</w:t>
      </w:r>
      <w:r w:rsidR="007E407C">
        <w:rPr>
          <w:rFonts w:ascii="Times New Roman" w:hAnsi="Times New Roman" w:cs="Times New Roman"/>
          <w:sz w:val="24"/>
          <w:szCs w:val="24"/>
        </w:rPr>
        <w:t xml:space="preserve"> rizikas</w:t>
      </w:r>
      <w:r>
        <w:rPr>
          <w:rFonts w:ascii="Times New Roman" w:hAnsi="Times New Roman" w:cs="Times New Roman"/>
          <w:sz w:val="24"/>
          <w:szCs w:val="24"/>
        </w:rPr>
        <w:t>.</w:t>
      </w:r>
    </w:p>
    <w:p w14:paraId="5EB38A99" w14:textId="51DDA28E" w:rsidR="007E1E93" w:rsidRDefault="007E1E93" w:rsidP="00AD5FE3">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PASIŪLYMAI:</w:t>
      </w:r>
    </w:p>
    <w:p w14:paraId="2267E68D" w14:textId="77777777" w:rsidR="0085193C" w:rsidRDefault="007E1E93" w:rsidP="007E1E93">
      <w:pPr>
        <w:pStyle w:val="Betarp"/>
        <w:numPr>
          <w:ilvl w:val="0"/>
          <w:numId w:val="13"/>
        </w:numPr>
        <w:tabs>
          <w:tab w:val="left" w:pos="1134"/>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Savivaldybėms įvertinti informaciją apie SPT vadovų viešųjų pirkimų pareigas, kitą informaciją bei patikrinti, ar deklaracijų turinys </w:t>
      </w:r>
      <w:r w:rsidR="0085193C">
        <w:rPr>
          <w:rFonts w:ascii="Times New Roman" w:hAnsi="Times New Roman" w:cs="Times New Roman"/>
          <w:sz w:val="24"/>
          <w:szCs w:val="24"/>
        </w:rPr>
        <w:t>atitinka įstatyme numatytiems reikalavimams.</w:t>
      </w:r>
    </w:p>
    <w:p w14:paraId="3EB21414" w14:textId="4983DC7C" w:rsidR="007E1E93" w:rsidRPr="007E1E93" w:rsidRDefault="0085193C" w:rsidP="007E1E93">
      <w:pPr>
        <w:pStyle w:val="Betarp"/>
        <w:numPr>
          <w:ilvl w:val="0"/>
          <w:numId w:val="13"/>
        </w:numPr>
        <w:tabs>
          <w:tab w:val="left" w:pos="1134"/>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SPT sudaryti darbuotojų,</w:t>
      </w:r>
      <w:r w:rsidR="00B423DA">
        <w:rPr>
          <w:rFonts w:ascii="Times New Roman" w:hAnsi="Times New Roman" w:cs="Times New Roman"/>
          <w:sz w:val="24"/>
          <w:szCs w:val="24"/>
        </w:rPr>
        <w:t xml:space="preserve"> kurie privalo deklaruoti privačius interesus, sąrašus bei patikrinti</w:t>
      </w:r>
      <w:r>
        <w:rPr>
          <w:rFonts w:ascii="Times New Roman" w:hAnsi="Times New Roman" w:cs="Times New Roman"/>
          <w:sz w:val="24"/>
          <w:szCs w:val="24"/>
        </w:rPr>
        <w:t xml:space="preserve"> ar visi </w:t>
      </w:r>
      <w:r w:rsidR="00B423DA">
        <w:rPr>
          <w:rFonts w:ascii="Times New Roman" w:hAnsi="Times New Roman" w:cs="Times New Roman"/>
          <w:sz w:val="24"/>
          <w:szCs w:val="24"/>
        </w:rPr>
        <w:t xml:space="preserve">šie </w:t>
      </w:r>
      <w:r>
        <w:rPr>
          <w:rFonts w:ascii="Times New Roman" w:hAnsi="Times New Roman" w:cs="Times New Roman"/>
          <w:sz w:val="24"/>
          <w:szCs w:val="24"/>
        </w:rPr>
        <w:t>darbuotojai</w:t>
      </w:r>
      <w:r w:rsidR="00B423DA">
        <w:rPr>
          <w:rFonts w:ascii="Times New Roman" w:hAnsi="Times New Roman" w:cs="Times New Roman"/>
          <w:sz w:val="24"/>
          <w:szCs w:val="24"/>
        </w:rPr>
        <w:t xml:space="preserve"> yra pateikę privačių interesų deklaracijas</w:t>
      </w:r>
      <w:r>
        <w:rPr>
          <w:rFonts w:ascii="Times New Roman" w:hAnsi="Times New Roman" w:cs="Times New Roman"/>
          <w:sz w:val="24"/>
          <w:szCs w:val="24"/>
        </w:rPr>
        <w:t xml:space="preserve">, </w:t>
      </w:r>
      <w:r w:rsidR="00B423DA">
        <w:rPr>
          <w:rFonts w:ascii="Times New Roman" w:hAnsi="Times New Roman" w:cs="Times New Roman"/>
          <w:sz w:val="24"/>
          <w:szCs w:val="24"/>
        </w:rPr>
        <w:t xml:space="preserve">ar darbuotojai, </w:t>
      </w:r>
      <w:r>
        <w:rPr>
          <w:rFonts w:ascii="Times New Roman" w:hAnsi="Times New Roman" w:cs="Times New Roman"/>
          <w:sz w:val="24"/>
          <w:szCs w:val="24"/>
        </w:rPr>
        <w:t>kuriems yra pavestos viešųjų pirkimų funkcijos, yra jas deklaravę.</w:t>
      </w:r>
      <w:r w:rsidR="007E1E93">
        <w:rPr>
          <w:rFonts w:ascii="Times New Roman" w:hAnsi="Times New Roman" w:cs="Times New Roman"/>
          <w:sz w:val="24"/>
          <w:szCs w:val="24"/>
        </w:rPr>
        <w:t xml:space="preserve">  </w:t>
      </w:r>
    </w:p>
    <w:p w14:paraId="4397C607" w14:textId="77777777" w:rsidR="008F11A2" w:rsidRDefault="008F11A2" w:rsidP="002D608C">
      <w:pPr>
        <w:pStyle w:val="Betarp"/>
        <w:spacing w:line="360" w:lineRule="auto"/>
        <w:ind w:left="851"/>
        <w:jc w:val="both"/>
        <w:rPr>
          <w:rFonts w:ascii="Times New Roman" w:hAnsi="Times New Roman" w:cs="Times New Roman"/>
          <w:sz w:val="24"/>
          <w:szCs w:val="24"/>
        </w:rPr>
      </w:pPr>
    </w:p>
    <w:p w14:paraId="01A8C1B7" w14:textId="098E6BAE" w:rsidR="00323494" w:rsidRPr="008F11A2" w:rsidRDefault="008F11A2" w:rsidP="00291513">
      <w:pPr>
        <w:pStyle w:val="Betarp"/>
        <w:numPr>
          <w:ilvl w:val="1"/>
          <w:numId w:val="21"/>
        </w:numPr>
        <w:tabs>
          <w:tab w:val="left" w:pos="1418"/>
        </w:tabs>
        <w:spacing w:line="360" w:lineRule="auto"/>
        <w:ind w:left="0" w:firstLine="851"/>
        <w:jc w:val="both"/>
        <w:rPr>
          <w:rFonts w:ascii="Times New Roman" w:hAnsi="Times New Roman" w:cs="Times New Roman"/>
          <w:b/>
          <w:bCs/>
          <w:i/>
          <w:iCs/>
          <w:sz w:val="24"/>
          <w:szCs w:val="24"/>
        </w:rPr>
      </w:pPr>
      <w:r w:rsidRPr="008F11A2">
        <w:rPr>
          <w:rFonts w:ascii="Times New Roman" w:hAnsi="Times New Roman" w:cs="Times New Roman"/>
          <w:b/>
          <w:bCs/>
          <w:i/>
          <w:iCs/>
          <w:sz w:val="24"/>
          <w:szCs w:val="24"/>
        </w:rPr>
        <w:t>Kalvarijos priešgaisrinės apsaugos ir gelbėjimo tarnybo</w:t>
      </w:r>
      <w:r w:rsidR="0063612D">
        <w:rPr>
          <w:rFonts w:ascii="Times New Roman" w:hAnsi="Times New Roman" w:cs="Times New Roman"/>
          <w:b/>
          <w:bCs/>
          <w:i/>
          <w:iCs/>
          <w:sz w:val="24"/>
          <w:szCs w:val="24"/>
        </w:rPr>
        <w:t>je nustatytas atvejis, kai</w:t>
      </w:r>
      <w:r w:rsidRPr="008F11A2">
        <w:rPr>
          <w:rFonts w:ascii="Times New Roman" w:hAnsi="Times New Roman" w:cs="Times New Roman"/>
          <w:b/>
          <w:bCs/>
          <w:i/>
          <w:iCs/>
          <w:sz w:val="24"/>
          <w:szCs w:val="24"/>
        </w:rPr>
        <w:t xml:space="preserve"> </w:t>
      </w:r>
      <w:r w:rsidR="0063612D">
        <w:rPr>
          <w:rFonts w:ascii="Times New Roman" w:hAnsi="Times New Roman" w:cs="Times New Roman"/>
          <w:b/>
          <w:bCs/>
          <w:i/>
          <w:iCs/>
          <w:sz w:val="24"/>
          <w:szCs w:val="24"/>
        </w:rPr>
        <w:t xml:space="preserve">pirkimą laimėjęs tiekėjas vėliau įsipareigoja </w:t>
      </w:r>
      <w:r w:rsidRPr="008F11A2">
        <w:rPr>
          <w:rFonts w:ascii="Times New Roman" w:hAnsi="Times New Roman" w:cs="Times New Roman"/>
          <w:b/>
          <w:bCs/>
          <w:i/>
          <w:iCs/>
          <w:sz w:val="24"/>
          <w:szCs w:val="24"/>
        </w:rPr>
        <w:t>suteikti paramą</w:t>
      </w:r>
      <w:r w:rsidR="0063612D">
        <w:rPr>
          <w:rFonts w:ascii="Times New Roman" w:hAnsi="Times New Roman" w:cs="Times New Roman"/>
          <w:b/>
          <w:bCs/>
          <w:i/>
          <w:iCs/>
          <w:sz w:val="24"/>
          <w:szCs w:val="24"/>
        </w:rPr>
        <w:t>, kelia kyšininkavimo ir papirkimo rizikas</w:t>
      </w:r>
      <w:r w:rsidRPr="008F11A2">
        <w:rPr>
          <w:rFonts w:ascii="Times New Roman" w:hAnsi="Times New Roman" w:cs="Times New Roman"/>
          <w:b/>
          <w:bCs/>
          <w:i/>
          <w:iCs/>
          <w:sz w:val="24"/>
          <w:szCs w:val="24"/>
        </w:rPr>
        <w:t xml:space="preserve"> (kritinė antikorupcinė pastaba). </w:t>
      </w:r>
    </w:p>
    <w:p w14:paraId="4FBD3BCA" w14:textId="442547EF" w:rsidR="00323494" w:rsidRDefault="008F11A2" w:rsidP="008F11A2">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Dar 2018 m. STT atliktas tyrimas parodė, kad nemaža dalis sveikatos priežiūros įstaigų </w:t>
      </w:r>
      <w:r w:rsidR="00BC0B4A">
        <w:rPr>
          <w:rFonts w:ascii="Times New Roman" w:hAnsi="Times New Roman" w:cs="Times New Roman"/>
          <w:sz w:val="24"/>
          <w:szCs w:val="24"/>
        </w:rPr>
        <w:t xml:space="preserve">organizuojamų viešųjų </w:t>
      </w:r>
      <w:r>
        <w:rPr>
          <w:rFonts w:ascii="Times New Roman" w:hAnsi="Times New Roman" w:cs="Times New Roman"/>
          <w:sz w:val="24"/>
          <w:szCs w:val="24"/>
        </w:rPr>
        <w:t>pirkimų laimėtojų teikia paramą šioms įstaigoms arba su jomis susijusioms asociacijoms</w:t>
      </w:r>
      <w:r>
        <w:rPr>
          <w:rStyle w:val="Puslapioinaosnuoroda"/>
          <w:rFonts w:ascii="Times New Roman" w:hAnsi="Times New Roman" w:cs="Times New Roman"/>
          <w:sz w:val="24"/>
          <w:szCs w:val="24"/>
        </w:rPr>
        <w:footnoteReference w:id="136"/>
      </w:r>
      <w:r>
        <w:rPr>
          <w:rFonts w:ascii="Times New Roman" w:hAnsi="Times New Roman" w:cs="Times New Roman"/>
          <w:sz w:val="24"/>
          <w:szCs w:val="24"/>
        </w:rPr>
        <w:t>.</w:t>
      </w:r>
    </w:p>
    <w:p w14:paraId="369B6572" w14:textId="3E8D1EA5" w:rsidR="00323494" w:rsidRDefault="00F76627" w:rsidP="00F7662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Šios analizės atlikimo metu nepastebėjome tendencijų, kai gaisrinių automobilių ar kitų pirkimų laimėtojai už galimai palankių sprendimų viešuosiuose pirkimuose priėmimą atsilygintų SPT ar susijusioms asociacijoms teikiamos paramos forma.</w:t>
      </w:r>
    </w:p>
    <w:p w14:paraId="182E692D" w14:textId="1BDA376B" w:rsidR="00F7266E" w:rsidRDefault="00032781" w:rsidP="00F76627">
      <w:pPr>
        <w:pStyle w:val="Betarp"/>
        <w:spacing w:line="360" w:lineRule="auto"/>
        <w:ind w:firstLine="851"/>
        <w:jc w:val="both"/>
        <w:rPr>
          <w:rFonts w:ascii="Times New Roman" w:hAnsi="Times New Roman" w:cs="Times New Roman"/>
          <w:sz w:val="24"/>
          <w:szCs w:val="24"/>
        </w:rPr>
      </w:pPr>
      <w:r w:rsidRPr="00F76627">
        <w:rPr>
          <w:rFonts w:ascii="Times New Roman" w:hAnsi="Times New Roman" w:cs="Times New Roman"/>
          <w:sz w:val="24"/>
          <w:szCs w:val="24"/>
        </w:rPr>
        <w:t>Kalvarijos priešgaisrinės apsaugos ir gelbėjimo tarnyba 2023 m. gruodžio 8 d. sutartimi įsigijo viešųjų pirkimų proceso administravimo</w:t>
      </w:r>
      <w:r w:rsidR="00F76627">
        <w:rPr>
          <w:rFonts w:ascii="Times New Roman" w:hAnsi="Times New Roman" w:cs="Times New Roman"/>
          <w:sz w:val="24"/>
          <w:szCs w:val="24"/>
        </w:rPr>
        <w:t xml:space="preserve"> </w:t>
      </w:r>
      <w:r w:rsidRPr="00F76627">
        <w:rPr>
          <w:rFonts w:ascii="Times New Roman" w:hAnsi="Times New Roman" w:cs="Times New Roman"/>
          <w:sz w:val="24"/>
          <w:szCs w:val="24"/>
        </w:rPr>
        <w:t>platformos licencijų ir techninio palaikymo paslaugas 3 metams, kurių vertę 1</w:t>
      </w:r>
      <w:r w:rsidR="00F7266E">
        <w:rPr>
          <w:rFonts w:ascii="Times New Roman" w:hAnsi="Times New Roman" w:cs="Times New Roman"/>
          <w:sz w:val="24"/>
          <w:szCs w:val="24"/>
        </w:rPr>
        <w:t xml:space="preserve"> </w:t>
      </w:r>
      <w:r w:rsidRPr="00F76627">
        <w:rPr>
          <w:rFonts w:ascii="Times New Roman" w:hAnsi="Times New Roman" w:cs="Times New Roman"/>
          <w:sz w:val="24"/>
          <w:szCs w:val="24"/>
        </w:rPr>
        <w:t xml:space="preserve">742,40 Eur su PVM (nuo 2024 iki 2026 m.) iš UAB </w:t>
      </w:r>
      <w:r w:rsidR="00CB6EC3">
        <w:rPr>
          <w:rFonts w:ascii="Times New Roman" w:hAnsi="Times New Roman" w:cs="Times New Roman"/>
          <w:sz w:val="24"/>
          <w:szCs w:val="24"/>
        </w:rPr>
        <w:t>„</w:t>
      </w:r>
      <w:r w:rsidRPr="00F76627">
        <w:rPr>
          <w:rFonts w:ascii="Times New Roman" w:hAnsi="Times New Roman" w:cs="Times New Roman"/>
          <w:sz w:val="24"/>
          <w:szCs w:val="24"/>
        </w:rPr>
        <w:t>Mano konkursas</w:t>
      </w:r>
      <w:r w:rsidR="00CB6EC3">
        <w:rPr>
          <w:rFonts w:ascii="Times New Roman" w:hAnsi="Times New Roman" w:cs="Times New Roman"/>
          <w:sz w:val="24"/>
          <w:szCs w:val="24"/>
        </w:rPr>
        <w:t>“</w:t>
      </w:r>
      <w:r w:rsidRPr="00F76627">
        <w:rPr>
          <w:rFonts w:ascii="Times New Roman" w:hAnsi="Times New Roman" w:cs="Times New Roman"/>
          <w:sz w:val="24"/>
          <w:szCs w:val="24"/>
        </w:rPr>
        <w:t xml:space="preserve">. </w:t>
      </w:r>
    </w:p>
    <w:p w14:paraId="156D089C" w14:textId="5659C824" w:rsidR="00F7266E" w:rsidRDefault="00032781" w:rsidP="00F76627">
      <w:pPr>
        <w:pStyle w:val="Betarp"/>
        <w:spacing w:line="360" w:lineRule="auto"/>
        <w:ind w:firstLine="851"/>
        <w:jc w:val="both"/>
        <w:rPr>
          <w:rFonts w:ascii="Times New Roman" w:hAnsi="Times New Roman" w:cs="Times New Roman"/>
          <w:sz w:val="24"/>
          <w:szCs w:val="24"/>
        </w:rPr>
      </w:pPr>
      <w:r w:rsidRPr="00F76627">
        <w:rPr>
          <w:rFonts w:ascii="Times New Roman" w:hAnsi="Times New Roman" w:cs="Times New Roman"/>
          <w:sz w:val="24"/>
          <w:szCs w:val="24"/>
        </w:rPr>
        <w:t xml:space="preserve">2024 m. balandžio 22 d. su minėta UAB </w:t>
      </w:r>
      <w:r w:rsidR="00CB6EC3">
        <w:rPr>
          <w:rFonts w:ascii="Times New Roman" w:hAnsi="Times New Roman" w:cs="Times New Roman"/>
          <w:sz w:val="24"/>
          <w:szCs w:val="24"/>
        </w:rPr>
        <w:t>„</w:t>
      </w:r>
      <w:r w:rsidRPr="00F76627">
        <w:rPr>
          <w:rFonts w:ascii="Times New Roman" w:hAnsi="Times New Roman" w:cs="Times New Roman"/>
          <w:sz w:val="24"/>
          <w:szCs w:val="24"/>
        </w:rPr>
        <w:t>Mano konkursas</w:t>
      </w:r>
      <w:r w:rsidR="00CB6EC3">
        <w:rPr>
          <w:rFonts w:ascii="Times New Roman" w:hAnsi="Times New Roman" w:cs="Times New Roman"/>
          <w:sz w:val="24"/>
          <w:szCs w:val="24"/>
        </w:rPr>
        <w:t>“</w:t>
      </w:r>
      <w:r w:rsidRPr="00F76627">
        <w:rPr>
          <w:rFonts w:ascii="Times New Roman" w:hAnsi="Times New Roman" w:cs="Times New Roman"/>
          <w:sz w:val="24"/>
          <w:szCs w:val="24"/>
        </w:rPr>
        <w:t xml:space="preserve"> b</w:t>
      </w:r>
      <w:r w:rsidR="00F7266E">
        <w:rPr>
          <w:rFonts w:ascii="Times New Roman" w:hAnsi="Times New Roman" w:cs="Times New Roman"/>
          <w:sz w:val="24"/>
          <w:szCs w:val="24"/>
        </w:rPr>
        <w:t>u</w:t>
      </w:r>
      <w:r w:rsidRPr="00F76627">
        <w:rPr>
          <w:rFonts w:ascii="Times New Roman" w:hAnsi="Times New Roman" w:cs="Times New Roman"/>
          <w:sz w:val="24"/>
          <w:szCs w:val="24"/>
        </w:rPr>
        <w:t>vo suda</w:t>
      </w:r>
      <w:r w:rsidR="00F7266E">
        <w:rPr>
          <w:rFonts w:ascii="Times New Roman" w:hAnsi="Times New Roman" w:cs="Times New Roman"/>
          <w:sz w:val="24"/>
          <w:szCs w:val="24"/>
        </w:rPr>
        <w:t>r</w:t>
      </w:r>
      <w:r w:rsidRPr="00F76627">
        <w:rPr>
          <w:rFonts w:ascii="Times New Roman" w:hAnsi="Times New Roman" w:cs="Times New Roman"/>
          <w:sz w:val="24"/>
          <w:szCs w:val="24"/>
        </w:rPr>
        <w:t>yta paramos sutartis</w:t>
      </w:r>
      <w:r w:rsidR="00F7266E">
        <w:rPr>
          <w:rFonts w:ascii="Times New Roman" w:hAnsi="Times New Roman" w:cs="Times New Roman"/>
          <w:sz w:val="24"/>
          <w:szCs w:val="24"/>
        </w:rPr>
        <w:t xml:space="preserve"> Nr. PAR24/0023</w:t>
      </w:r>
      <w:r w:rsidRPr="00F76627">
        <w:rPr>
          <w:rFonts w:ascii="Times New Roman" w:hAnsi="Times New Roman" w:cs="Times New Roman"/>
          <w:sz w:val="24"/>
          <w:szCs w:val="24"/>
        </w:rPr>
        <w:t xml:space="preserve">, pagal kurią UAB </w:t>
      </w:r>
      <w:r w:rsidR="00CB6EC3">
        <w:rPr>
          <w:rFonts w:ascii="Times New Roman" w:hAnsi="Times New Roman" w:cs="Times New Roman"/>
          <w:sz w:val="24"/>
          <w:szCs w:val="24"/>
        </w:rPr>
        <w:t>„</w:t>
      </w:r>
      <w:r w:rsidR="00F7266E">
        <w:rPr>
          <w:rFonts w:ascii="Times New Roman" w:hAnsi="Times New Roman" w:cs="Times New Roman"/>
          <w:sz w:val="24"/>
          <w:szCs w:val="24"/>
        </w:rPr>
        <w:t>M</w:t>
      </w:r>
      <w:r w:rsidRPr="00F76627">
        <w:rPr>
          <w:rFonts w:ascii="Times New Roman" w:hAnsi="Times New Roman" w:cs="Times New Roman"/>
          <w:sz w:val="24"/>
          <w:szCs w:val="24"/>
        </w:rPr>
        <w:t>ano konkur</w:t>
      </w:r>
      <w:r w:rsidR="00F7266E">
        <w:rPr>
          <w:rFonts w:ascii="Times New Roman" w:hAnsi="Times New Roman" w:cs="Times New Roman"/>
          <w:sz w:val="24"/>
          <w:szCs w:val="24"/>
        </w:rPr>
        <w:t>s</w:t>
      </w:r>
      <w:r w:rsidRPr="00F76627">
        <w:rPr>
          <w:rFonts w:ascii="Times New Roman" w:hAnsi="Times New Roman" w:cs="Times New Roman"/>
          <w:sz w:val="24"/>
          <w:szCs w:val="24"/>
        </w:rPr>
        <w:t>as</w:t>
      </w:r>
      <w:r w:rsidR="00CB6EC3">
        <w:rPr>
          <w:rFonts w:ascii="Times New Roman" w:hAnsi="Times New Roman" w:cs="Times New Roman"/>
          <w:sz w:val="24"/>
          <w:szCs w:val="24"/>
        </w:rPr>
        <w:t>“</w:t>
      </w:r>
      <w:r w:rsidRPr="00F76627">
        <w:rPr>
          <w:rFonts w:ascii="Times New Roman" w:hAnsi="Times New Roman" w:cs="Times New Roman"/>
          <w:sz w:val="24"/>
          <w:szCs w:val="24"/>
        </w:rPr>
        <w:t xml:space="preserve"> įsipareigojo 3 metus teikti </w:t>
      </w:r>
      <w:r w:rsidR="00F7266E" w:rsidRPr="00F76627">
        <w:rPr>
          <w:rFonts w:ascii="Times New Roman" w:hAnsi="Times New Roman" w:cs="Times New Roman"/>
          <w:sz w:val="24"/>
          <w:szCs w:val="24"/>
        </w:rPr>
        <w:t>Kalvarijos priešgaisrinės apsaugos ir gelbėjimo tarnyba</w:t>
      </w:r>
      <w:r w:rsidR="00F7266E">
        <w:rPr>
          <w:rFonts w:ascii="Times New Roman" w:hAnsi="Times New Roman" w:cs="Times New Roman"/>
          <w:sz w:val="24"/>
          <w:szCs w:val="24"/>
        </w:rPr>
        <w:t>i</w:t>
      </w:r>
      <w:r w:rsidRPr="00F76627">
        <w:rPr>
          <w:rFonts w:ascii="Times New Roman" w:hAnsi="Times New Roman" w:cs="Times New Roman"/>
          <w:sz w:val="24"/>
          <w:szCs w:val="24"/>
        </w:rPr>
        <w:t xml:space="preserve"> kiekvienais metais sutart</w:t>
      </w:r>
      <w:r w:rsidR="00F7266E">
        <w:rPr>
          <w:rFonts w:ascii="Times New Roman" w:hAnsi="Times New Roman" w:cs="Times New Roman"/>
          <w:sz w:val="24"/>
          <w:szCs w:val="24"/>
        </w:rPr>
        <w:t>o dydžio</w:t>
      </w:r>
      <w:r w:rsidRPr="00F76627">
        <w:rPr>
          <w:rFonts w:ascii="Times New Roman" w:hAnsi="Times New Roman" w:cs="Times New Roman"/>
          <w:sz w:val="24"/>
          <w:szCs w:val="24"/>
        </w:rPr>
        <w:t xml:space="preserve"> piniginę paramą.</w:t>
      </w:r>
    </w:p>
    <w:p w14:paraId="28960522" w14:textId="05ADAA6E" w:rsidR="00032781" w:rsidRDefault="00032781" w:rsidP="00F76627">
      <w:pPr>
        <w:pStyle w:val="Betarp"/>
        <w:spacing w:line="360" w:lineRule="auto"/>
        <w:ind w:firstLine="851"/>
        <w:jc w:val="both"/>
        <w:rPr>
          <w:rFonts w:ascii="Times New Roman" w:hAnsi="Times New Roman" w:cs="Times New Roman"/>
          <w:sz w:val="24"/>
          <w:szCs w:val="24"/>
        </w:rPr>
      </w:pPr>
      <w:r w:rsidRPr="00F76627">
        <w:rPr>
          <w:rFonts w:ascii="Times New Roman" w:hAnsi="Times New Roman" w:cs="Times New Roman"/>
          <w:sz w:val="24"/>
          <w:szCs w:val="24"/>
        </w:rPr>
        <w:t>Kyla</w:t>
      </w:r>
      <w:r w:rsidR="00F7266E">
        <w:rPr>
          <w:rFonts w:ascii="Times New Roman" w:hAnsi="Times New Roman" w:cs="Times New Roman"/>
          <w:sz w:val="24"/>
          <w:szCs w:val="24"/>
        </w:rPr>
        <w:t xml:space="preserve"> </w:t>
      </w:r>
      <w:r w:rsidRPr="00F76627">
        <w:rPr>
          <w:rFonts w:ascii="Times New Roman" w:hAnsi="Times New Roman" w:cs="Times New Roman"/>
          <w:sz w:val="24"/>
          <w:szCs w:val="24"/>
        </w:rPr>
        <w:t xml:space="preserve">pagrįstų abejonių, ar </w:t>
      </w:r>
      <w:r w:rsidR="00F7266E">
        <w:rPr>
          <w:rFonts w:ascii="Times New Roman" w:hAnsi="Times New Roman" w:cs="Times New Roman"/>
          <w:sz w:val="24"/>
          <w:szCs w:val="24"/>
        </w:rPr>
        <w:t>ši parama yra savanoriška</w:t>
      </w:r>
      <w:r w:rsidRPr="00F76627">
        <w:rPr>
          <w:rFonts w:ascii="Times New Roman" w:hAnsi="Times New Roman" w:cs="Times New Roman"/>
          <w:sz w:val="24"/>
          <w:szCs w:val="24"/>
        </w:rPr>
        <w:t xml:space="preserve"> </w:t>
      </w:r>
      <w:r w:rsidR="00F7266E">
        <w:rPr>
          <w:rFonts w:ascii="Times New Roman" w:hAnsi="Times New Roman" w:cs="Times New Roman"/>
          <w:sz w:val="24"/>
          <w:szCs w:val="24"/>
        </w:rPr>
        <w:t>ir</w:t>
      </w:r>
      <w:r w:rsidRPr="00F76627">
        <w:rPr>
          <w:rFonts w:ascii="Times New Roman" w:hAnsi="Times New Roman" w:cs="Times New Roman"/>
          <w:sz w:val="24"/>
          <w:szCs w:val="24"/>
        </w:rPr>
        <w:t xml:space="preserve"> nėra susijusi su viešųjų pirkimų proceso administravimo</w:t>
      </w:r>
      <w:r w:rsidR="00F7266E">
        <w:rPr>
          <w:rFonts w:ascii="Times New Roman" w:hAnsi="Times New Roman" w:cs="Times New Roman"/>
          <w:sz w:val="24"/>
          <w:szCs w:val="24"/>
        </w:rPr>
        <w:t xml:space="preserve"> </w:t>
      </w:r>
      <w:r w:rsidRPr="00F76627">
        <w:rPr>
          <w:rFonts w:ascii="Times New Roman" w:hAnsi="Times New Roman" w:cs="Times New Roman"/>
          <w:sz w:val="24"/>
          <w:szCs w:val="24"/>
        </w:rPr>
        <w:t>platformos</w:t>
      </w:r>
      <w:r w:rsidR="00F7266E">
        <w:rPr>
          <w:rFonts w:ascii="Times New Roman" w:hAnsi="Times New Roman" w:cs="Times New Roman"/>
          <w:sz w:val="24"/>
          <w:szCs w:val="24"/>
        </w:rPr>
        <w:t xml:space="preserve"> </w:t>
      </w:r>
      <w:r w:rsidRPr="00F76627">
        <w:rPr>
          <w:rFonts w:ascii="Times New Roman" w:hAnsi="Times New Roman" w:cs="Times New Roman"/>
          <w:sz w:val="24"/>
          <w:szCs w:val="24"/>
        </w:rPr>
        <w:t>licencijų ir techninio palaikymo paslaugų įsigijimu.</w:t>
      </w:r>
    </w:p>
    <w:p w14:paraId="726FEB97" w14:textId="2FEEE187" w:rsidR="00CB6EC3" w:rsidRDefault="00CB6EC3" w:rsidP="00F76627">
      <w:pPr>
        <w:pStyle w:val="Betarp"/>
        <w:spacing w:line="360" w:lineRule="auto"/>
        <w:ind w:firstLine="851"/>
        <w:jc w:val="both"/>
        <w:rPr>
          <w:rFonts w:ascii="Times New Roman" w:hAnsi="Times New Roman" w:cs="Times New Roman"/>
          <w:sz w:val="24"/>
          <w:szCs w:val="24"/>
        </w:rPr>
      </w:pPr>
      <w:r w:rsidRPr="00541763">
        <w:rPr>
          <w:rFonts w:ascii="Times New Roman" w:hAnsi="Times New Roman" w:cs="Times New Roman"/>
          <w:sz w:val="24"/>
          <w:szCs w:val="24"/>
        </w:rPr>
        <w:t>Kalvarijos priešgaisrinės apsaugos ir gelbėjimo tarnyba nurodė</w:t>
      </w:r>
      <w:r w:rsidRPr="00541763">
        <w:rPr>
          <w:rStyle w:val="Puslapioinaosnuoroda"/>
          <w:rFonts w:ascii="Times New Roman" w:hAnsi="Times New Roman" w:cs="Times New Roman"/>
          <w:sz w:val="24"/>
          <w:szCs w:val="24"/>
        </w:rPr>
        <w:footnoteReference w:id="137"/>
      </w:r>
      <w:r w:rsidRPr="00541763">
        <w:rPr>
          <w:rFonts w:ascii="Times New Roman" w:hAnsi="Times New Roman" w:cs="Times New Roman"/>
          <w:sz w:val="24"/>
          <w:szCs w:val="24"/>
        </w:rPr>
        <w:t>, kad paramos sutartis teisės aktų nepažeidžia, padeda įgyvendinti Kalvarijos priešgaisrinės apsaugos ir gelbėjimo tarnybos tikslus, skaidrina viešųjų pirkimų procesą ir motyvuoja naudotis elektroniniu UAB „Mano konkursas“ katalogu. Faktiškai parama negauta. Nesutiktina su nurodytais argumentais. Korupcijos rizikų nepaneigia fakta</w:t>
      </w:r>
      <w:r w:rsidR="00690D1D" w:rsidRPr="00541763">
        <w:rPr>
          <w:rFonts w:ascii="Times New Roman" w:hAnsi="Times New Roman" w:cs="Times New Roman"/>
          <w:sz w:val="24"/>
          <w:szCs w:val="24"/>
        </w:rPr>
        <w:t>i</w:t>
      </w:r>
      <w:r w:rsidRPr="00541763">
        <w:rPr>
          <w:rFonts w:ascii="Times New Roman" w:hAnsi="Times New Roman" w:cs="Times New Roman"/>
          <w:sz w:val="24"/>
          <w:szCs w:val="24"/>
        </w:rPr>
        <w:t>, kad paramos sutartis sudaryta po pirkimo sutarties sudarymo</w:t>
      </w:r>
      <w:r w:rsidR="00690D1D" w:rsidRPr="00541763">
        <w:rPr>
          <w:rFonts w:ascii="Times New Roman" w:hAnsi="Times New Roman" w:cs="Times New Roman"/>
          <w:sz w:val="24"/>
          <w:szCs w:val="24"/>
        </w:rPr>
        <w:t>, kad faktiškai parama nebuvo gauta</w:t>
      </w:r>
      <w:r w:rsidRPr="00541763">
        <w:rPr>
          <w:rFonts w:ascii="Times New Roman" w:hAnsi="Times New Roman" w:cs="Times New Roman"/>
          <w:sz w:val="24"/>
          <w:szCs w:val="24"/>
        </w:rPr>
        <w:t>. Paramos teikimas ar įsipareigojimas ją teikti turi būti savanoriškas ir neatlygintinas</w:t>
      </w:r>
      <w:r w:rsidRPr="00541763">
        <w:rPr>
          <w:rStyle w:val="Puslapioinaosnuoroda"/>
          <w:rFonts w:ascii="Times New Roman" w:hAnsi="Times New Roman" w:cs="Times New Roman"/>
          <w:sz w:val="24"/>
          <w:szCs w:val="24"/>
        </w:rPr>
        <w:footnoteReference w:id="138"/>
      </w:r>
      <w:r w:rsidR="00690D1D" w:rsidRPr="00541763">
        <w:rPr>
          <w:rFonts w:ascii="Times New Roman" w:hAnsi="Times New Roman" w:cs="Times New Roman"/>
          <w:sz w:val="24"/>
          <w:szCs w:val="24"/>
        </w:rPr>
        <w:t>. Kaip nurodo pati Kalvarijos priešgaisrinės apsaugos ir gelbėjimo tarnyba, paramos sutartimi buvo siekiama skatinti naudotis paramos teikėjo paslaugomis</w:t>
      </w:r>
      <w:r w:rsidR="00690D1D" w:rsidRPr="00541763">
        <w:rPr>
          <w:rStyle w:val="Puslapioinaosnuoroda"/>
          <w:rFonts w:ascii="Times New Roman" w:hAnsi="Times New Roman" w:cs="Times New Roman"/>
          <w:sz w:val="24"/>
          <w:szCs w:val="24"/>
        </w:rPr>
        <w:footnoteReference w:id="139"/>
      </w:r>
      <w:r w:rsidR="00690D1D" w:rsidRPr="00541763">
        <w:rPr>
          <w:rFonts w:ascii="Times New Roman" w:hAnsi="Times New Roman" w:cs="Times New Roman"/>
          <w:sz w:val="24"/>
          <w:szCs w:val="24"/>
        </w:rPr>
        <w:t xml:space="preserve">. Būtent tiekėjo įsipareigojimas suteikti, o Kalvarijos priešgaisrinės apsaugos ir gelbėjimo tarnybos – priimti paramą ir sudaro paminėtą korupcijos rizikos veiksnį, nes minėtas įsipareigojimas </w:t>
      </w:r>
      <w:r w:rsidR="00506DD0" w:rsidRPr="00541763">
        <w:rPr>
          <w:rFonts w:ascii="Times New Roman" w:hAnsi="Times New Roman" w:cs="Times New Roman"/>
          <w:sz w:val="24"/>
          <w:szCs w:val="24"/>
        </w:rPr>
        <w:t xml:space="preserve">iš esmės </w:t>
      </w:r>
      <w:r w:rsidR="00690D1D" w:rsidRPr="00541763">
        <w:rPr>
          <w:rFonts w:ascii="Times New Roman" w:hAnsi="Times New Roman" w:cs="Times New Roman"/>
          <w:sz w:val="24"/>
          <w:szCs w:val="24"/>
        </w:rPr>
        <w:t>nebuvo savanoriškas ir neatlygintinas.</w:t>
      </w:r>
    </w:p>
    <w:p w14:paraId="75CD0988" w14:textId="14FE6172" w:rsidR="00696F0A" w:rsidRDefault="00696F0A" w:rsidP="00F7662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IŠVADA. </w:t>
      </w:r>
      <w:r w:rsidRPr="00696F0A">
        <w:rPr>
          <w:rFonts w:ascii="Times New Roman" w:hAnsi="Times New Roman" w:cs="Times New Roman"/>
          <w:sz w:val="24"/>
          <w:szCs w:val="24"/>
        </w:rPr>
        <w:t xml:space="preserve">Kalvarijos priešgaisrinės apsaugos ir gelbėjimo tarnyboje nustatytas atvejis, kai pirkimą laimėjęs tiekėjas </w:t>
      </w:r>
      <w:r>
        <w:rPr>
          <w:rFonts w:ascii="Times New Roman" w:hAnsi="Times New Roman" w:cs="Times New Roman"/>
          <w:sz w:val="24"/>
          <w:szCs w:val="24"/>
        </w:rPr>
        <w:t>į</w:t>
      </w:r>
      <w:r w:rsidRPr="00696F0A">
        <w:rPr>
          <w:rFonts w:ascii="Times New Roman" w:hAnsi="Times New Roman" w:cs="Times New Roman"/>
          <w:sz w:val="24"/>
          <w:szCs w:val="24"/>
        </w:rPr>
        <w:t>sipareigoj</w:t>
      </w:r>
      <w:r>
        <w:rPr>
          <w:rFonts w:ascii="Times New Roman" w:hAnsi="Times New Roman" w:cs="Times New Roman"/>
          <w:sz w:val="24"/>
          <w:szCs w:val="24"/>
        </w:rPr>
        <w:t>o</w:t>
      </w:r>
      <w:r w:rsidRPr="00696F0A">
        <w:rPr>
          <w:rFonts w:ascii="Times New Roman" w:hAnsi="Times New Roman" w:cs="Times New Roman"/>
          <w:sz w:val="24"/>
          <w:szCs w:val="24"/>
        </w:rPr>
        <w:t xml:space="preserve"> suteikti </w:t>
      </w:r>
      <w:r>
        <w:rPr>
          <w:rFonts w:ascii="Times New Roman" w:hAnsi="Times New Roman" w:cs="Times New Roman"/>
          <w:sz w:val="24"/>
          <w:szCs w:val="24"/>
        </w:rPr>
        <w:t xml:space="preserve">įstaigai </w:t>
      </w:r>
      <w:r w:rsidRPr="00696F0A">
        <w:rPr>
          <w:rFonts w:ascii="Times New Roman" w:hAnsi="Times New Roman" w:cs="Times New Roman"/>
          <w:sz w:val="24"/>
          <w:szCs w:val="24"/>
        </w:rPr>
        <w:t xml:space="preserve">paramą, kelia </w:t>
      </w:r>
      <w:r>
        <w:rPr>
          <w:rFonts w:ascii="Times New Roman" w:hAnsi="Times New Roman" w:cs="Times New Roman"/>
          <w:sz w:val="24"/>
          <w:szCs w:val="24"/>
        </w:rPr>
        <w:t xml:space="preserve">neteisėtų susitarimų, </w:t>
      </w:r>
      <w:r w:rsidRPr="00696F0A">
        <w:rPr>
          <w:rFonts w:ascii="Times New Roman" w:hAnsi="Times New Roman" w:cs="Times New Roman"/>
          <w:sz w:val="24"/>
          <w:szCs w:val="24"/>
        </w:rPr>
        <w:t>kyšininkavimo ir papirkimo rizikas</w:t>
      </w:r>
      <w:r>
        <w:rPr>
          <w:rFonts w:ascii="Times New Roman" w:hAnsi="Times New Roman" w:cs="Times New Roman"/>
          <w:sz w:val="24"/>
          <w:szCs w:val="24"/>
        </w:rPr>
        <w:t>.</w:t>
      </w:r>
    </w:p>
    <w:p w14:paraId="506FB392" w14:textId="3B694D2C" w:rsidR="00F7266E" w:rsidRPr="00F76627" w:rsidRDefault="00F7266E" w:rsidP="00F7662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PASIŪLYMAS. Kalvarijos savivaldybei įvertinti</w:t>
      </w:r>
      <w:r w:rsidR="004158C3">
        <w:rPr>
          <w:rFonts w:ascii="Times New Roman" w:hAnsi="Times New Roman" w:cs="Times New Roman"/>
          <w:sz w:val="24"/>
          <w:szCs w:val="24"/>
        </w:rPr>
        <w:t xml:space="preserve"> </w:t>
      </w:r>
      <w:r w:rsidR="004158C3" w:rsidRPr="004158C3">
        <w:rPr>
          <w:rFonts w:ascii="Times New Roman" w:hAnsi="Times New Roman" w:cs="Times New Roman"/>
          <w:sz w:val="24"/>
          <w:szCs w:val="24"/>
        </w:rPr>
        <w:t>Kalvarijos priešgaisrinės apsaugos ir gelbėjimo tarnyb</w:t>
      </w:r>
      <w:r w:rsidR="004158C3">
        <w:rPr>
          <w:rFonts w:ascii="Times New Roman" w:hAnsi="Times New Roman" w:cs="Times New Roman"/>
          <w:sz w:val="24"/>
          <w:szCs w:val="24"/>
        </w:rPr>
        <w:t>os</w:t>
      </w:r>
      <w:r w:rsidR="004158C3" w:rsidRPr="004158C3">
        <w:rPr>
          <w:rFonts w:ascii="Times New Roman" w:hAnsi="Times New Roman" w:cs="Times New Roman"/>
          <w:sz w:val="24"/>
          <w:szCs w:val="24"/>
        </w:rPr>
        <w:t xml:space="preserve"> viešųjų pirkimų proceso administravimo platformos licencijų ir techninio palaikymo paslaug</w:t>
      </w:r>
      <w:r w:rsidR="004158C3">
        <w:rPr>
          <w:rFonts w:ascii="Times New Roman" w:hAnsi="Times New Roman" w:cs="Times New Roman"/>
          <w:sz w:val="24"/>
          <w:szCs w:val="24"/>
        </w:rPr>
        <w:t>ų įsigijimo aplinkybes</w:t>
      </w:r>
      <w:r w:rsidR="00764587">
        <w:rPr>
          <w:rFonts w:ascii="Times New Roman" w:hAnsi="Times New Roman" w:cs="Times New Roman"/>
          <w:sz w:val="24"/>
          <w:szCs w:val="24"/>
        </w:rPr>
        <w:t xml:space="preserve"> ir priimti sprendimus</w:t>
      </w:r>
      <w:r w:rsidR="004158C3">
        <w:rPr>
          <w:rFonts w:ascii="Times New Roman" w:hAnsi="Times New Roman" w:cs="Times New Roman"/>
          <w:sz w:val="24"/>
          <w:szCs w:val="24"/>
        </w:rPr>
        <w:t>.</w:t>
      </w:r>
    </w:p>
    <w:p w14:paraId="080B44BA" w14:textId="1E4FB2A2" w:rsidR="00032781" w:rsidRDefault="00032781" w:rsidP="008522CB">
      <w:pPr>
        <w:spacing w:after="0" w:line="360" w:lineRule="auto"/>
        <w:ind w:firstLine="851"/>
        <w:rPr>
          <w:rFonts w:ascii="Times New Roman" w:hAnsi="Times New Roman" w:cs="Times New Roman"/>
          <w:b/>
          <w:bCs/>
          <w:color w:val="FF0000"/>
          <w:sz w:val="24"/>
          <w:szCs w:val="24"/>
        </w:rPr>
      </w:pPr>
    </w:p>
    <w:p w14:paraId="7284BD0D" w14:textId="27D5AC65" w:rsidR="00032781" w:rsidRDefault="00032781" w:rsidP="008522CB">
      <w:pPr>
        <w:spacing w:after="0" w:line="360" w:lineRule="auto"/>
        <w:ind w:firstLine="851"/>
        <w:rPr>
          <w:rFonts w:ascii="Times New Roman" w:hAnsi="Times New Roman" w:cs="Times New Roman"/>
          <w:b/>
          <w:bCs/>
          <w:color w:val="FF0000"/>
          <w:sz w:val="24"/>
          <w:szCs w:val="24"/>
        </w:rPr>
      </w:pPr>
    </w:p>
    <w:p w14:paraId="4B436D24" w14:textId="74BEDEBC" w:rsidR="007D2C45" w:rsidRDefault="007D2C45" w:rsidP="008522CB">
      <w:pPr>
        <w:spacing w:after="0" w:line="360" w:lineRule="auto"/>
        <w:ind w:firstLine="851"/>
        <w:rPr>
          <w:rFonts w:ascii="Times New Roman" w:hAnsi="Times New Roman" w:cs="Times New Roman"/>
          <w:b/>
          <w:bCs/>
          <w:color w:val="FF0000"/>
          <w:sz w:val="24"/>
          <w:szCs w:val="24"/>
        </w:rPr>
      </w:pPr>
    </w:p>
    <w:p w14:paraId="5973B846" w14:textId="47713783" w:rsidR="007D2C45" w:rsidRDefault="007D2C45" w:rsidP="008522CB">
      <w:pPr>
        <w:spacing w:after="0" w:line="360" w:lineRule="auto"/>
        <w:ind w:firstLine="851"/>
        <w:rPr>
          <w:rFonts w:ascii="Times New Roman" w:hAnsi="Times New Roman" w:cs="Times New Roman"/>
          <w:b/>
          <w:bCs/>
          <w:color w:val="FF0000"/>
          <w:sz w:val="24"/>
          <w:szCs w:val="24"/>
        </w:rPr>
      </w:pPr>
    </w:p>
    <w:p w14:paraId="5D6B6D83" w14:textId="7D551B05" w:rsidR="007D2C45" w:rsidRDefault="007D2C45" w:rsidP="008522CB">
      <w:pPr>
        <w:spacing w:after="0" w:line="360" w:lineRule="auto"/>
        <w:ind w:firstLine="851"/>
        <w:rPr>
          <w:rFonts w:ascii="Times New Roman" w:hAnsi="Times New Roman" w:cs="Times New Roman"/>
          <w:b/>
          <w:bCs/>
          <w:color w:val="FF0000"/>
          <w:sz w:val="24"/>
          <w:szCs w:val="24"/>
        </w:rPr>
      </w:pPr>
    </w:p>
    <w:p w14:paraId="44FA8641" w14:textId="59FD33C5" w:rsidR="007D2C45" w:rsidRDefault="007D2C45" w:rsidP="008522CB">
      <w:pPr>
        <w:spacing w:after="0" w:line="360" w:lineRule="auto"/>
        <w:ind w:firstLine="851"/>
        <w:rPr>
          <w:rFonts w:ascii="Times New Roman" w:hAnsi="Times New Roman" w:cs="Times New Roman"/>
          <w:b/>
          <w:bCs/>
          <w:color w:val="FF0000"/>
          <w:sz w:val="24"/>
          <w:szCs w:val="24"/>
        </w:rPr>
      </w:pPr>
    </w:p>
    <w:p w14:paraId="61B7E355" w14:textId="66991AC1" w:rsidR="007D2C45" w:rsidRDefault="007D2C45" w:rsidP="008522CB">
      <w:pPr>
        <w:spacing w:after="0" w:line="360" w:lineRule="auto"/>
        <w:ind w:firstLine="851"/>
        <w:rPr>
          <w:rFonts w:ascii="Times New Roman" w:hAnsi="Times New Roman" w:cs="Times New Roman"/>
          <w:b/>
          <w:bCs/>
          <w:color w:val="FF0000"/>
          <w:sz w:val="24"/>
          <w:szCs w:val="24"/>
        </w:rPr>
      </w:pPr>
    </w:p>
    <w:p w14:paraId="1AA44704" w14:textId="2B452352" w:rsidR="007D2C45" w:rsidRDefault="007D2C45" w:rsidP="008522CB">
      <w:pPr>
        <w:spacing w:after="0" w:line="360" w:lineRule="auto"/>
        <w:ind w:firstLine="851"/>
        <w:rPr>
          <w:rFonts w:ascii="Times New Roman" w:hAnsi="Times New Roman" w:cs="Times New Roman"/>
          <w:b/>
          <w:bCs/>
          <w:color w:val="FF0000"/>
          <w:sz w:val="24"/>
          <w:szCs w:val="24"/>
        </w:rPr>
      </w:pPr>
    </w:p>
    <w:p w14:paraId="1668C37A" w14:textId="4C1FEC1F" w:rsidR="007D2C45" w:rsidRDefault="007D2C45" w:rsidP="008522CB">
      <w:pPr>
        <w:spacing w:after="0" w:line="360" w:lineRule="auto"/>
        <w:ind w:firstLine="851"/>
        <w:rPr>
          <w:rFonts w:ascii="Times New Roman" w:hAnsi="Times New Roman" w:cs="Times New Roman"/>
          <w:b/>
          <w:bCs/>
          <w:color w:val="FF0000"/>
          <w:sz w:val="24"/>
          <w:szCs w:val="24"/>
        </w:rPr>
      </w:pPr>
    </w:p>
    <w:p w14:paraId="7FB24211" w14:textId="749D7A16" w:rsidR="007D2C45" w:rsidRDefault="007D2C45" w:rsidP="008522CB">
      <w:pPr>
        <w:spacing w:after="0" w:line="360" w:lineRule="auto"/>
        <w:ind w:firstLine="851"/>
        <w:rPr>
          <w:rFonts w:ascii="Times New Roman" w:hAnsi="Times New Roman" w:cs="Times New Roman"/>
          <w:b/>
          <w:bCs/>
          <w:color w:val="FF0000"/>
          <w:sz w:val="24"/>
          <w:szCs w:val="24"/>
        </w:rPr>
      </w:pPr>
    </w:p>
    <w:p w14:paraId="58619E31" w14:textId="33FEB5E9" w:rsidR="007D2C45" w:rsidRDefault="007D2C45" w:rsidP="008522CB">
      <w:pPr>
        <w:spacing w:after="0" w:line="360" w:lineRule="auto"/>
        <w:ind w:firstLine="851"/>
        <w:rPr>
          <w:rFonts w:ascii="Times New Roman" w:hAnsi="Times New Roman" w:cs="Times New Roman"/>
          <w:b/>
          <w:bCs/>
          <w:color w:val="FF0000"/>
          <w:sz w:val="24"/>
          <w:szCs w:val="24"/>
        </w:rPr>
      </w:pPr>
    </w:p>
    <w:p w14:paraId="4D958C00" w14:textId="7D28CC77" w:rsidR="007D2C45" w:rsidRDefault="007D2C45" w:rsidP="008522CB">
      <w:pPr>
        <w:spacing w:after="0" w:line="360" w:lineRule="auto"/>
        <w:ind w:firstLine="851"/>
        <w:rPr>
          <w:rFonts w:ascii="Times New Roman" w:hAnsi="Times New Roman" w:cs="Times New Roman"/>
          <w:b/>
          <w:bCs/>
          <w:color w:val="FF0000"/>
          <w:sz w:val="24"/>
          <w:szCs w:val="24"/>
        </w:rPr>
      </w:pPr>
    </w:p>
    <w:p w14:paraId="2138E3B9" w14:textId="1E84F8AA" w:rsidR="007D2C45" w:rsidRDefault="007D2C45" w:rsidP="008522CB">
      <w:pPr>
        <w:spacing w:after="0" w:line="360" w:lineRule="auto"/>
        <w:ind w:firstLine="851"/>
        <w:rPr>
          <w:rFonts w:ascii="Times New Roman" w:hAnsi="Times New Roman" w:cs="Times New Roman"/>
          <w:b/>
          <w:bCs/>
          <w:color w:val="FF0000"/>
          <w:sz w:val="24"/>
          <w:szCs w:val="24"/>
        </w:rPr>
      </w:pPr>
    </w:p>
    <w:p w14:paraId="6E445E08" w14:textId="4FD855A9" w:rsidR="007D2C45" w:rsidRDefault="007D2C45" w:rsidP="008522CB">
      <w:pPr>
        <w:spacing w:after="0" w:line="360" w:lineRule="auto"/>
        <w:ind w:firstLine="851"/>
        <w:rPr>
          <w:rFonts w:ascii="Times New Roman" w:hAnsi="Times New Roman" w:cs="Times New Roman"/>
          <w:b/>
          <w:bCs/>
          <w:color w:val="FF0000"/>
          <w:sz w:val="24"/>
          <w:szCs w:val="24"/>
        </w:rPr>
      </w:pPr>
    </w:p>
    <w:p w14:paraId="395B1EDE" w14:textId="77BC08C1" w:rsidR="007D2C45" w:rsidRDefault="007D2C45" w:rsidP="008522CB">
      <w:pPr>
        <w:spacing w:after="0" w:line="360" w:lineRule="auto"/>
        <w:ind w:firstLine="851"/>
        <w:rPr>
          <w:rFonts w:ascii="Times New Roman" w:hAnsi="Times New Roman" w:cs="Times New Roman"/>
          <w:b/>
          <w:bCs/>
          <w:color w:val="FF0000"/>
          <w:sz w:val="24"/>
          <w:szCs w:val="24"/>
        </w:rPr>
      </w:pPr>
    </w:p>
    <w:p w14:paraId="03A8D9B7" w14:textId="7FB4EFDC" w:rsidR="007D2C45" w:rsidRDefault="007D2C45" w:rsidP="008522CB">
      <w:pPr>
        <w:spacing w:after="0" w:line="360" w:lineRule="auto"/>
        <w:ind w:firstLine="851"/>
        <w:rPr>
          <w:rFonts w:ascii="Times New Roman" w:hAnsi="Times New Roman" w:cs="Times New Roman"/>
          <w:b/>
          <w:bCs/>
          <w:color w:val="FF0000"/>
          <w:sz w:val="24"/>
          <w:szCs w:val="24"/>
        </w:rPr>
      </w:pPr>
    </w:p>
    <w:p w14:paraId="5B62B578" w14:textId="74D8A1D2" w:rsidR="007D2C45" w:rsidRDefault="007D2C45" w:rsidP="008522CB">
      <w:pPr>
        <w:spacing w:after="0" w:line="360" w:lineRule="auto"/>
        <w:ind w:firstLine="851"/>
        <w:rPr>
          <w:rFonts w:ascii="Times New Roman" w:hAnsi="Times New Roman" w:cs="Times New Roman"/>
          <w:b/>
          <w:bCs/>
          <w:color w:val="FF0000"/>
          <w:sz w:val="24"/>
          <w:szCs w:val="24"/>
        </w:rPr>
      </w:pPr>
    </w:p>
    <w:p w14:paraId="35C4DE57" w14:textId="5C927C8E" w:rsidR="007D2C45" w:rsidRDefault="007D2C45" w:rsidP="008522CB">
      <w:pPr>
        <w:spacing w:after="0" w:line="360" w:lineRule="auto"/>
        <w:ind w:firstLine="851"/>
        <w:rPr>
          <w:rFonts w:ascii="Times New Roman" w:hAnsi="Times New Roman" w:cs="Times New Roman"/>
          <w:b/>
          <w:bCs/>
          <w:color w:val="FF0000"/>
          <w:sz w:val="24"/>
          <w:szCs w:val="24"/>
        </w:rPr>
      </w:pPr>
    </w:p>
    <w:p w14:paraId="7AC14254" w14:textId="631A7C30" w:rsidR="007D2C45" w:rsidRDefault="007D2C45" w:rsidP="008522CB">
      <w:pPr>
        <w:spacing w:after="0" w:line="360" w:lineRule="auto"/>
        <w:ind w:firstLine="851"/>
        <w:rPr>
          <w:rFonts w:ascii="Times New Roman" w:hAnsi="Times New Roman" w:cs="Times New Roman"/>
          <w:b/>
          <w:bCs/>
          <w:color w:val="FF0000"/>
          <w:sz w:val="24"/>
          <w:szCs w:val="24"/>
        </w:rPr>
      </w:pPr>
    </w:p>
    <w:p w14:paraId="0A1B1808" w14:textId="4C758F2C" w:rsidR="007D2C45" w:rsidRDefault="007D2C45" w:rsidP="008522CB">
      <w:pPr>
        <w:spacing w:after="0" w:line="360" w:lineRule="auto"/>
        <w:ind w:firstLine="851"/>
        <w:rPr>
          <w:rFonts w:ascii="Times New Roman" w:hAnsi="Times New Roman" w:cs="Times New Roman"/>
          <w:b/>
          <w:bCs/>
          <w:color w:val="FF0000"/>
          <w:sz w:val="24"/>
          <w:szCs w:val="24"/>
        </w:rPr>
      </w:pPr>
    </w:p>
    <w:p w14:paraId="55026187" w14:textId="57644A03" w:rsidR="007D2C45" w:rsidRDefault="007D2C45" w:rsidP="008522CB">
      <w:pPr>
        <w:spacing w:after="0" w:line="360" w:lineRule="auto"/>
        <w:ind w:firstLine="851"/>
        <w:rPr>
          <w:rFonts w:ascii="Times New Roman" w:hAnsi="Times New Roman" w:cs="Times New Roman"/>
          <w:b/>
          <w:bCs/>
          <w:color w:val="FF0000"/>
          <w:sz w:val="24"/>
          <w:szCs w:val="24"/>
        </w:rPr>
      </w:pPr>
    </w:p>
    <w:p w14:paraId="3D784A5A" w14:textId="4AC942CD" w:rsidR="007D2C45" w:rsidRDefault="007D2C45" w:rsidP="008522CB">
      <w:pPr>
        <w:spacing w:after="0" w:line="360" w:lineRule="auto"/>
        <w:ind w:firstLine="851"/>
        <w:rPr>
          <w:rFonts w:ascii="Times New Roman" w:hAnsi="Times New Roman" w:cs="Times New Roman"/>
          <w:b/>
          <w:bCs/>
          <w:color w:val="FF0000"/>
          <w:sz w:val="24"/>
          <w:szCs w:val="24"/>
        </w:rPr>
      </w:pPr>
    </w:p>
    <w:p w14:paraId="26147FBA" w14:textId="7B74C075" w:rsidR="007D2C45" w:rsidRDefault="007D2C45" w:rsidP="008522CB">
      <w:pPr>
        <w:spacing w:after="0" w:line="360" w:lineRule="auto"/>
        <w:ind w:firstLine="851"/>
        <w:rPr>
          <w:rFonts w:ascii="Times New Roman" w:hAnsi="Times New Roman" w:cs="Times New Roman"/>
          <w:b/>
          <w:bCs/>
          <w:color w:val="FF0000"/>
          <w:sz w:val="24"/>
          <w:szCs w:val="24"/>
        </w:rPr>
      </w:pPr>
    </w:p>
    <w:p w14:paraId="49084A0E" w14:textId="5E0DD72C" w:rsidR="007D2C45" w:rsidRDefault="007D2C45" w:rsidP="008522CB">
      <w:pPr>
        <w:spacing w:after="0" w:line="360" w:lineRule="auto"/>
        <w:ind w:firstLine="851"/>
        <w:rPr>
          <w:rFonts w:ascii="Times New Roman" w:hAnsi="Times New Roman" w:cs="Times New Roman"/>
          <w:b/>
          <w:bCs/>
          <w:color w:val="FF0000"/>
          <w:sz w:val="24"/>
          <w:szCs w:val="24"/>
        </w:rPr>
      </w:pPr>
    </w:p>
    <w:p w14:paraId="4C12A1F0" w14:textId="01DB4CAF" w:rsidR="00226F4C" w:rsidRDefault="00226F4C">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3F70B0A5" w14:textId="77777777" w:rsidR="000069A2" w:rsidRPr="00EF69D3" w:rsidRDefault="000069A2" w:rsidP="0085643F">
      <w:pPr>
        <w:pStyle w:val="Sraopastraipa"/>
        <w:spacing w:line="360" w:lineRule="auto"/>
        <w:jc w:val="center"/>
        <w:rPr>
          <w:rFonts w:cs="Times New Roman"/>
          <w:b/>
          <w:szCs w:val="24"/>
        </w:rPr>
      </w:pPr>
      <w:bookmarkStart w:id="25" w:name="_Toc61946947"/>
      <w:r w:rsidRPr="00EF69D3">
        <w:rPr>
          <w:rFonts w:cs="Times New Roman"/>
          <w:b/>
          <w:szCs w:val="24"/>
        </w:rPr>
        <w:lastRenderedPageBreak/>
        <w:t>4. MOTYVUOTOS IŠVADOS (PASTABOS)</w:t>
      </w:r>
      <w:bookmarkEnd w:id="25"/>
    </w:p>
    <w:p w14:paraId="613571CC" w14:textId="77777777" w:rsidR="000069A2" w:rsidRPr="00EF69D3" w:rsidRDefault="000069A2" w:rsidP="0085643F">
      <w:pPr>
        <w:widowControl w:val="0"/>
        <w:autoSpaceDE w:val="0"/>
        <w:autoSpaceDN w:val="0"/>
        <w:adjustRightInd w:val="0"/>
        <w:spacing w:after="0" w:line="360" w:lineRule="auto"/>
        <w:ind w:left="1571"/>
        <w:contextualSpacing/>
        <w:rPr>
          <w:rFonts w:ascii="Times New Roman" w:eastAsia="Times New Roman" w:hAnsi="Times New Roman" w:cs="Times New Roman"/>
          <w:b/>
          <w:i/>
          <w:sz w:val="24"/>
          <w:szCs w:val="24"/>
          <w:lang w:eastAsia="lt-LT"/>
        </w:rPr>
      </w:pPr>
    </w:p>
    <w:p w14:paraId="5A5B805D" w14:textId="041875CA" w:rsidR="000069A2" w:rsidRPr="00EF69D3" w:rsidRDefault="000069A2" w:rsidP="0085643F">
      <w:pPr>
        <w:widowControl w:val="0"/>
        <w:autoSpaceDE w:val="0"/>
        <w:autoSpaceDN w:val="0"/>
        <w:adjustRightInd w:val="0"/>
        <w:spacing w:after="0" w:line="360" w:lineRule="auto"/>
        <w:ind w:firstLine="851"/>
        <w:contextualSpacing/>
        <w:jc w:val="both"/>
        <w:rPr>
          <w:rFonts w:ascii="Times New Roman" w:eastAsia="Times New Roman" w:hAnsi="Times New Roman" w:cs="Times New Roman"/>
          <w:i/>
          <w:sz w:val="24"/>
          <w:szCs w:val="24"/>
          <w:lang w:eastAsia="lt-LT"/>
        </w:rPr>
      </w:pPr>
      <w:r w:rsidRPr="00EF69D3">
        <w:rPr>
          <w:rFonts w:ascii="Times New Roman" w:eastAsia="Times New Roman" w:hAnsi="Times New Roman" w:cs="Times New Roman"/>
          <w:i/>
          <w:sz w:val="24"/>
          <w:szCs w:val="24"/>
          <w:lang w:eastAsia="lt-LT"/>
        </w:rPr>
        <w:t xml:space="preserve">Išanalizavus </w:t>
      </w:r>
      <w:r w:rsidR="0073698E">
        <w:rPr>
          <w:rFonts w:ascii="Times New Roman" w:eastAsia="Times New Roman" w:hAnsi="Times New Roman" w:cs="Times New Roman"/>
          <w:i/>
          <w:sz w:val="24"/>
          <w:szCs w:val="24"/>
          <w:lang w:eastAsia="lt-LT"/>
        </w:rPr>
        <w:t>SPT viešųjų pirkimų procesus</w:t>
      </w:r>
      <w:r w:rsidRPr="00EF69D3">
        <w:rPr>
          <w:rFonts w:ascii="Times New Roman" w:eastAsia="Times New Roman" w:hAnsi="Times New Roman" w:cs="Times New Roman"/>
          <w:i/>
          <w:sz w:val="24"/>
          <w:szCs w:val="24"/>
          <w:lang w:eastAsia="lt-LT"/>
        </w:rPr>
        <w:t>,</w:t>
      </w:r>
      <w:r w:rsidRPr="0085643F">
        <w:rPr>
          <w:rFonts w:ascii="Times New Roman" w:eastAsia="Times New Roman" w:hAnsi="Times New Roman" w:cs="Times New Roman"/>
          <w:i/>
          <w:sz w:val="24"/>
          <w:szCs w:val="24"/>
          <w:lang w:eastAsia="lt-LT"/>
        </w:rPr>
        <w:t xml:space="preserve"> </w:t>
      </w:r>
      <w:r w:rsidRPr="00EF69D3">
        <w:rPr>
          <w:rFonts w:ascii="Times New Roman" w:eastAsia="Times New Roman" w:hAnsi="Times New Roman" w:cs="Times New Roman"/>
          <w:i/>
          <w:sz w:val="24"/>
          <w:szCs w:val="24"/>
          <w:lang w:eastAsia="lt-LT"/>
        </w:rPr>
        <w:t>darytina išvada, kad juose yra korupcijos rizika dėl šių korupcijos rizikos veiksnių</w:t>
      </w:r>
      <w:r w:rsidRPr="00EF69D3">
        <w:rPr>
          <w:rFonts w:ascii="Times New Roman" w:eastAsia="Times New Roman" w:hAnsi="Times New Roman" w:cs="Times New Roman"/>
          <w:i/>
          <w:sz w:val="24"/>
          <w:szCs w:val="24"/>
          <w:vertAlign w:val="superscript"/>
          <w:lang w:eastAsia="lt-LT"/>
        </w:rPr>
        <w:footnoteReference w:id="140"/>
      </w:r>
      <w:r w:rsidRPr="00EF69D3">
        <w:rPr>
          <w:rFonts w:ascii="Times New Roman" w:eastAsia="Times New Roman" w:hAnsi="Times New Roman" w:cs="Times New Roman"/>
          <w:i/>
          <w:sz w:val="24"/>
          <w:szCs w:val="24"/>
          <w:lang w:eastAsia="lt-LT"/>
        </w:rPr>
        <w:t xml:space="preserve">: </w:t>
      </w:r>
    </w:p>
    <w:p w14:paraId="14DE442E" w14:textId="77777777" w:rsidR="00210A44" w:rsidRDefault="00210A44" w:rsidP="0085643F">
      <w:pPr>
        <w:spacing w:after="0" w:line="360" w:lineRule="auto"/>
        <w:ind w:firstLine="851"/>
        <w:rPr>
          <w:rFonts w:ascii="Times New Roman" w:hAnsi="Times New Roman" w:cs="Times New Roman"/>
          <w:b/>
          <w:sz w:val="24"/>
          <w:szCs w:val="24"/>
        </w:rPr>
      </w:pPr>
    </w:p>
    <w:p w14:paraId="03586726" w14:textId="47C9696D" w:rsidR="000069A2" w:rsidRPr="00EF69D3" w:rsidRDefault="000069A2" w:rsidP="0085643F">
      <w:pPr>
        <w:spacing w:after="0" w:line="360" w:lineRule="auto"/>
        <w:ind w:firstLine="851"/>
        <w:rPr>
          <w:rFonts w:ascii="Times New Roman" w:hAnsi="Times New Roman" w:cs="Times New Roman"/>
          <w:b/>
          <w:sz w:val="24"/>
          <w:szCs w:val="24"/>
          <w:u w:val="single"/>
        </w:rPr>
      </w:pPr>
      <w:r w:rsidRPr="00EF69D3">
        <w:rPr>
          <w:rFonts w:ascii="Times New Roman" w:hAnsi="Times New Roman" w:cs="Times New Roman"/>
          <w:b/>
          <w:sz w:val="24"/>
          <w:szCs w:val="24"/>
        </w:rPr>
        <w:t xml:space="preserve">4.1. </w:t>
      </w:r>
      <w:r w:rsidRPr="00EF69D3">
        <w:rPr>
          <w:rFonts w:ascii="Times New Roman" w:hAnsi="Times New Roman" w:cs="Times New Roman"/>
          <w:b/>
          <w:sz w:val="24"/>
          <w:szCs w:val="24"/>
          <w:u w:val="single"/>
        </w:rPr>
        <w:t>Kritinės antikorupcinės pastabos:</w:t>
      </w:r>
    </w:p>
    <w:p w14:paraId="7179DDD7" w14:textId="30AA7161" w:rsidR="000069A2" w:rsidRPr="0096695E" w:rsidRDefault="000069A2" w:rsidP="0085643F">
      <w:pPr>
        <w:spacing w:after="0" w:line="360" w:lineRule="auto"/>
        <w:ind w:firstLine="851"/>
        <w:jc w:val="both"/>
        <w:rPr>
          <w:rFonts w:ascii="Times New Roman" w:hAnsi="Times New Roman" w:cs="Times New Roman"/>
          <w:sz w:val="24"/>
          <w:szCs w:val="24"/>
        </w:rPr>
      </w:pPr>
      <w:r w:rsidRPr="00EF69D3">
        <w:rPr>
          <w:rFonts w:ascii="Times New Roman" w:hAnsi="Times New Roman" w:cs="Times New Roman"/>
          <w:sz w:val="24"/>
          <w:szCs w:val="24"/>
        </w:rPr>
        <w:t xml:space="preserve">4.1.1. </w:t>
      </w:r>
      <w:r w:rsidR="0073698E" w:rsidRPr="0073698E">
        <w:rPr>
          <w:rFonts w:ascii="Times New Roman" w:hAnsi="Times New Roman" w:cs="Times New Roman"/>
          <w:sz w:val="24"/>
          <w:szCs w:val="24"/>
        </w:rPr>
        <w:t>Neatliekami rinkos tyrimai, o techninių specifikacijų sąlygos rengiamos pagal konkrečių tiekėjų turimų konkrečių automobilių technines charakteristikas, todėl naudotų gaisrinių automobilių pirkimuose ženkliai dominuoja vieno tiekėjo pirkimai. Taip pat nustatyta atvejų, kai didesni pirkimai neskaidomi į dalis ar siekiama išvengti skelbiamo pirkimo būdo</w:t>
      </w:r>
      <w:r w:rsidR="005D3E4A" w:rsidRPr="0096695E">
        <w:rPr>
          <w:rFonts w:ascii="Times New Roman" w:hAnsi="Times New Roman" w:cs="Times New Roman"/>
          <w:sz w:val="24"/>
          <w:szCs w:val="24"/>
        </w:rPr>
        <w:t>. Tai kelia piktnaudžiavimo, kyšininkavimo, papirkimo rizikas</w:t>
      </w:r>
      <w:r w:rsidR="0073698E" w:rsidRPr="0096695E">
        <w:rPr>
          <w:rFonts w:ascii="Times New Roman" w:hAnsi="Times New Roman" w:cs="Times New Roman"/>
          <w:sz w:val="24"/>
          <w:szCs w:val="24"/>
        </w:rPr>
        <w:t xml:space="preserve"> </w:t>
      </w:r>
      <w:r w:rsidRPr="0096695E">
        <w:rPr>
          <w:rFonts w:ascii="Times New Roman" w:hAnsi="Times New Roman" w:cs="Times New Roman"/>
          <w:sz w:val="24"/>
          <w:szCs w:val="24"/>
        </w:rPr>
        <w:t>(motyvai išdėstyti 3.1 skirsnyje).</w:t>
      </w:r>
    </w:p>
    <w:p w14:paraId="6B40746B" w14:textId="49AE8496" w:rsidR="000069A2" w:rsidRPr="0096695E" w:rsidRDefault="000069A2" w:rsidP="0085643F">
      <w:pPr>
        <w:spacing w:after="0"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4.1.2.</w:t>
      </w:r>
      <w:r w:rsidRPr="0096695E">
        <w:rPr>
          <w:rFonts w:ascii="Times New Roman" w:hAnsi="Times New Roman" w:cs="Times New Roman"/>
          <w:b/>
          <w:sz w:val="24"/>
          <w:szCs w:val="24"/>
        </w:rPr>
        <w:t xml:space="preserve"> </w:t>
      </w:r>
      <w:r w:rsidR="000138BF" w:rsidRPr="0096695E">
        <w:rPr>
          <w:rFonts w:ascii="Times New Roman" w:hAnsi="Times New Roman" w:cs="Times New Roman"/>
          <w:sz w:val="24"/>
          <w:szCs w:val="24"/>
        </w:rPr>
        <w:t>Situacijos, kuomet</w:t>
      </w:r>
      <w:r w:rsidR="00C171FF" w:rsidRPr="0096695E">
        <w:rPr>
          <w:rFonts w:ascii="Times New Roman" w:hAnsi="Times New Roman" w:cs="Times New Roman"/>
          <w:sz w:val="24"/>
          <w:szCs w:val="24"/>
        </w:rPr>
        <w:t xml:space="preserve"> su naudotu gaisriniu automobiliu perka</w:t>
      </w:r>
      <w:r w:rsidR="000138BF" w:rsidRPr="0096695E">
        <w:rPr>
          <w:rFonts w:ascii="Times New Roman" w:hAnsi="Times New Roman" w:cs="Times New Roman"/>
          <w:sz w:val="24"/>
          <w:szCs w:val="24"/>
        </w:rPr>
        <w:t>ma</w:t>
      </w:r>
      <w:r w:rsidR="00C171FF" w:rsidRPr="0096695E">
        <w:rPr>
          <w:rFonts w:ascii="Times New Roman" w:hAnsi="Times New Roman" w:cs="Times New Roman"/>
          <w:sz w:val="24"/>
          <w:szCs w:val="24"/>
        </w:rPr>
        <w:t xml:space="preserve"> papildom</w:t>
      </w:r>
      <w:r w:rsidR="000138BF" w:rsidRPr="0096695E">
        <w:rPr>
          <w:rFonts w:ascii="Times New Roman" w:hAnsi="Times New Roman" w:cs="Times New Roman"/>
          <w:sz w:val="24"/>
          <w:szCs w:val="24"/>
        </w:rPr>
        <w:t xml:space="preserve">a </w:t>
      </w:r>
      <w:r w:rsidR="00C171FF" w:rsidRPr="0096695E">
        <w:rPr>
          <w:rFonts w:ascii="Times New Roman" w:hAnsi="Times New Roman" w:cs="Times New Roman"/>
          <w:sz w:val="24"/>
          <w:szCs w:val="24"/>
        </w:rPr>
        <w:t>įrang</w:t>
      </w:r>
      <w:r w:rsidR="000138BF" w:rsidRPr="0096695E">
        <w:rPr>
          <w:rFonts w:ascii="Times New Roman" w:hAnsi="Times New Roman" w:cs="Times New Roman"/>
          <w:sz w:val="24"/>
          <w:szCs w:val="24"/>
        </w:rPr>
        <w:t>a</w:t>
      </w:r>
      <w:r w:rsidR="00C171FF" w:rsidRPr="0096695E">
        <w:rPr>
          <w:rFonts w:ascii="Times New Roman" w:hAnsi="Times New Roman" w:cs="Times New Roman"/>
          <w:sz w:val="24"/>
          <w:szCs w:val="24"/>
        </w:rPr>
        <w:t>, kurią gali pateikti ir kiti tiekėjai, neprekiaujantys naudotais gaisriniais automobiliais</w:t>
      </w:r>
      <w:r w:rsidR="000138BF" w:rsidRPr="0096695E">
        <w:rPr>
          <w:rFonts w:ascii="Times New Roman" w:hAnsi="Times New Roman" w:cs="Times New Roman"/>
          <w:sz w:val="24"/>
          <w:szCs w:val="24"/>
        </w:rPr>
        <w:t xml:space="preserve"> k</w:t>
      </w:r>
      <w:r w:rsidR="005D3E4A" w:rsidRPr="0096695E">
        <w:rPr>
          <w:rFonts w:ascii="Times New Roman" w:hAnsi="Times New Roman" w:cs="Times New Roman"/>
          <w:sz w:val="24"/>
          <w:szCs w:val="24"/>
        </w:rPr>
        <w:t xml:space="preserve">elia </w:t>
      </w:r>
      <w:r w:rsidR="00123E64" w:rsidRPr="0096695E">
        <w:rPr>
          <w:rFonts w:ascii="Times New Roman" w:hAnsi="Times New Roman" w:cs="Times New Roman"/>
          <w:sz w:val="24"/>
          <w:szCs w:val="24"/>
        </w:rPr>
        <w:t xml:space="preserve">neteisėtų susitarimų rizikas, </w:t>
      </w:r>
      <w:r w:rsidR="007D2C45">
        <w:rPr>
          <w:rFonts w:ascii="Times New Roman" w:hAnsi="Times New Roman" w:cs="Times New Roman"/>
          <w:sz w:val="24"/>
          <w:szCs w:val="24"/>
        </w:rPr>
        <w:t xml:space="preserve">riboja konkurenciją – </w:t>
      </w:r>
      <w:r w:rsidR="00123E64" w:rsidRPr="0096695E">
        <w:rPr>
          <w:rFonts w:ascii="Times New Roman" w:hAnsi="Times New Roman" w:cs="Times New Roman"/>
          <w:sz w:val="24"/>
          <w:szCs w:val="24"/>
        </w:rPr>
        <w:t>užkerta kelia pirkimuose dalyvauti įmonėms, prekiaujančioms papildoma įranga, tačiau neprekiaujančioms naudotais gaisriniais automobiliais</w:t>
      </w:r>
      <w:r w:rsidR="00C171FF" w:rsidRPr="0096695E">
        <w:rPr>
          <w:rFonts w:ascii="Times New Roman" w:hAnsi="Times New Roman" w:cs="Times New Roman"/>
          <w:sz w:val="24"/>
          <w:szCs w:val="24"/>
        </w:rPr>
        <w:t xml:space="preserve"> </w:t>
      </w:r>
      <w:r w:rsidRPr="0096695E">
        <w:rPr>
          <w:rFonts w:ascii="Times New Roman" w:hAnsi="Times New Roman" w:cs="Times New Roman"/>
          <w:sz w:val="24"/>
          <w:szCs w:val="24"/>
        </w:rPr>
        <w:t>(motyvai išdėstyti 3.</w:t>
      </w:r>
      <w:r w:rsidR="00C171FF" w:rsidRPr="0096695E">
        <w:rPr>
          <w:rFonts w:ascii="Times New Roman" w:hAnsi="Times New Roman" w:cs="Times New Roman"/>
          <w:sz w:val="24"/>
          <w:szCs w:val="24"/>
        </w:rPr>
        <w:t>2</w:t>
      </w:r>
      <w:r w:rsidRPr="0096695E">
        <w:rPr>
          <w:rFonts w:ascii="Times New Roman" w:hAnsi="Times New Roman" w:cs="Times New Roman"/>
          <w:sz w:val="24"/>
          <w:szCs w:val="24"/>
        </w:rPr>
        <w:t xml:space="preserve"> skirsnyje).</w:t>
      </w:r>
    </w:p>
    <w:p w14:paraId="5D4BBA99" w14:textId="42D81A78" w:rsidR="00C171FF" w:rsidRPr="0096695E" w:rsidRDefault="00C171FF" w:rsidP="00C171FF">
      <w:pPr>
        <w:spacing w:after="0"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4.1.</w:t>
      </w:r>
      <w:r w:rsidR="00871807" w:rsidRPr="0096695E">
        <w:rPr>
          <w:rFonts w:ascii="Times New Roman" w:hAnsi="Times New Roman" w:cs="Times New Roman"/>
          <w:sz w:val="24"/>
          <w:szCs w:val="24"/>
        </w:rPr>
        <w:t>3</w:t>
      </w:r>
      <w:r w:rsidRPr="0096695E">
        <w:rPr>
          <w:rFonts w:ascii="Times New Roman" w:hAnsi="Times New Roman" w:cs="Times New Roman"/>
          <w:sz w:val="24"/>
          <w:szCs w:val="24"/>
        </w:rPr>
        <w:t>.</w:t>
      </w:r>
      <w:r w:rsidRPr="0096695E">
        <w:rPr>
          <w:rFonts w:ascii="Times New Roman" w:hAnsi="Times New Roman" w:cs="Times New Roman"/>
          <w:b/>
          <w:sz w:val="24"/>
          <w:szCs w:val="24"/>
        </w:rPr>
        <w:t xml:space="preserve"> </w:t>
      </w:r>
      <w:r w:rsidR="00871807" w:rsidRPr="0096695E">
        <w:rPr>
          <w:rFonts w:ascii="Times New Roman" w:hAnsi="Times New Roman" w:cs="Times New Roman"/>
          <w:bCs/>
          <w:sz w:val="24"/>
          <w:szCs w:val="24"/>
        </w:rPr>
        <w:t>Tiekėjų pasiūlymų atitiktis kai kuriems techninių specifikacijų reikalavimams įrodinėjama nepatikimais, pa</w:t>
      </w:r>
      <w:r w:rsidR="003D6556">
        <w:rPr>
          <w:rFonts w:ascii="Times New Roman" w:hAnsi="Times New Roman" w:cs="Times New Roman"/>
          <w:bCs/>
          <w:sz w:val="24"/>
          <w:szCs w:val="24"/>
        </w:rPr>
        <w:t>čių</w:t>
      </w:r>
      <w:r w:rsidR="00871807" w:rsidRPr="0096695E">
        <w:rPr>
          <w:rFonts w:ascii="Times New Roman" w:hAnsi="Times New Roman" w:cs="Times New Roman"/>
          <w:bCs/>
          <w:sz w:val="24"/>
          <w:szCs w:val="24"/>
        </w:rPr>
        <w:t xml:space="preserve"> tiekė</w:t>
      </w:r>
      <w:r w:rsidR="003D6556">
        <w:rPr>
          <w:rFonts w:ascii="Times New Roman" w:hAnsi="Times New Roman" w:cs="Times New Roman"/>
          <w:bCs/>
          <w:sz w:val="24"/>
          <w:szCs w:val="24"/>
        </w:rPr>
        <w:t>jų</w:t>
      </w:r>
      <w:r w:rsidR="00871807" w:rsidRPr="0096695E">
        <w:rPr>
          <w:rFonts w:ascii="Times New Roman" w:hAnsi="Times New Roman" w:cs="Times New Roman"/>
          <w:bCs/>
          <w:sz w:val="24"/>
          <w:szCs w:val="24"/>
        </w:rPr>
        <w:t>, kuri</w:t>
      </w:r>
      <w:r w:rsidR="003D6556">
        <w:rPr>
          <w:rFonts w:ascii="Times New Roman" w:hAnsi="Times New Roman" w:cs="Times New Roman"/>
          <w:bCs/>
          <w:sz w:val="24"/>
          <w:szCs w:val="24"/>
        </w:rPr>
        <w:t>e</w:t>
      </w:r>
      <w:r w:rsidR="00871807" w:rsidRPr="0096695E">
        <w:rPr>
          <w:rFonts w:ascii="Times New Roman" w:hAnsi="Times New Roman" w:cs="Times New Roman"/>
          <w:bCs/>
          <w:sz w:val="24"/>
          <w:szCs w:val="24"/>
        </w:rPr>
        <w:t xml:space="preserve"> suinteresuot</w:t>
      </w:r>
      <w:r w:rsidR="003D6556">
        <w:rPr>
          <w:rFonts w:ascii="Times New Roman" w:hAnsi="Times New Roman" w:cs="Times New Roman"/>
          <w:bCs/>
          <w:sz w:val="24"/>
          <w:szCs w:val="24"/>
        </w:rPr>
        <w:t>i</w:t>
      </w:r>
      <w:r w:rsidR="00871807" w:rsidRPr="0096695E">
        <w:rPr>
          <w:rFonts w:ascii="Times New Roman" w:hAnsi="Times New Roman" w:cs="Times New Roman"/>
          <w:bCs/>
          <w:sz w:val="24"/>
          <w:szCs w:val="24"/>
        </w:rPr>
        <w:t xml:space="preserve"> pirkimo procedūrų baigtimi, deklaruojamais duomenimis</w:t>
      </w:r>
      <w:r w:rsidR="0012398A" w:rsidRPr="0096695E">
        <w:rPr>
          <w:rFonts w:ascii="Times New Roman" w:hAnsi="Times New Roman" w:cs="Times New Roman"/>
          <w:bCs/>
          <w:sz w:val="24"/>
          <w:szCs w:val="24"/>
        </w:rPr>
        <w:t xml:space="preserve">. </w:t>
      </w:r>
      <w:r w:rsidR="0012398A" w:rsidRPr="0096695E">
        <w:rPr>
          <w:rFonts w:ascii="Times New Roman" w:hAnsi="Times New Roman" w:cs="Times New Roman"/>
          <w:sz w:val="24"/>
          <w:szCs w:val="24"/>
        </w:rPr>
        <w:t>Tai kelia neteisėtų susitarimų, piktnaudžiavimo ir subjektyvių sprendimų rizikas</w:t>
      </w:r>
      <w:r w:rsidRPr="0096695E">
        <w:rPr>
          <w:rFonts w:ascii="Times New Roman" w:hAnsi="Times New Roman" w:cs="Times New Roman"/>
          <w:sz w:val="24"/>
          <w:szCs w:val="24"/>
        </w:rPr>
        <w:t xml:space="preserve"> (motyvai išdėstyti 3.3 skirsnyje).</w:t>
      </w:r>
    </w:p>
    <w:p w14:paraId="3D42773E" w14:textId="4B4D5B7D" w:rsidR="00C171FF" w:rsidRPr="0096695E" w:rsidRDefault="00C171FF" w:rsidP="00C171FF">
      <w:pPr>
        <w:spacing w:after="0"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4.1.</w:t>
      </w:r>
      <w:r w:rsidR="00210A44" w:rsidRPr="0096695E">
        <w:rPr>
          <w:rFonts w:ascii="Times New Roman" w:hAnsi="Times New Roman" w:cs="Times New Roman"/>
          <w:sz w:val="24"/>
          <w:szCs w:val="24"/>
        </w:rPr>
        <w:t>4</w:t>
      </w:r>
      <w:r w:rsidRPr="0096695E">
        <w:rPr>
          <w:rFonts w:ascii="Times New Roman" w:hAnsi="Times New Roman" w:cs="Times New Roman"/>
          <w:sz w:val="24"/>
          <w:szCs w:val="24"/>
        </w:rPr>
        <w:t>.</w:t>
      </w:r>
      <w:r w:rsidRPr="0096695E">
        <w:rPr>
          <w:rFonts w:ascii="Times New Roman" w:hAnsi="Times New Roman" w:cs="Times New Roman"/>
          <w:b/>
          <w:sz w:val="24"/>
          <w:szCs w:val="24"/>
        </w:rPr>
        <w:t xml:space="preserve"> </w:t>
      </w:r>
      <w:r w:rsidR="00514FE7" w:rsidRPr="0096695E">
        <w:rPr>
          <w:rFonts w:ascii="Times New Roman" w:hAnsi="Times New Roman" w:cs="Times New Roman"/>
          <w:sz w:val="24"/>
          <w:szCs w:val="24"/>
        </w:rPr>
        <w:t>Rokiškio rajono SPT vadovo sandoriai su UAB „Berauta“, laiminčia Rokiškio rajono SPT viešuosius pirkimus, keli</w:t>
      </w:r>
      <w:r w:rsidR="0012398A" w:rsidRPr="0096695E">
        <w:rPr>
          <w:rFonts w:ascii="Times New Roman" w:hAnsi="Times New Roman" w:cs="Times New Roman"/>
          <w:sz w:val="24"/>
          <w:szCs w:val="24"/>
        </w:rPr>
        <w:t>a</w:t>
      </w:r>
      <w:r w:rsidR="00514FE7" w:rsidRPr="0096695E">
        <w:rPr>
          <w:rFonts w:ascii="Times New Roman" w:hAnsi="Times New Roman" w:cs="Times New Roman"/>
          <w:sz w:val="24"/>
          <w:szCs w:val="24"/>
        </w:rPr>
        <w:t xml:space="preserve"> </w:t>
      </w:r>
      <w:r w:rsidR="003D6556">
        <w:rPr>
          <w:rFonts w:ascii="Times New Roman" w:hAnsi="Times New Roman" w:cs="Times New Roman"/>
          <w:sz w:val="24"/>
          <w:szCs w:val="24"/>
        </w:rPr>
        <w:t xml:space="preserve">piktnaudžiavimo, </w:t>
      </w:r>
      <w:r w:rsidR="00514FE7" w:rsidRPr="0096695E">
        <w:rPr>
          <w:rFonts w:ascii="Times New Roman" w:hAnsi="Times New Roman" w:cs="Times New Roman"/>
          <w:sz w:val="24"/>
          <w:szCs w:val="24"/>
        </w:rPr>
        <w:t>neteisėtų susitarimų rizikas dėl palankių sąlygų sudarymo tiekėjui UAB „Berauta“ laimėti naudotų gaisrinių automobilių, naudoto keleivinio mikroautobuso pirkimus</w:t>
      </w:r>
      <w:r w:rsidR="00E1660F" w:rsidRPr="0096695E">
        <w:rPr>
          <w:rFonts w:ascii="Times New Roman" w:hAnsi="Times New Roman" w:cs="Times New Roman"/>
          <w:sz w:val="24"/>
          <w:szCs w:val="24"/>
        </w:rPr>
        <w:t xml:space="preserve"> </w:t>
      </w:r>
      <w:r w:rsidRPr="0096695E">
        <w:rPr>
          <w:rFonts w:ascii="Times New Roman" w:hAnsi="Times New Roman" w:cs="Times New Roman"/>
          <w:sz w:val="24"/>
          <w:szCs w:val="24"/>
        </w:rPr>
        <w:t>(motyvai išdėstyti 3.</w:t>
      </w:r>
      <w:r w:rsidR="00514FE7" w:rsidRPr="0096695E">
        <w:rPr>
          <w:rFonts w:ascii="Times New Roman" w:hAnsi="Times New Roman" w:cs="Times New Roman"/>
          <w:sz w:val="24"/>
          <w:szCs w:val="24"/>
        </w:rPr>
        <w:t>7</w:t>
      </w:r>
      <w:r w:rsidRPr="0096695E">
        <w:rPr>
          <w:rFonts w:ascii="Times New Roman" w:hAnsi="Times New Roman" w:cs="Times New Roman"/>
          <w:sz w:val="24"/>
          <w:szCs w:val="24"/>
        </w:rPr>
        <w:t xml:space="preserve"> skirsnyje).</w:t>
      </w:r>
    </w:p>
    <w:p w14:paraId="39E5626F" w14:textId="7F0E6A94" w:rsidR="00C171FF" w:rsidRPr="0096695E" w:rsidRDefault="00C171FF" w:rsidP="00C171FF">
      <w:pPr>
        <w:spacing w:after="0"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4.1.</w:t>
      </w:r>
      <w:r w:rsidR="00210A44" w:rsidRPr="0096695E">
        <w:rPr>
          <w:rFonts w:ascii="Times New Roman" w:hAnsi="Times New Roman" w:cs="Times New Roman"/>
          <w:sz w:val="24"/>
          <w:szCs w:val="24"/>
        </w:rPr>
        <w:t>5</w:t>
      </w:r>
      <w:r w:rsidRPr="0096695E">
        <w:rPr>
          <w:rFonts w:ascii="Times New Roman" w:hAnsi="Times New Roman" w:cs="Times New Roman"/>
          <w:sz w:val="24"/>
          <w:szCs w:val="24"/>
        </w:rPr>
        <w:t>.</w:t>
      </w:r>
      <w:r w:rsidRPr="0096695E">
        <w:rPr>
          <w:rFonts w:ascii="Times New Roman" w:hAnsi="Times New Roman" w:cs="Times New Roman"/>
          <w:b/>
          <w:sz w:val="24"/>
          <w:szCs w:val="24"/>
        </w:rPr>
        <w:t xml:space="preserve"> </w:t>
      </w:r>
      <w:r w:rsidR="00514FE7" w:rsidRPr="0096695E">
        <w:rPr>
          <w:rFonts w:ascii="Times New Roman" w:hAnsi="Times New Roman" w:cs="Times New Roman"/>
          <w:bCs/>
          <w:sz w:val="24"/>
          <w:szCs w:val="24"/>
        </w:rPr>
        <w:t xml:space="preserve">Ukmergės rajono SPT </w:t>
      </w:r>
      <w:r w:rsidR="00AF7AAD" w:rsidRPr="0096695E">
        <w:rPr>
          <w:rFonts w:ascii="Times New Roman" w:hAnsi="Times New Roman" w:cs="Times New Roman"/>
          <w:bCs/>
          <w:sz w:val="24"/>
          <w:szCs w:val="24"/>
        </w:rPr>
        <w:t xml:space="preserve">vadovo ryšiai su tiekėjais </w:t>
      </w:r>
      <w:r w:rsidR="003D6556">
        <w:rPr>
          <w:rFonts w:ascii="Times New Roman" w:hAnsi="Times New Roman" w:cs="Times New Roman"/>
          <w:bCs/>
          <w:sz w:val="24"/>
          <w:szCs w:val="24"/>
        </w:rPr>
        <w:t>k</w:t>
      </w:r>
      <w:r w:rsidR="00AF7AAD" w:rsidRPr="0096695E">
        <w:rPr>
          <w:rFonts w:ascii="Times New Roman" w:hAnsi="Times New Roman" w:cs="Times New Roman"/>
          <w:bCs/>
          <w:sz w:val="24"/>
          <w:szCs w:val="24"/>
        </w:rPr>
        <w:t>eli</w:t>
      </w:r>
      <w:r w:rsidR="003D6556">
        <w:rPr>
          <w:rFonts w:ascii="Times New Roman" w:hAnsi="Times New Roman" w:cs="Times New Roman"/>
          <w:bCs/>
          <w:sz w:val="24"/>
          <w:szCs w:val="24"/>
        </w:rPr>
        <w:t>a</w:t>
      </w:r>
      <w:r w:rsidR="00AF7AAD" w:rsidRPr="0096695E">
        <w:rPr>
          <w:rFonts w:ascii="Times New Roman" w:hAnsi="Times New Roman" w:cs="Times New Roman"/>
          <w:bCs/>
          <w:sz w:val="24"/>
          <w:szCs w:val="24"/>
        </w:rPr>
        <w:t xml:space="preserve"> </w:t>
      </w:r>
      <w:r w:rsidR="003D6556">
        <w:rPr>
          <w:rFonts w:ascii="Times New Roman" w:hAnsi="Times New Roman" w:cs="Times New Roman"/>
          <w:bCs/>
          <w:sz w:val="24"/>
          <w:szCs w:val="24"/>
        </w:rPr>
        <w:t xml:space="preserve">piktnaudžiavimo, </w:t>
      </w:r>
      <w:r w:rsidR="00AF7AAD" w:rsidRPr="0096695E">
        <w:rPr>
          <w:rFonts w:ascii="Times New Roman" w:hAnsi="Times New Roman" w:cs="Times New Roman"/>
          <w:bCs/>
          <w:sz w:val="24"/>
          <w:szCs w:val="24"/>
        </w:rPr>
        <w:t xml:space="preserve">neteisėtų susitarimų rizikas dėl palankių sąlygų sudarymo atskiriems tiekėjams laimėti </w:t>
      </w:r>
      <w:r w:rsidR="00514FE7" w:rsidRPr="0096695E">
        <w:rPr>
          <w:rFonts w:ascii="Times New Roman" w:hAnsi="Times New Roman" w:cs="Times New Roman"/>
          <w:bCs/>
          <w:sz w:val="24"/>
          <w:szCs w:val="24"/>
        </w:rPr>
        <w:t>naudotų gaisrinių automobilių pirkim</w:t>
      </w:r>
      <w:r w:rsidR="00AF7AAD" w:rsidRPr="0096695E">
        <w:rPr>
          <w:rFonts w:ascii="Times New Roman" w:hAnsi="Times New Roman" w:cs="Times New Roman"/>
          <w:bCs/>
          <w:sz w:val="24"/>
          <w:szCs w:val="24"/>
        </w:rPr>
        <w:t>us</w:t>
      </w:r>
      <w:r w:rsidR="003D6556">
        <w:rPr>
          <w:rFonts w:ascii="Times New Roman" w:hAnsi="Times New Roman" w:cs="Times New Roman"/>
          <w:bCs/>
          <w:sz w:val="24"/>
          <w:szCs w:val="24"/>
        </w:rPr>
        <w:t xml:space="preserve"> </w:t>
      </w:r>
      <w:r w:rsidRPr="0096695E">
        <w:rPr>
          <w:rFonts w:ascii="Times New Roman" w:hAnsi="Times New Roman" w:cs="Times New Roman"/>
          <w:sz w:val="24"/>
          <w:szCs w:val="24"/>
        </w:rPr>
        <w:t>(motyvai išdėstyti 3.</w:t>
      </w:r>
      <w:r w:rsidR="00210A44" w:rsidRPr="0096695E">
        <w:rPr>
          <w:rFonts w:ascii="Times New Roman" w:hAnsi="Times New Roman" w:cs="Times New Roman"/>
          <w:sz w:val="24"/>
          <w:szCs w:val="24"/>
        </w:rPr>
        <w:t>8</w:t>
      </w:r>
      <w:r w:rsidRPr="0096695E">
        <w:rPr>
          <w:rFonts w:ascii="Times New Roman" w:hAnsi="Times New Roman" w:cs="Times New Roman"/>
          <w:sz w:val="24"/>
          <w:szCs w:val="24"/>
        </w:rPr>
        <w:t xml:space="preserve"> skirsnyje).</w:t>
      </w:r>
    </w:p>
    <w:p w14:paraId="2FFE1F28" w14:textId="3FBF8451" w:rsidR="00C171FF" w:rsidRPr="0096695E" w:rsidRDefault="00C171FF" w:rsidP="00C171FF">
      <w:pPr>
        <w:spacing w:after="0"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4.1.</w:t>
      </w:r>
      <w:r w:rsidR="00210A44" w:rsidRPr="0096695E">
        <w:rPr>
          <w:rFonts w:ascii="Times New Roman" w:hAnsi="Times New Roman" w:cs="Times New Roman"/>
          <w:sz w:val="24"/>
          <w:szCs w:val="24"/>
        </w:rPr>
        <w:t>6</w:t>
      </w:r>
      <w:r w:rsidRPr="0096695E">
        <w:rPr>
          <w:rFonts w:ascii="Times New Roman" w:hAnsi="Times New Roman" w:cs="Times New Roman"/>
          <w:sz w:val="24"/>
          <w:szCs w:val="24"/>
        </w:rPr>
        <w:t>.</w:t>
      </w:r>
      <w:r w:rsidR="00210A44" w:rsidRPr="0096695E">
        <w:rPr>
          <w:rFonts w:ascii="Times New Roman" w:hAnsi="Times New Roman" w:cs="Times New Roman"/>
          <w:sz w:val="24"/>
          <w:szCs w:val="24"/>
        </w:rPr>
        <w:t xml:space="preserve"> Kalvarijos priešgaisrinės apsaugos ir gelbėjimo tarnyboje nustatytas atvejis, kai pirkimą laimėjęs tiekėjas vėliau įsipareigoja suteikti paramą, kelia kyšininkavimo ir papirkimo rizikas </w:t>
      </w:r>
      <w:r w:rsidRPr="0096695E">
        <w:rPr>
          <w:rFonts w:ascii="Times New Roman" w:hAnsi="Times New Roman" w:cs="Times New Roman"/>
          <w:sz w:val="24"/>
          <w:szCs w:val="24"/>
        </w:rPr>
        <w:t>(motyvai išdėstyti 3.</w:t>
      </w:r>
      <w:r w:rsidR="00210A44" w:rsidRPr="0096695E">
        <w:rPr>
          <w:rFonts w:ascii="Times New Roman" w:hAnsi="Times New Roman" w:cs="Times New Roman"/>
          <w:sz w:val="24"/>
          <w:szCs w:val="24"/>
        </w:rPr>
        <w:t>10</w:t>
      </w:r>
      <w:r w:rsidRPr="0096695E">
        <w:rPr>
          <w:rFonts w:ascii="Times New Roman" w:hAnsi="Times New Roman" w:cs="Times New Roman"/>
          <w:sz w:val="24"/>
          <w:szCs w:val="24"/>
        </w:rPr>
        <w:t xml:space="preserve"> skirsnyje).</w:t>
      </w:r>
    </w:p>
    <w:p w14:paraId="42C6BCF4" w14:textId="209268A0" w:rsidR="00C171FF" w:rsidRDefault="00C171FF" w:rsidP="0085643F">
      <w:pPr>
        <w:spacing w:after="0" w:line="360" w:lineRule="auto"/>
        <w:ind w:firstLine="851"/>
        <w:jc w:val="both"/>
        <w:rPr>
          <w:rFonts w:ascii="Times New Roman" w:hAnsi="Times New Roman" w:cs="Times New Roman"/>
          <w:sz w:val="24"/>
          <w:szCs w:val="24"/>
        </w:rPr>
      </w:pPr>
    </w:p>
    <w:p w14:paraId="2BC4844A" w14:textId="77777777" w:rsidR="00354FD3" w:rsidRPr="0096695E" w:rsidRDefault="00354FD3" w:rsidP="0085643F">
      <w:pPr>
        <w:spacing w:after="0" w:line="360" w:lineRule="auto"/>
        <w:ind w:firstLine="851"/>
        <w:jc w:val="both"/>
        <w:rPr>
          <w:rFonts w:ascii="Times New Roman" w:hAnsi="Times New Roman" w:cs="Times New Roman"/>
          <w:sz w:val="24"/>
          <w:szCs w:val="24"/>
        </w:rPr>
      </w:pPr>
    </w:p>
    <w:p w14:paraId="22BF1BB1" w14:textId="77777777" w:rsidR="000069A2" w:rsidRPr="0096695E" w:rsidRDefault="000069A2" w:rsidP="0085643F">
      <w:pPr>
        <w:spacing w:after="0" w:line="360" w:lineRule="auto"/>
        <w:ind w:firstLine="851"/>
        <w:jc w:val="both"/>
        <w:rPr>
          <w:rFonts w:ascii="Times New Roman" w:hAnsi="Times New Roman" w:cs="Times New Roman"/>
          <w:b/>
          <w:sz w:val="24"/>
          <w:szCs w:val="24"/>
          <w:u w:val="single"/>
        </w:rPr>
      </w:pPr>
      <w:r w:rsidRPr="0096695E">
        <w:rPr>
          <w:rFonts w:ascii="Times New Roman" w:hAnsi="Times New Roman" w:cs="Times New Roman"/>
          <w:b/>
          <w:sz w:val="24"/>
          <w:szCs w:val="24"/>
        </w:rPr>
        <w:lastRenderedPageBreak/>
        <w:t xml:space="preserve">4.2. </w:t>
      </w:r>
      <w:r w:rsidRPr="0096695E">
        <w:rPr>
          <w:rFonts w:ascii="Times New Roman" w:hAnsi="Times New Roman" w:cs="Times New Roman"/>
          <w:b/>
          <w:sz w:val="24"/>
          <w:szCs w:val="24"/>
          <w:u w:val="single"/>
        </w:rPr>
        <w:t>Kitos antikorupcinės pastabos:</w:t>
      </w:r>
    </w:p>
    <w:p w14:paraId="189621A8" w14:textId="39270475" w:rsidR="000069A2" w:rsidRPr="0096695E" w:rsidRDefault="000069A2" w:rsidP="0085643F">
      <w:pPr>
        <w:spacing w:after="0"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 xml:space="preserve">4.2.1. </w:t>
      </w:r>
      <w:r w:rsidR="00536D57" w:rsidRPr="0096695E">
        <w:rPr>
          <w:rFonts w:ascii="Times New Roman" w:hAnsi="Times New Roman" w:cs="Times New Roman"/>
          <w:sz w:val="24"/>
          <w:szCs w:val="24"/>
        </w:rPr>
        <w:t xml:space="preserve">Nustatyti </w:t>
      </w:r>
      <w:r w:rsidR="00D432FC" w:rsidRPr="0096695E">
        <w:rPr>
          <w:rFonts w:ascii="Times New Roman" w:hAnsi="Times New Roman" w:cs="Times New Roman"/>
          <w:sz w:val="24"/>
          <w:szCs w:val="24"/>
        </w:rPr>
        <w:t>atvej</w:t>
      </w:r>
      <w:r w:rsidR="00536D57" w:rsidRPr="0096695E">
        <w:rPr>
          <w:rFonts w:ascii="Times New Roman" w:hAnsi="Times New Roman" w:cs="Times New Roman"/>
          <w:sz w:val="24"/>
          <w:szCs w:val="24"/>
        </w:rPr>
        <w:t>ai dėl</w:t>
      </w:r>
      <w:r w:rsidR="00D432FC" w:rsidRPr="0096695E">
        <w:rPr>
          <w:rFonts w:ascii="Times New Roman" w:hAnsi="Times New Roman" w:cs="Times New Roman"/>
          <w:sz w:val="24"/>
          <w:szCs w:val="24"/>
        </w:rPr>
        <w:t xml:space="preserve"> neproporcingai trump</w:t>
      </w:r>
      <w:r w:rsidR="00536D57" w:rsidRPr="0096695E">
        <w:rPr>
          <w:rFonts w:ascii="Times New Roman" w:hAnsi="Times New Roman" w:cs="Times New Roman"/>
          <w:sz w:val="24"/>
          <w:szCs w:val="24"/>
        </w:rPr>
        <w:t>ų</w:t>
      </w:r>
      <w:r w:rsidR="00D432FC" w:rsidRPr="0096695E">
        <w:rPr>
          <w:rFonts w:ascii="Times New Roman" w:hAnsi="Times New Roman" w:cs="Times New Roman"/>
          <w:sz w:val="24"/>
          <w:szCs w:val="24"/>
        </w:rPr>
        <w:t xml:space="preserve">, </w:t>
      </w:r>
      <w:r w:rsidR="00536D57" w:rsidRPr="0096695E">
        <w:rPr>
          <w:rFonts w:ascii="Times New Roman" w:hAnsi="Times New Roman" w:cs="Times New Roman"/>
          <w:sz w:val="24"/>
          <w:szCs w:val="24"/>
        </w:rPr>
        <w:t xml:space="preserve">galimai </w:t>
      </w:r>
      <w:r w:rsidR="00D432FC" w:rsidRPr="0096695E">
        <w:rPr>
          <w:rFonts w:ascii="Times New Roman" w:hAnsi="Times New Roman" w:cs="Times New Roman"/>
          <w:sz w:val="24"/>
          <w:szCs w:val="24"/>
        </w:rPr>
        <w:t>konkurenciją ribojan</w:t>
      </w:r>
      <w:r w:rsidR="00536D57" w:rsidRPr="0096695E">
        <w:rPr>
          <w:rFonts w:ascii="Times New Roman" w:hAnsi="Times New Roman" w:cs="Times New Roman"/>
          <w:sz w:val="24"/>
          <w:szCs w:val="24"/>
        </w:rPr>
        <w:t>čių</w:t>
      </w:r>
      <w:r w:rsidR="00D432FC" w:rsidRPr="0096695E">
        <w:rPr>
          <w:rFonts w:ascii="Times New Roman" w:hAnsi="Times New Roman" w:cs="Times New Roman"/>
          <w:sz w:val="24"/>
          <w:szCs w:val="24"/>
        </w:rPr>
        <w:t xml:space="preserve"> pasiūlymų pateikimo, naudotų gaisrinių automobilių pristatymo termin</w:t>
      </w:r>
      <w:r w:rsidR="00536D57" w:rsidRPr="0096695E">
        <w:rPr>
          <w:rFonts w:ascii="Times New Roman" w:hAnsi="Times New Roman" w:cs="Times New Roman"/>
          <w:sz w:val="24"/>
          <w:szCs w:val="24"/>
        </w:rPr>
        <w:t>ų. Tai kelia neteisėtų susitarimų rizikas</w:t>
      </w:r>
      <w:r w:rsidR="000D4646" w:rsidRPr="0096695E">
        <w:rPr>
          <w:rFonts w:ascii="Times New Roman" w:hAnsi="Times New Roman" w:cs="Times New Roman"/>
          <w:sz w:val="24"/>
          <w:szCs w:val="24"/>
        </w:rPr>
        <w:t xml:space="preserve"> (motyvai išdėstyti 3.</w:t>
      </w:r>
      <w:r w:rsidR="00D432FC" w:rsidRPr="0096695E">
        <w:rPr>
          <w:rFonts w:ascii="Times New Roman" w:hAnsi="Times New Roman" w:cs="Times New Roman"/>
          <w:sz w:val="24"/>
          <w:szCs w:val="24"/>
        </w:rPr>
        <w:t>4</w:t>
      </w:r>
      <w:r w:rsidRPr="0096695E">
        <w:rPr>
          <w:rFonts w:ascii="Times New Roman" w:hAnsi="Times New Roman" w:cs="Times New Roman"/>
          <w:sz w:val="24"/>
          <w:szCs w:val="24"/>
        </w:rPr>
        <w:t xml:space="preserve"> skirsnyje). </w:t>
      </w:r>
    </w:p>
    <w:p w14:paraId="5295E107" w14:textId="31BB8599" w:rsidR="000069A2" w:rsidRPr="0096695E" w:rsidRDefault="000069A2" w:rsidP="0085643F">
      <w:pPr>
        <w:spacing w:after="0"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 xml:space="preserve">4.2.2. </w:t>
      </w:r>
      <w:r w:rsidR="00514FE7" w:rsidRPr="0096695E">
        <w:rPr>
          <w:rFonts w:ascii="Times New Roman" w:hAnsi="Times New Roman" w:cs="Times New Roman"/>
          <w:sz w:val="24"/>
          <w:szCs w:val="24"/>
        </w:rPr>
        <w:t>Nesinaudojama eksperto instituto viešuosiuose pirkimuose galimybėmis</w:t>
      </w:r>
      <w:r w:rsidR="00536D57" w:rsidRPr="0096695E">
        <w:rPr>
          <w:rFonts w:ascii="Times New Roman" w:hAnsi="Times New Roman" w:cs="Times New Roman"/>
          <w:sz w:val="24"/>
          <w:szCs w:val="24"/>
        </w:rPr>
        <w:t>. Tai kelia neobjektyvių, nepagrįstų sprendimų</w:t>
      </w:r>
      <w:r w:rsidR="00514FE7" w:rsidRPr="0096695E">
        <w:rPr>
          <w:rFonts w:ascii="Times New Roman" w:hAnsi="Times New Roman" w:cs="Times New Roman"/>
          <w:sz w:val="24"/>
          <w:szCs w:val="24"/>
        </w:rPr>
        <w:t xml:space="preserve"> </w:t>
      </w:r>
      <w:r w:rsidR="00536D57" w:rsidRPr="0096695E">
        <w:rPr>
          <w:rFonts w:ascii="Times New Roman" w:hAnsi="Times New Roman" w:cs="Times New Roman"/>
          <w:sz w:val="24"/>
          <w:szCs w:val="24"/>
        </w:rPr>
        <w:t xml:space="preserve">rizikas </w:t>
      </w:r>
      <w:r w:rsidR="00281C03" w:rsidRPr="0096695E">
        <w:rPr>
          <w:rFonts w:ascii="Times New Roman" w:hAnsi="Times New Roman" w:cs="Times New Roman"/>
          <w:sz w:val="24"/>
          <w:szCs w:val="24"/>
        </w:rPr>
        <w:t>(</w:t>
      </w:r>
      <w:r w:rsidR="000D4646" w:rsidRPr="0096695E">
        <w:rPr>
          <w:rFonts w:ascii="Times New Roman" w:hAnsi="Times New Roman" w:cs="Times New Roman"/>
          <w:sz w:val="24"/>
          <w:szCs w:val="24"/>
        </w:rPr>
        <w:t>motyvai išdėstyti 3.</w:t>
      </w:r>
      <w:r w:rsidR="00514FE7" w:rsidRPr="0096695E">
        <w:rPr>
          <w:rFonts w:ascii="Times New Roman" w:hAnsi="Times New Roman" w:cs="Times New Roman"/>
          <w:sz w:val="24"/>
          <w:szCs w:val="24"/>
        </w:rPr>
        <w:t>5</w:t>
      </w:r>
      <w:r w:rsidRPr="0096695E">
        <w:rPr>
          <w:rFonts w:ascii="Times New Roman" w:hAnsi="Times New Roman" w:cs="Times New Roman"/>
          <w:sz w:val="24"/>
          <w:szCs w:val="24"/>
        </w:rPr>
        <w:t xml:space="preserve"> skirsnyje).</w:t>
      </w:r>
    </w:p>
    <w:p w14:paraId="5CEFE62E" w14:textId="40F1590A" w:rsidR="00D432FC" w:rsidRPr="0096695E" w:rsidRDefault="00D432FC" w:rsidP="00D432FC">
      <w:pPr>
        <w:spacing w:after="0"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4.2.</w:t>
      </w:r>
      <w:r w:rsidR="00210A44" w:rsidRPr="0096695E">
        <w:rPr>
          <w:rFonts w:ascii="Times New Roman" w:hAnsi="Times New Roman" w:cs="Times New Roman"/>
          <w:sz w:val="24"/>
          <w:szCs w:val="24"/>
        </w:rPr>
        <w:t>3</w:t>
      </w:r>
      <w:r w:rsidRPr="0096695E">
        <w:rPr>
          <w:rFonts w:ascii="Times New Roman" w:hAnsi="Times New Roman" w:cs="Times New Roman"/>
          <w:sz w:val="24"/>
          <w:szCs w:val="24"/>
        </w:rPr>
        <w:t xml:space="preserve">. </w:t>
      </w:r>
      <w:r w:rsidR="00514FE7" w:rsidRPr="0096695E">
        <w:rPr>
          <w:rFonts w:ascii="Times New Roman" w:hAnsi="Times New Roman" w:cs="Times New Roman"/>
          <w:sz w:val="24"/>
          <w:szCs w:val="24"/>
        </w:rPr>
        <w:t>Tiekėjams galimai suteikiama neviešinama informacija dėl maksimalių pirkimo kainų</w:t>
      </w:r>
      <w:r w:rsidR="00536D57" w:rsidRPr="0096695E">
        <w:rPr>
          <w:rFonts w:ascii="Times New Roman" w:hAnsi="Times New Roman" w:cs="Times New Roman"/>
          <w:sz w:val="24"/>
          <w:szCs w:val="24"/>
        </w:rPr>
        <w:t>. Tai kelia neteisėtų susitarimų rizikas</w:t>
      </w:r>
      <w:r w:rsidR="00514FE7" w:rsidRPr="0096695E">
        <w:rPr>
          <w:rFonts w:ascii="Times New Roman" w:hAnsi="Times New Roman" w:cs="Times New Roman"/>
          <w:sz w:val="24"/>
          <w:szCs w:val="24"/>
        </w:rPr>
        <w:t xml:space="preserve"> </w:t>
      </w:r>
      <w:r w:rsidRPr="0096695E">
        <w:rPr>
          <w:rFonts w:ascii="Times New Roman" w:hAnsi="Times New Roman" w:cs="Times New Roman"/>
          <w:sz w:val="24"/>
          <w:szCs w:val="24"/>
        </w:rPr>
        <w:t>(motyvai išdėstyti 3.</w:t>
      </w:r>
      <w:r w:rsidR="00514FE7" w:rsidRPr="0096695E">
        <w:rPr>
          <w:rFonts w:ascii="Times New Roman" w:hAnsi="Times New Roman" w:cs="Times New Roman"/>
          <w:sz w:val="24"/>
          <w:szCs w:val="24"/>
        </w:rPr>
        <w:t>6</w:t>
      </w:r>
      <w:r w:rsidRPr="0096695E">
        <w:rPr>
          <w:rFonts w:ascii="Times New Roman" w:hAnsi="Times New Roman" w:cs="Times New Roman"/>
          <w:sz w:val="24"/>
          <w:szCs w:val="24"/>
        </w:rPr>
        <w:t xml:space="preserve"> skirsnyje).</w:t>
      </w:r>
    </w:p>
    <w:p w14:paraId="7A5E63ED" w14:textId="69F5A686" w:rsidR="00D432FC" w:rsidRPr="00EF69D3" w:rsidRDefault="00D432FC" w:rsidP="00D432FC">
      <w:pPr>
        <w:spacing w:after="0" w:line="360" w:lineRule="auto"/>
        <w:ind w:firstLine="851"/>
        <w:jc w:val="both"/>
        <w:rPr>
          <w:rFonts w:ascii="Times New Roman" w:hAnsi="Times New Roman" w:cs="Times New Roman"/>
          <w:sz w:val="24"/>
          <w:szCs w:val="24"/>
        </w:rPr>
      </w:pPr>
      <w:r w:rsidRPr="0096695E">
        <w:rPr>
          <w:rFonts w:ascii="Times New Roman" w:hAnsi="Times New Roman" w:cs="Times New Roman"/>
          <w:sz w:val="24"/>
          <w:szCs w:val="24"/>
        </w:rPr>
        <w:t>4.2.</w:t>
      </w:r>
      <w:r w:rsidR="00210A44" w:rsidRPr="0096695E">
        <w:rPr>
          <w:rFonts w:ascii="Times New Roman" w:hAnsi="Times New Roman" w:cs="Times New Roman"/>
          <w:sz w:val="24"/>
          <w:szCs w:val="24"/>
        </w:rPr>
        <w:t>4</w:t>
      </w:r>
      <w:r w:rsidRPr="0096695E">
        <w:rPr>
          <w:rFonts w:ascii="Times New Roman" w:hAnsi="Times New Roman" w:cs="Times New Roman"/>
          <w:sz w:val="24"/>
          <w:szCs w:val="24"/>
        </w:rPr>
        <w:t xml:space="preserve">. </w:t>
      </w:r>
      <w:r w:rsidR="00210A44" w:rsidRPr="0096695E">
        <w:rPr>
          <w:rFonts w:ascii="Times New Roman" w:hAnsi="Times New Roman" w:cs="Times New Roman"/>
          <w:sz w:val="24"/>
          <w:szCs w:val="24"/>
        </w:rPr>
        <w:t>Nedeklaruojami privatūs interesai, kurie kelia (gali kelti) interesų konfliktus</w:t>
      </w:r>
      <w:r w:rsidRPr="0096695E">
        <w:rPr>
          <w:rFonts w:ascii="Times New Roman" w:hAnsi="Times New Roman" w:cs="Times New Roman"/>
          <w:sz w:val="24"/>
          <w:szCs w:val="24"/>
        </w:rPr>
        <w:t xml:space="preserve"> (motyvai išdėstyti 3.</w:t>
      </w:r>
      <w:r w:rsidR="00210A44" w:rsidRPr="0096695E">
        <w:rPr>
          <w:rFonts w:ascii="Times New Roman" w:hAnsi="Times New Roman" w:cs="Times New Roman"/>
          <w:sz w:val="24"/>
          <w:szCs w:val="24"/>
        </w:rPr>
        <w:t>9</w:t>
      </w:r>
      <w:r w:rsidRPr="0096695E">
        <w:rPr>
          <w:rFonts w:ascii="Times New Roman" w:hAnsi="Times New Roman" w:cs="Times New Roman"/>
          <w:sz w:val="24"/>
          <w:szCs w:val="24"/>
        </w:rPr>
        <w:t xml:space="preserve"> skirsnyje).</w:t>
      </w:r>
    </w:p>
    <w:p w14:paraId="5AE6AFD2" w14:textId="4579BF10" w:rsidR="000069A2" w:rsidRDefault="000069A2" w:rsidP="0085643F">
      <w:pPr>
        <w:spacing w:after="0" w:line="360" w:lineRule="auto"/>
        <w:rPr>
          <w:rFonts w:ascii="Times New Roman" w:hAnsi="Times New Roman" w:cs="Times New Roman"/>
          <w:sz w:val="24"/>
          <w:szCs w:val="24"/>
        </w:rPr>
      </w:pPr>
    </w:p>
    <w:p w14:paraId="6AA3AA24" w14:textId="23C32569" w:rsidR="00210A44" w:rsidRDefault="00210A44" w:rsidP="0085643F">
      <w:pPr>
        <w:spacing w:after="0" w:line="360" w:lineRule="auto"/>
        <w:rPr>
          <w:rFonts w:ascii="Times New Roman" w:hAnsi="Times New Roman" w:cs="Times New Roman"/>
          <w:sz w:val="24"/>
          <w:szCs w:val="24"/>
        </w:rPr>
      </w:pPr>
    </w:p>
    <w:p w14:paraId="107EEA11" w14:textId="7EC05053" w:rsidR="00210A44" w:rsidRDefault="00210A44" w:rsidP="0085643F">
      <w:pPr>
        <w:spacing w:after="0" w:line="360" w:lineRule="auto"/>
        <w:rPr>
          <w:rFonts w:ascii="Times New Roman" w:hAnsi="Times New Roman" w:cs="Times New Roman"/>
          <w:sz w:val="24"/>
          <w:szCs w:val="24"/>
        </w:rPr>
      </w:pPr>
    </w:p>
    <w:p w14:paraId="32D689F2" w14:textId="0C145960" w:rsidR="00210A44" w:rsidRDefault="00210A44" w:rsidP="0085643F">
      <w:pPr>
        <w:spacing w:after="0" w:line="360" w:lineRule="auto"/>
        <w:rPr>
          <w:rFonts w:ascii="Times New Roman" w:hAnsi="Times New Roman" w:cs="Times New Roman"/>
          <w:sz w:val="24"/>
          <w:szCs w:val="24"/>
        </w:rPr>
      </w:pPr>
    </w:p>
    <w:p w14:paraId="03B5752C" w14:textId="07D1AEED" w:rsidR="00210A44" w:rsidRDefault="00210A44" w:rsidP="0085643F">
      <w:pPr>
        <w:spacing w:after="0" w:line="360" w:lineRule="auto"/>
        <w:rPr>
          <w:rFonts w:ascii="Times New Roman" w:hAnsi="Times New Roman" w:cs="Times New Roman"/>
          <w:sz w:val="24"/>
          <w:szCs w:val="24"/>
        </w:rPr>
      </w:pPr>
    </w:p>
    <w:p w14:paraId="12305E97" w14:textId="27448EEB" w:rsidR="00210A44" w:rsidRDefault="00210A44" w:rsidP="0085643F">
      <w:pPr>
        <w:spacing w:after="0" w:line="360" w:lineRule="auto"/>
        <w:rPr>
          <w:rFonts w:ascii="Times New Roman" w:hAnsi="Times New Roman" w:cs="Times New Roman"/>
          <w:sz w:val="24"/>
          <w:szCs w:val="24"/>
        </w:rPr>
      </w:pPr>
    </w:p>
    <w:p w14:paraId="0C2BA6EA" w14:textId="79FA6ED8" w:rsidR="00210A44" w:rsidRDefault="00210A44" w:rsidP="0085643F">
      <w:pPr>
        <w:spacing w:after="0" w:line="360" w:lineRule="auto"/>
        <w:rPr>
          <w:rFonts w:ascii="Times New Roman" w:hAnsi="Times New Roman" w:cs="Times New Roman"/>
          <w:sz w:val="24"/>
          <w:szCs w:val="24"/>
        </w:rPr>
      </w:pPr>
    </w:p>
    <w:p w14:paraId="177B4550" w14:textId="37F0DD53" w:rsidR="00210A44" w:rsidRDefault="00210A44" w:rsidP="0085643F">
      <w:pPr>
        <w:spacing w:after="0" w:line="360" w:lineRule="auto"/>
        <w:rPr>
          <w:rFonts w:ascii="Times New Roman" w:hAnsi="Times New Roman" w:cs="Times New Roman"/>
          <w:sz w:val="24"/>
          <w:szCs w:val="24"/>
        </w:rPr>
      </w:pPr>
    </w:p>
    <w:p w14:paraId="2E678CA0" w14:textId="200CE954" w:rsidR="00210A44" w:rsidRDefault="00210A44" w:rsidP="0085643F">
      <w:pPr>
        <w:spacing w:after="0" w:line="360" w:lineRule="auto"/>
        <w:rPr>
          <w:rFonts w:ascii="Times New Roman" w:hAnsi="Times New Roman" w:cs="Times New Roman"/>
          <w:sz w:val="24"/>
          <w:szCs w:val="24"/>
        </w:rPr>
      </w:pPr>
    </w:p>
    <w:p w14:paraId="2A5FFFB4" w14:textId="5F9733C7" w:rsidR="00210A44" w:rsidRDefault="00210A44" w:rsidP="0085643F">
      <w:pPr>
        <w:spacing w:after="0" w:line="360" w:lineRule="auto"/>
        <w:rPr>
          <w:rFonts w:ascii="Times New Roman" w:hAnsi="Times New Roman" w:cs="Times New Roman"/>
          <w:sz w:val="24"/>
          <w:szCs w:val="24"/>
        </w:rPr>
      </w:pPr>
    </w:p>
    <w:p w14:paraId="46AA395A" w14:textId="7E36CC17" w:rsidR="00210A44" w:rsidRDefault="00210A44" w:rsidP="0085643F">
      <w:pPr>
        <w:spacing w:after="0" w:line="360" w:lineRule="auto"/>
        <w:rPr>
          <w:rFonts w:ascii="Times New Roman" w:hAnsi="Times New Roman" w:cs="Times New Roman"/>
          <w:sz w:val="24"/>
          <w:szCs w:val="24"/>
        </w:rPr>
      </w:pPr>
    </w:p>
    <w:p w14:paraId="17408F16" w14:textId="614FC198" w:rsidR="00210A44" w:rsidRDefault="00210A44" w:rsidP="0085643F">
      <w:pPr>
        <w:spacing w:after="0" w:line="360" w:lineRule="auto"/>
        <w:rPr>
          <w:rFonts w:ascii="Times New Roman" w:hAnsi="Times New Roman" w:cs="Times New Roman"/>
          <w:sz w:val="24"/>
          <w:szCs w:val="24"/>
        </w:rPr>
      </w:pPr>
    </w:p>
    <w:p w14:paraId="4BC2BE82" w14:textId="639D8B1C" w:rsidR="00210A44" w:rsidRDefault="00210A44" w:rsidP="0085643F">
      <w:pPr>
        <w:spacing w:after="0" w:line="360" w:lineRule="auto"/>
        <w:rPr>
          <w:rFonts w:ascii="Times New Roman" w:hAnsi="Times New Roman" w:cs="Times New Roman"/>
          <w:sz w:val="24"/>
          <w:szCs w:val="24"/>
        </w:rPr>
      </w:pPr>
    </w:p>
    <w:p w14:paraId="2DEE8E29" w14:textId="5A6E732C" w:rsidR="00210A44" w:rsidRDefault="00210A44" w:rsidP="0085643F">
      <w:pPr>
        <w:spacing w:after="0" w:line="360" w:lineRule="auto"/>
        <w:rPr>
          <w:rFonts w:ascii="Times New Roman" w:hAnsi="Times New Roman" w:cs="Times New Roman"/>
          <w:sz w:val="24"/>
          <w:szCs w:val="24"/>
        </w:rPr>
      </w:pPr>
    </w:p>
    <w:p w14:paraId="5A4556A5" w14:textId="0879E06D" w:rsidR="00210A44" w:rsidRDefault="00210A44" w:rsidP="0085643F">
      <w:pPr>
        <w:spacing w:after="0" w:line="360" w:lineRule="auto"/>
        <w:rPr>
          <w:rFonts w:ascii="Times New Roman" w:hAnsi="Times New Roman" w:cs="Times New Roman"/>
          <w:sz w:val="24"/>
          <w:szCs w:val="24"/>
        </w:rPr>
      </w:pPr>
    </w:p>
    <w:p w14:paraId="46A36CD2" w14:textId="0505CB1D" w:rsidR="00210A44" w:rsidRDefault="00210A44" w:rsidP="0085643F">
      <w:pPr>
        <w:spacing w:after="0" w:line="360" w:lineRule="auto"/>
        <w:rPr>
          <w:rFonts w:ascii="Times New Roman" w:hAnsi="Times New Roman" w:cs="Times New Roman"/>
          <w:sz w:val="24"/>
          <w:szCs w:val="24"/>
        </w:rPr>
      </w:pPr>
    </w:p>
    <w:p w14:paraId="4A4DCCA9" w14:textId="50546F1E" w:rsidR="00210A44" w:rsidRDefault="00210A44" w:rsidP="0085643F">
      <w:pPr>
        <w:spacing w:after="0" w:line="360" w:lineRule="auto"/>
        <w:rPr>
          <w:rFonts w:ascii="Times New Roman" w:hAnsi="Times New Roman" w:cs="Times New Roman"/>
          <w:sz w:val="24"/>
          <w:szCs w:val="24"/>
        </w:rPr>
      </w:pPr>
    </w:p>
    <w:p w14:paraId="5237C344" w14:textId="63D09DF5" w:rsidR="00210A44" w:rsidRDefault="00210A44" w:rsidP="0085643F">
      <w:pPr>
        <w:spacing w:after="0" w:line="360" w:lineRule="auto"/>
        <w:rPr>
          <w:rFonts w:ascii="Times New Roman" w:hAnsi="Times New Roman" w:cs="Times New Roman"/>
          <w:sz w:val="24"/>
          <w:szCs w:val="24"/>
        </w:rPr>
      </w:pPr>
    </w:p>
    <w:p w14:paraId="5548B8DD" w14:textId="7B3AB0C3" w:rsidR="00210A44" w:rsidRDefault="00210A44" w:rsidP="0085643F">
      <w:pPr>
        <w:spacing w:after="0" w:line="360" w:lineRule="auto"/>
        <w:rPr>
          <w:rFonts w:ascii="Times New Roman" w:hAnsi="Times New Roman" w:cs="Times New Roman"/>
          <w:sz w:val="24"/>
          <w:szCs w:val="24"/>
        </w:rPr>
      </w:pPr>
    </w:p>
    <w:p w14:paraId="159C1ACF" w14:textId="15FE842F" w:rsidR="00210A44" w:rsidRDefault="00210A44" w:rsidP="0085643F">
      <w:pPr>
        <w:spacing w:after="0" w:line="360" w:lineRule="auto"/>
        <w:rPr>
          <w:rFonts w:ascii="Times New Roman" w:hAnsi="Times New Roman" w:cs="Times New Roman"/>
          <w:sz w:val="24"/>
          <w:szCs w:val="24"/>
        </w:rPr>
      </w:pPr>
    </w:p>
    <w:p w14:paraId="6021B5C5" w14:textId="5E5C5912" w:rsidR="00210A44" w:rsidRDefault="00210A44" w:rsidP="0085643F">
      <w:pPr>
        <w:spacing w:after="0" w:line="360" w:lineRule="auto"/>
        <w:rPr>
          <w:rFonts w:ascii="Times New Roman" w:hAnsi="Times New Roman" w:cs="Times New Roman"/>
          <w:sz w:val="24"/>
          <w:szCs w:val="24"/>
        </w:rPr>
      </w:pPr>
    </w:p>
    <w:p w14:paraId="17D1FBAE" w14:textId="19EF61AB" w:rsidR="00210A44" w:rsidRDefault="00210A44" w:rsidP="0085643F">
      <w:pPr>
        <w:spacing w:after="0" w:line="360" w:lineRule="auto"/>
        <w:rPr>
          <w:rFonts w:ascii="Times New Roman" w:hAnsi="Times New Roman" w:cs="Times New Roman"/>
          <w:sz w:val="24"/>
          <w:szCs w:val="24"/>
        </w:rPr>
      </w:pPr>
    </w:p>
    <w:p w14:paraId="0F82A069" w14:textId="36B2B15F" w:rsidR="00210A44" w:rsidRDefault="00210A44" w:rsidP="0085643F">
      <w:pPr>
        <w:spacing w:after="0" w:line="360" w:lineRule="auto"/>
        <w:rPr>
          <w:rFonts w:ascii="Times New Roman" w:hAnsi="Times New Roman" w:cs="Times New Roman"/>
          <w:sz w:val="24"/>
          <w:szCs w:val="24"/>
        </w:rPr>
      </w:pPr>
    </w:p>
    <w:p w14:paraId="004B6D78" w14:textId="15B0D61F" w:rsidR="00210A44" w:rsidRDefault="00210A44" w:rsidP="0085643F">
      <w:pPr>
        <w:spacing w:after="0" w:line="360" w:lineRule="auto"/>
        <w:rPr>
          <w:rFonts w:ascii="Times New Roman" w:hAnsi="Times New Roman" w:cs="Times New Roman"/>
          <w:sz w:val="24"/>
          <w:szCs w:val="24"/>
        </w:rPr>
      </w:pPr>
    </w:p>
    <w:p w14:paraId="5EF3E2CE" w14:textId="4435BC52" w:rsidR="000069A2" w:rsidRPr="00EF69D3" w:rsidRDefault="000069A2" w:rsidP="0085643F">
      <w:pPr>
        <w:spacing w:after="0" w:line="360" w:lineRule="auto"/>
        <w:ind w:left="810"/>
        <w:jc w:val="center"/>
        <w:rPr>
          <w:rFonts w:ascii="Times New Roman" w:hAnsi="Times New Roman" w:cs="Times New Roman"/>
          <w:b/>
          <w:sz w:val="24"/>
          <w:szCs w:val="24"/>
        </w:rPr>
      </w:pPr>
      <w:bookmarkStart w:id="26" w:name="_Toc366739515"/>
      <w:bookmarkStart w:id="27" w:name="_Toc61946948"/>
      <w:r w:rsidRPr="00EF69D3">
        <w:rPr>
          <w:rFonts w:ascii="Times New Roman" w:hAnsi="Times New Roman" w:cs="Times New Roman"/>
          <w:b/>
          <w:sz w:val="24"/>
          <w:szCs w:val="24"/>
        </w:rPr>
        <w:lastRenderedPageBreak/>
        <w:t>5. REKOMENDACINIO POBŪDŽIO PASIŪLYMAI</w:t>
      </w:r>
      <w:bookmarkEnd w:id="26"/>
      <w:bookmarkEnd w:id="27"/>
    </w:p>
    <w:p w14:paraId="2F3896B1" w14:textId="77777777" w:rsidR="003239B9" w:rsidRPr="003239B9" w:rsidRDefault="003239B9" w:rsidP="0085643F">
      <w:pPr>
        <w:spacing w:after="0" w:line="360" w:lineRule="auto"/>
        <w:ind w:firstLine="851"/>
        <w:jc w:val="both"/>
        <w:rPr>
          <w:rFonts w:ascii="Times New Roman" w:eastAsia="Times New Roman" w:hAnsi="Times New Roman" w:cs="Times New Roman"/>
          <w:b/>
          <w:sz w:val="16"/>
          <w:szCs w:val="16"/>
        </w:rPr>
      </w:pPr>
    </w:p>
    <w:p w14:paraId="3194FE2D" w14:textId="20170C1E" w:rsidR="000069A2" w:rsidRDefault="000069A2" w:rsidP="0085643F">
      <w:pPr>
        <w:spacing w:after="0" w:line="360" w:lineRule="auto"/>
        <w:ind w:firstLine="851"/>
        <w:jc w:val="both"/>
        <w:rPr>
          <w:rFonts w:ascii="Times New Roman" w:eastAsia="Times New Roman" w:hAnsi="Times New Roman" w:cs="Times New Roman"/>
          <w:b/>
          <w:sz w:val="24"/>
          <w:szCs w:val="24"/>
        </w:rPr>
      </w:pPr>
      <w:r w:rsidRPr="00EF69D3">
        <w:rPr>
          <w:rFonts w:ascii="Times New Roman" w:eastAsia="Times New Roman" w:hAnsi="Times New Roman" w:cs="Times New Roman"/>
          <w:b/>
          <w:sz w:val="24"/>
          <w:szCs w:val="24"/>
        </w:rPr>
        <w:t xml:space="preserve">Siekdami sumažinti korupcijos rizikos veiksnių įtaką </w:t>
      </w:r>
      <w:r w:rsidR="006334D4">
        <w:rPr>
          <w:rFonts w:ascii="Times New Roman" w:eastAsia="Times New Roman" w:hAnsi="Times New Roman" w:cs="Times New Roman"/>
          <w:b/>
          <w:sz w:val="24"/>
          <w:szCs w:val="24"/>
        </w:rPr>
        <w:t>SPT viešųjų pirkimų</w:t>
      </w:r>
      <w:r w:rsidRPr="00EF69D3">
        <w:rPr>
          <w:rFonts w:ascii="Times New Roman" w:eastAsia="Times New Roman" w:hAnsi="Times New Roman" w:cs="Times New Roman"/>
          <w:b/>
          <w:sz w:val="24"/>
          <w:szCs w:val="24"/>
        </w:rPr>
        <w:t xml:space="preserve"> procesuose, teikiame šiuos rekomendacinio pobūdžio pasiūlymus:</w:t>
      </w:r>
    </w:p>
    <w:p w14:paraId="439E8C0B" w14:textId="77777777" w:rsidR="00210A44" w:rsidRPr="003239B9" w:rsidRDefault="00210A44" w:rsidP="0085643F">
      <w:pPr>
        <w:spacing w:after="0" w:line="360" w:lineRule="auto"/>
        <w:ind w:firstLine="851"/>
        <w:jc w:val="both"/>
        <w:rPr>
          <w:rFonts w:ascii="Times New Roman" w:eastAsia="Times New Roman" w:hAnsi="Times New Roman" w:cs="Times New Roman"/>
          <w:b/>
          <w:sz w:val="16"/>
          <w:szCs w:val="16"/>
        </w:rPr>
      </w:pPr>
    </w:p>
    <w:p w14:paraId="3BE7C6F6" w14:textId="282A2BC5" w:rsidR="000069A2" w:rsidRPr="004C2209" w:rsidRDefault="004C2209" w:rsidP="004C2209">
      <w:pPr>
        <w:pStyle w:val="Sraopastraipa"/>
        <w:numPr>
          <w:ilvl w:val="1"/>
          <w:numId w:val="3"/>
        </w:numPr>
        <w:tabs>
          <w:tab w:val="left" w:pos="1276"/>
          <w:tab w:val="left" w:pos="1418"/>
        </w:tabs>
        <w:spacing w:line="360" w:lineRule="auto"/>
        <w:jc w:val="both"/>
        <w:rPr>
          <w:rFonts w:eastAsia="Times New Roman" w:cs="Times New Roman"/>
          <w:b/>
          <w:szCs w:val="24"/>
          <w:u w:val="single"/>
        </w:rPr>
      </w:pPr>
      <w:bookmarkStart w:id="28" w:name="_Hlk193358908"/>
      <w:r w:rsidRPr="004C2209">
        <w:rPr>
          <w:rFonts w:eastAsia="Times New Roman" w:cs="Times New Roman"/>
          <w:b/>
          <w:szCs w:val="24"/>
          <w:lang w:eastAsia="lt-LT"/>
        </w:rPr>
        <w:t xml:space="preserve"> </w:t>
      </w:r>
      <w:r w:rsidR="000069A2" w:rsidRPr="004C2209">
        <w:rPr>
          <w:rFonts w:eastAsia="Times New Roman" w:cs="Times New Roman"/>
          <w:b/>
          <w:szCs w:val="24"/>
          <w:u w:val="single"/>
          <w:lang w:eastAsia="lt-LT"/>
        </w:rPr>
        <w:t xml:space="preserve">Pasiūlymai </w:t>
      </w:r>
      <w:r w:rsidR="006334D4" w:rsidRPr="004C2209">
        <w:rPr>
          <w:rFonts w:eastAsia="Times New Roman" w:cs="Times New Roman"/>
          <w:b/>
          <w:szCs w:val="24"/>
          <w:u w:val="single"/>
          <w:lang w:eastAsia="lt-LT"/>
        </w:rPr>
        <w:t>savivaldybėms</w:t>
      </w:r>
      <w:r w:rsidR="005E01D0" w:rsidRPr="004C2209">
        <w:rPr>
          <w:rFonts w:eastAsia="Times New Roman" w:cs="Times New Roman"/>
          <w:b/>
          <w:szCs w:val="24"/>
          <w:u w:val="single"/>
          <w:lang w:eastAsia="lt-LT"/>
        </w:rPr>
        <w:t xml:space="preserve"> </w:t>
      </w:r>
      <w:r w:rsidR="000069A2" w:rsidRPr="004C2209">
        <w:rPr>
          <w:rFonts w:eastAsia="Times New Roman" w:cs="Times New Roman"/>
          <w:b/>
          <w:szCs w:val="24"/>
          <w:u w:val="single"/>
          <w:lang w:eastAsia="lt-LT"/>
        </w:rPr>
        <w:t>atsižvelgiant į kritines antikorupcines pastabas</w:t>
      </w:r>
      <w:r w:rsidR="000069A2" w:rsidRPr="004C2209">
        <w:rPr>
          <w:rFonts w:eastAsia="Times New Roman" w:cs="Times New Roman"/>
          <w:b/>
          <w:szCs w:val="24"/>
          <w:u w:val="single"/>
        </w:rPr>
        <w:t>:</w:t>
      </w:r>
    </w:p>
    <w:p w14:paraId="26CB7CC2" w14:textId="1FBCB0AA" w:rsidR="004C2209" w:rsidRPr="005D17B9" w:rsidRDefault="004C2209" w:rsidP="004C2209">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I</w:t>
      </w:r>
      <w:r w:rsidRPr="005D17B9">
        <w:rPr>
          <w:rFonts w:eastAsia="Times New Roman" w:cs="Times New Roman"/>
          <w:szCs w:val="24"/>
        </w:rPr>
        <w:t>mtis priemonių siekiant užtikrinti, kad vykdant centralizuotus pirkimus pirkimo iniciatoriai pateiktų rinkos tyrimus, kurie būtų įvertinti, siekiant nustatyti, ar pirkimo sąlygos užtikrina pakankamą konkurenciją, nustatyti reikiamas kontrolės procedūras</w:t>
      </w:r>
      <w:r w:rsidR="00140B4D">
        <w:rPr>
          <w:rFonts w:eastAsia="Times New Roman" w:cs="Times New Roman"/>
          <w:szCs w:val="24"/>
        </w:rPr>
        <w:t xml:space="preserve"> (dėl pastabos Nr. </w:t>
      </w:r>
      <w:r w:rsidR="004166D1">
        <w:rPr>
          <w:rFonts w:eastAsia="Times New Roman" w:cs="Times New Roman"/>
          <w:szCs w:val="24"/>
        </w:rPr>
        <w:t>4.1</w:t>
      </w:r>
      <w:r w:rsidR="00140B4D">
        <w:rPr>
          <w:rFonts w:eastAsia="Times New Roman" w:cs="Times New Roman"/>
          <w:szCs w:val="24"/>
        </w:rPr>
        <w:t>.1)</w:t>
      </w:r>
      <w:r w:rsidRPr="005D17B9">
        <w:rPr>
          <w:rFonts w:eastAsia="Times New Roman" w:cs="Times New Roman"/>
          <w:szCs w:val="24"/>
        </w:rPr>
        <w:t>.</w:t>
      </w:r>
    </w:p>
    <w:p w14:paraId="53AC141C" w14:textId="3E7AF491" w:rsidR="00871807" w:rsidRPr="00871807" w:rsidRDefault="00871807" w:rsidP="00871807">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V</w:t>
      </w:r>
      <w:r w:rsidRPr="00871807">
        <w:rPr>
          <w:rFonts w:eastAsia="Times New Roman" w:cs="Times New Roman"/>
          <w:szCs w:val="24"/>
        </w:rPr>
        <w:t>ykdant naudotų gaisrinių automobilių centralizuotis pirkimus, skaidyti naudotų gaisrinių automobilių ir reikalingos papildomos įrangos prikimus į dalis arba vykdyti atskirus pirkimus</w:t>
      </w:r>
      <w:r w:rsidR="00140B4D">
        <w:rPr>
          <w:rFonts w:eastAsia="Times New Roman" w:cs="Times New Roman"/>
          <w:szCs w:val="24"/>
        </w:rPr>
        <w:t xml:space="preserve"> (dėl pastabos Nr. </w:t>
      </w:r>
      <w:r w:rsidR="004166D1">
        <w:rPr>
          <w:rFonts w:eastAsia="Times New Roman" w:cs="Times New Roman"/>
          <w:szCs w:val="24"/>
        </w:rPr>
        <w:t>4.1</w:t>
      </w:r>
      <w:r w:rsidR="00140B4D">
        <w:rPr>
          <w:rFonts w:eastAsia="Times New Roman" w:cs="Times New Roman"/>
          <w:szCs w:val="24"/>
        </w:rPr>
        <w:t>.2)</w:t>
      </w:r>
      <w:r w:rsidR="00140B4D" w:rsidRPr="005D17B9">
        <w:rPr>
          <w:rFonts w:eastAsia="Times New Roman" w:cs="Times New Roman"/>
          <w:szCs w:val="24"/>
        </w:rPr>
        <w:t>.</w:t>
      </w:r>
    </w:p>
    <w:p w14:paraId="45C89133" w14:textId="5CF50E2A" w:rsidR="005E01D0" w:rsidRPr="00EF69D3" w:rsidRDefault="00D432FC" w:rsidP="004C2209">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R</w:t>
      </w:r>
      <w:r w:rsidRPr="00D432FC">
        <w:rPr>
          <w:rFonts w:eastAsia="Times New Roman" w:cs="Times New Roman"/>
          <w:szCs w:val="24"/>
        </w:rPr>
        <w:t>engiant ir tvirtinant gaisrinių automobilių pirkimo sąlygas bei vykdant pirkimus, vertinant tiekėjų pasiūlymus, reikalauti, kad tiekėjų pasiūlymų atitiktis techniniams reikalavimams būtų pagrįsta gamintojų techniniais dokumentais ar kitais lygiaverčiais duomenimis</w:t>
      </w:r>
      <w:r w:rsidR="004166D1">
        <w:rPr>
          <w:rFonts w:eastAsia="Times New Roman" w:cs="Times New Roman"/>
          <w:szCs w:val="24"/>
        </w:rPr>
        <w:t xml:space="preserve"> (dėl pastabos Nr. 4.1.3)</w:t>
      </w:r>
      <w:r w:rsidRPr="00D432FC">
        <w:rPr>
          <w:rFonts w:eastAsia="Times New Roman" w:cs="Times New Roman"/>
          <w:szCs w:val="24"/>
        </w:rPr>
        <w:t>.</w:t>
      </w:r>
    </w:p>
    <w:p w14:paraId="45B62A47" w14:textId="05742D1D" w:rsidR="00D00A87" w:rsidRPr="00EF69D3" w:rsidRDefault="00210A44" w:rsidP="004C2209">
      <w:pPr>
        <w:pStyle w:val="Sraopastraipa"/>
        <w:numPr>
          <w:ilvl w:val="2"/>
          <w:numId w:val="3"/>
        </w:numPr>
        <w:tabs>
          <w:tab w:val="left" w:pos="1701"/>
        </w:tabs>
        <w:spacing w:line="360" w:lineRule="auto"/>
        <w:ind w:left="0" w:firstLine="993"/>
        <w:jc w:val="both"/>
        <w:rPr>
          <w:rFonts w:eastAsia="Times New Roman" w:cs="Times New Roman"/>
          <w:szCs w:val="24"/>
        </w:rPr>
      </w:pPr>
      <w:r w:rsidRPr="00210A44">
        <w:rPr>
          <w:rFonts w:eastAsia="Times New Roman" w:cs="Times New Roman"/>
          <w:szCs w:val="24"/>
        </w:rPr>
        <w:t>Rokiškio rajono savivaldybės merui teisės aktų nustatyta tvarka įvertinti nurodytas aplinkybes dėl Rokiškio rajono SPT veiklos vykdant naudotų automobilių pirkimus iš tiekėjo, kurį su Rokiškio rajono SPT vadovu sieja asmeniniai Rokiškio rajono SPT vadovui palankūs sandoriai, kurie nebuvo deklaruoti, nebuvo nusišalinta derinant pirkimų inicijavimo paraiškas, bei spręsti dėl Rokiškio rajono SPT vadovo atsakomybės ir galimybės toliau eiti Rokiškio rajono SPT vadovo pareigas</w:t>
      </w:r>
      <w:r w:rsidR="004166D1">
        <w:rPr>
          <w:rFonts w:eastAsia="Times New Roman" w:cs="Times New Roman"/>
          <w:szCs w:val="24"/>
        </w:rPr>
        <w:t xml:space="preserve"> (dėl pastabos Nr. 4.1.4)</w:t>
      </w:r>
      <w:r w:rsidRPr="00210A44">
        <w:rPr>
          <w:rFonts w:eastAsia="Times New Roman" w:cs="Times New Roman"/>
          <w:szCs w:val="24"/>
        </w:rPr>
        <w:t>.</w:t>
      </w:r>
    </w:p>
    <w:p w14:paraId="1B8DCF39" w14:textId="28C34DB6" w:rsidR="00D00A87" w:rsidRDefault="00210A44" w:rsidP="004C2209">
      <w:pPr>
        <w:pStyle w:val="Sraopastraipa"/>
        <w:numPr>
          <w:ilvl w:val="2"/>
          <w:numId w:val="3"/>
        </w:numPr>
        <w:tabs>
          <w:tab w:val="left" w:pos="1701"/>
        </w:tabs>
        <w:spacing w:line="360" w:lineRule="auto"/>
        <w:ind w:left="0" w:firstLine="993"/>
        <w:jc w:val="both"/>
        <w:rPr>
          <w:rFonts w:eastAsia="Times New Roman" w:cs="Times New Roman"/>
          <w:szCs w:val="24"/>
        </w:rPr>
      </w:pPr>
      <w:r w:rsidRPr="00210A44">
        <w:rPr>
          <w:rFonts w:eastAsia="Times New Roman" w:cs="Times New Roman"/>
          <w:szCs w:val="24"/>
        </w:rPr>
        <w:t xml:space="preserve">Ukmergės rajono savivaldybės merui siūlome </w:t>
      </w:r>
      <w:r>
        <w:rPr>
          <w:rFonts w:eastAsia="Times New Roman" w:cs="Times New Roman"/>
          <w:szCs w:val="24"/>
        </w:rPr>
        <w:t xml:space="preserve">teisės </w:t>
      </w:r>
      <w:r w:rsidRPr="00210A44">
        <w:rPr>
          <w:rFonts w:eastAsia="Times New Roman" w:cs="Times New Roman"/>
          <w:szCs w:val="24"/>
        </w:rPr>
        <w:t>aktų nustatyta tvarka įvertinti nurodytas aplinkybes dėl Ukmergės rajono SPT veiklos vykdant naudotų automobilių pirkimus iš tiekėjų, kurios siejo verslo santykiai su Ukmergės rajono SPT vadovo artimais asmenimis, privačių interesų deklaravimo bei spręsti dėl Ukmergės rajono SPT vadovo atsakomybės ir galimybės toliau eiti Ukmergės rajono SPT vadovo pareigas</w:t>
      </w:r>
      <w:r w:rsidR="004166D1">
        <w:rPr>
          <w:rFonts w:eastAsia="Times New Roman" w:cs="Times New Roman"/>
          <w:szCs w:val="24"/>
        </w:rPr>
        <w:t xml:space="preserve"> (dėl pastabos Nr. 4.1.5)</w:t>
      </w:r>
      <w:r w:rsidRPr="00210A44">
        <w:rPr>
          <w:rFonts w:eastAsia="Times New Roman" w:cs="Times New Roman"/>
          <w:szCs w:val="24"/>
        </w:rPr>
        <w:t>.</w:t>
      </w:r>
    </w:p>
    <w:p w14:paraId="5E7EAF0D" w14:textId="67EF0819" w:rsidR="008A2240" w:rsidRPr="00EF69D3" w:rsidRDefault="008A2240" w:rsidP="004C2209">
      <w:pPr>
        <w:pStyle w:val="Sraopastraipa"/>
        <w:numPr>
          <w:ilvl w:val="2"/>
          <w:numId w:val="3"/>
        </w:numPr>
        <w:tabs>
          <w:tab w:val="left" w:pos="1701"/>
        </w:tabs>
        <w:spacing w:line="360" w:lineRule="auto"/>
        <w:ind w:left="0" w:firstLine="993"/>
        <w:jc w:val="both"/>
        <w:rPr>
          <w:rFonts w:eastAsia="Times New Roman" w:cs="Times New Roman"/>
          <w:szCs w:val="24"/>
        </w:rPr>
      </w:pPr>
      <w:r>
        <w:rPr>
          <w:rFonts w:cs="Times New Roman"/>
          <w:szCs w:val="24"/>
        </w:rPr>
        <w:t xml:space="preserve">Kalvarijos savivaldybei įvertinti </w:t>
      </w:r>
      <w:r w:rsidRPr="004158C3">
        <w:rPr>
          <w:rFonts w:cs="Times New Roman"/>
          <w:szCs w:val="24"/>
        </w:rPr>
        <w:t>Kalvarijos priešgaisrinės apsaugos ir gelbėjimo tarnyb</w:t>
      </w:r>
      <w:r>
        <w:rPr>
          <w:rFonts w:cs="Times New Roman"/>
          <w:szCs w:val="24"/>
        </w:rPr>
        <w:t>os</w:t>
      </w:r>
      <w:r w:rsidRPr="004158C3">
        <w:rPr>
          <w:rFonts w:cs="Times New Roman"/>
          <w:szCs w:val="24"/>
        </w:rPr>
        <w:t xml:space="preserve"> viešųjų pirkimų proceso administravimo platformos licencijų ir techninio palaikymo paslaug</w:t>
      </w:r>
      <w:r>
        <w:rPr>
          <w:rFonts w:cs="Times New Roman"/>
          <w:szCs w:val="24"/>
        </w:rPr>
        <w:t>ų įsigijimo aplinkybes ir priimti sprendimus</w:t>
      </w:r>
      <w:r w:rsidR="004166D1">
        <w:rPr>
          <w:rFonts w:cs="Times New Roman"/>
          <w:szCs w:val="24"/>
        </w:rPr>
        <w:t xml:space="preserve"> (dėl pastabos Nr. 4.1.6)</w:t>
      </w:r>
      <w:r>
        <w:rPr>
          <w:rFonts w:cs="Times New Roman"/>
          <w:szCs w:val="24"/>
        </w:rPr>
        <w:t>.</w:t>
      </w:r>
    </w:p>
    <w:bookmarkEnd w:id="28"/>
    <w:p w14:paraId="406C46BA" w14:textId="5D828EF0" w:rsidR="00D00A87" w:rsidRPr="003239B9" w:rsidRDefault="00D00A87">
      <w:pPr>
        <w:pStyle w:val="Sraopastraipa"/>
        <w:tabs>
          <w:tab w:val="left" w:pos="1701"/>
        </w:tabs>
        <w:spacing w:line="360" w:lineRule="auto"/>
        <w:ind w:left="993"/>
        <w:jc w:val="both"/>
        <w:rPr>
          <w:rFonts w:eastAsia="Times New Roman" w:cs="Times New Roman"/>
          <w:sz w:val="16"/>
          <w:szCs w:val="16"/>
        </w:rPr>
      </w:pPr>
    </w:p>
    <w:p w14:paraId="7B04CAC3" w14:textId="7C85CB04" w:rsidR="006334D4" w:rsidRPr="00EF69D3" w:rsidRDefault="006334D4" w:rsidP="004C2209">
      <w:pPr>
        <w:pStyle w:val="Sraopastraipa"/>
        <w:numPr>
          <w:ilvl w:val="1"/>
          <w:numId w:val="3"/>
        </w:numPr>
        <w:tabs>
          <w:tab w:val="left" w:pos="1276"/>
          <w:tab w:val="left" w:pos="1418"/>
        </w:tabs>
        <w:spacing w:line="360" w:lineRule="auto"/>
        <w:ind w:left="0" w:firstLine="851"/>
        <w:jc w:val="both"/>
        <w:rPr>
          <w:rFonts w:eastAsia="Times New Roman" w:cs="Times New Roman"/>
          <w:b/>
          <w:szCs w:val="24"/>
          <w:u w:val="single"/>
        </w:rPr>
      </w:pPr>
      <w:r w:rsidRPr="00EF69D3">
        <w:rPr>
          <w:rFonts w:eastAsia="Times New Roman" w:cs="Times New Roman"/>
          <w:b/>
          <w:szCs w:val="24"/>
          <w:u w:val="single"/>
          <w:lang w:eastAsia="lt-LT"/>
        </w:rPr>
        <w:t xml:space="preserve">Pasiūlymai </w:t>
      </w:r>
      <w:r>
        <w:rPr>
          <w:rFonts w:eastAsia="Times New Roman" w:cs="Times New Roman"/>
          <w:b/>
          <w:szCs w:val="24"/>
          <w:u w:val="single"/>
          <w:lang w:eastAsia="lt-LT"/>
        </w:rPr>
        <w:t>SPT</w:t>
      </w:r>
      <w:r w:rsidRPr="00EF69D3">
        <w:rPr>
          <w:rFonts w:eastAsia="Times New Roman" w:cs="Times New Roman"/>
          <w:b/>
          <w:szCs w:val="24"/>
          <w:u w:val="single"/>
          <w:lang w:eastAsia="lt-LT"/>
        </w:rPr>
        <w:t xml:space="preserve"> atsižvelgiant į kritines antikorupcines pastabas</w:t>
      </w:r>
      <w:r w:rsidRPr="00EF69D3">
        <w:rPr>
          <w:rFonts w:eastAsia="Times New Roman" w:cs="Times New Roman"/>
          <w:b/>
          <w:szCs w:val="24"/>
          <w:u w:val="single"/>
        </w:rPr>
        <w:t>:</w:t>
      </w:r>
    </w:p>
    <w:p w14:paraId="15265584" w14:textId="739C999F" w:rsidR="004C2209" w:rsidRPr="004C2209" w:rsidRDefault="004C2209" w:rsidP="004C2209">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N</w:t>
      </w:r>
      <w:r w:rsidRPr="004C2209">
        <w:rPr>
          <w:rFonts w:eastAsia="Times New Roman" w:cs="Times New Roman"/>
          <w:szCs w:val="24"/>
        </w:rPr>
        <w:t xml:space="preserve">audotų gaisrinių automobilių inicijavimą pavesti atitinkamų ekspertinių žinių turintiems asmenims, nustatyti jų pareigą atlikti rinkos tyrimus ir įsitikinti, jog rinkoje egzistuoja </w:t>
      </w:r>
      <w:r w:rsidRPr="004C2209">
        <w:rPr>
          <w:rFonts w:eastAsia="Times New Roman" w:cs="Times New Roman"/>
          <w:szCs w:val="24"/>
        </w:rPr>
        <w:lastRenderedPageBreak/>
        <w:t>daugiau kaip vienas naudotas gaisrinis automobilis, atitinkantis nustatytų pirkimo techninės specifikacijos reikalavimų visumą</w:t>
      </w:r>
      <w:r w:rsidR="00140B4D">
        <w:rPr>
          <w:rFonts w:eastAsia="Times New Roman" w:cs="Times New Roman"/>
          <w:szCs w:val="24"/>
        </w:rPr>
        <w:t xml:space="preserve"> (dėl pastabos Nr. </w:t>
      </w:r>
      <w:r w:rsidR="004166D1">
        <w:rPr>
          <w:rFonts w:eastAsia="Times New Roman" w:cs="Times New Roman"/>
          <w:szCs w:val="24"/>
        </w:rPr>
        <w:t>4.1</w:t>
      </w:r>
      <w:r w:rsidR="00140B4D">
        <w:rPr>
          <w:rFonts w:eastAsia="Times New Roman" w:cs="Times New Roman"/>
          <w:szCs w:val="24"/>
        </w:rPr>
        <w:t>.1)</w:t>
      </w:r>
      <w:r w:rsidR="00140B4D" w:rsidRPr="005D17B9">
        <w:rPr>
          <w:rFonts w:eastAsia="Times New Roman" w:cs="Times New Roman"/>
          <w:szCs w:val="24"/>
        </w:rPr>
        <w:t>.</w:t>
      </w:r>
    </w:p>
    <w:p w14:paraId="16C6C56F" w14:textId="3481CF97" w:rsidR="004C2209" w:rsidRPr="004C2209" w:rsidRDefault="00210A44" w:rsidP="004C2209">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U</w:t>
      </w:r>
      <w:r w:rsidR="004C2209" w:rsidRPr="004C2209">
        <w:rPr>
          <w:rFonts w:eastAsia="Times New Roman" w:cs="Times New Roman"/>
          <w:szCs w:val="24"/>
        </w:rPr>
        <w:t>žtikrinti, kad techninės specifikacijos reikalavimai apibūdintų reikiamas automobilio funkcines charakteristikas, o techninėje specifikacijoje būtų nustatyti tik patys būtiniausi reikalavimai automobiliams, paliekant galimybę tiekėjams siūlyti įvairių techninių charakteristikų automobilius, atitinkančius būtinas jų funkcines charakteristikas</w:t>
      </w:r>
      <w:r w:rsidR="00140B4D">
        <w:rPr>
          <w:rFonts w:eastAsia="Times New Roman" w:cs="Times New Roman"/>
          <w:szCs w:val="24"/>
        </w:rPr>
        <w:t xml:space="preserve"> (dėl pastabos Nr. </w:t>
      </w:r>
      <w:r w:rsidR="004166D1">
        <w:rPr>
          <w:rFonts w:eastAsia="Times New Roman" w:cs="Times New Roman"/>
          <w:szCs w:val="24"/>
        </w:rPr>
        <w:t>4.1</w:t>
      </w:r>
      <w:r w:rsidR="00140B4D">
        <w:rPr>
          <w:rFonts w:eastAsia="Times New Roman" w:cs="Times New Roman"/>
          <w:szCs w:val="24"/>
        </w:rPr>
        <w:t>.1)</w:t>
      </w:r>
      <w:r w:rsidR="00140B4D" w:rsidRPr="005D17B9">
        <w:rPr>
          <w:rFonts w:eastAsia="Times New Roman" w:cs="Times New Roman"/>
          <w:szCs w:val="24"/>
        </w:rPr>
        <w:t>.</w:t>
      </w:r>
    </w:p>
    <w:p w14:paraId="53F3EE0F" w14:textId="753A7640" w:rsidR="00871807" w:rsidRPr="00871807" w:rsidRDefault="00871807" w:rsidP="00871807">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U</w:t>
      </w:r>
      <w:r w:rsidRPr="00871807">
        <w:rPr>
          <w:rFonts w:eastAsia="Times New Roman" w:cs="Times New Roman"/>
          <w:szCs w:val="24"/>
        </w:rPr>
        <w:t xml:space="preserve">žtikrinti, kad naudotų gaisrinių automobilių </w:t>
      </w:r>
      <w:r>
        <w:rPr>
          <w:rFonts w:eastAsia="Times New Roman" w:cs="Times New Roman"/>
          <w:szCs w:val="24"/>
        </w:rPr>
        <w:t xml:space="preserve">pirkimų </w:t>
      </w:r>
      <w:r w:rsidRPr="00871807">
        <w:rPr>
          <w:rFonts w:eastAsia="Times New Roman" w:cs="Times New Roman"/>
          <w:szCs w:val="24"/>
        </w:rPr>
        <w:t>inicijavimo metu būtų aiškiai atskirtos pirkimo dalys, susijusios su naudotu gaisriniu automobiliu ir reikalinga papildoma įranga</w:t>
      </w:r>
      <w:r w:rsidR="00140B4D">
        <w:rPr>
          <w:rFonts w:eastAsia="Times New Roman" w:cs="Times New Roman"/>
          <w:szCs w:val="24"/>
        </w:rPr>
        <w:t xml:space="preserve"> (dėl pastabos Nr. </w:t>
      </w:r>
      <w:r w:rsidR="004166D1">
        <w:rPr>
          <w:rFonts w:eastAsia="Times New Roman" w:cs="Times New Roman"/>
          <w:szCs w:val="24"/>
        </w:rPr>
        <w:t>4.1</w:t>
      </w:r>
      <w:r w:rsidR="00140B4D">
        <w:rPr>
          <w:rFonts w:eastAsia="Times New Roman" w:cs="Times New Roman"/>
          <w:szCs w:val="24"/>
        </w:rPr>
        <w:t>.2)</w:t>
      </w:r>
      <w:r w:rsidRPr="00871807">
        <w:rPr>
          <w:rFonts w:eastAsia="Times New Roman" w:cs="Times New Roman"/>
          <w:szCs w:val="24"/>
        </w:rPr>
        <w:t>.</w:t>
      </w:r>
    </w:p>
    <w:p w14:paraId="5D3754FD" w14:textId="1F0127B6" w:rsidR="00D432FC" w:rsidRPr="00D432FC" w:rsidRDefault="00D432FC" w:rsidP="00D432FC">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R</w:t>
      </w:r>
      <w:r w:rsidRPr="00D432FC">
        <w:rPr>
          <w:rFonts w:eastAsia="Times New Roman" w:cs="Times New Roman"/>
          <w:szCs w:val="24"/>
        </w:rPr>
        <w:t>engiant ir tvirtinant gaisrinių automobilių pirkimo sąlygas bei vykdant pirkimus, vertinant tiekėjų pasiūlymus, reikalauti, kad tiekėjų pasiūlymų atitiktis techniniams reikalavimams būtų pagrįsta gamintojų techniniais dokumentais ar kitais lygiaverčiais duomenimis</w:t>
      </w:r>
      <w:r w:rsidR="004166D1">
        <w:rPr>
          <w:rFonts w:eastAsia="Times New Roman" w:cs="Times New Roman"/>
          <w:szCs w:val="24"/>
        </w:rPr>
        <w:t xml:space="preserve"> (dėl pastabos Nr. 4.1.3)</w:t>
      </w:r>
      <w:r w:rsidRPr="00D432FC">
        <w:rPr>
          <w:rFonts w:eastAsia="Times New Roman" w:cs="Times New Roman"/>
          <w:szCs w:val="24"/>
        </w:rPr>
        <w:t>.</w:t>
      </w:r>
    </w:p>
    <w:p w14:paraId="26585EF7" w14:textId="77777777" w:rsidR="006334D4" w:rsidRPr="003239B9" w:rsidRDefault="006334D4" w:rsidP="006334D4">
      <w:pPr>
        <w:pStyle w:val="Sraopastraipa"/>
        <w:tabs>
          <w:tab w:val="left" w:pos="1701"/>
        </w:tabs>
        <w:spacing w:line="360" w:lineRule="auto"/>
        <w:ind w:left="993"/>
        <w:jc w:val="both"/>
        <w:rPr>
          <w:rFonts w:eastAsia="Times New Roman" w:cs="Times New Roman"/>
          <w:sz w:val="16"/>
          <w:szCs w:val="16"/>
        </w:rPr>
      </w:pPr>
    </w:p>
    <w:p w14:paraId="2DC29958" w14:textId="483F7AFB" w:rsidR="006334D4" w:rsidRPr="00EF69D3" w:rsidRDefault="006334D4" w:rsidP="004C2209">
      <w:pPr>
        <w:pStyle w:val="Sraopastraipa"/>
        <w:numPr>
          <w:ilvl w:val="1"/>
          <w:numId w:val="3"/>
        </w:numPr>
        <w:tabs>
          <w:tab w:val="left" w:pos="1276"/>
          <w:tab w:val="left" w:pos="1418"/>
        </w:tabs>
        <w:spacing w:line="360" w:lineRule="auto"/>
        <w:ind w:left="0" w:firstLine="851"/>
        <w:jc w:val="both"/>
        <w:rPr>
          <w:rFonts w:eastAsia="Times New Roman" w:cs="Times New Roman"/>
          <w:b/>
          <w:szCs w:val="24"/>
          <w:u w:val="single"/>
        </w:rPr>
      </w:pPr>
      <w:r w:rsidRPr="00EF69D3">
        <w:rPr>
          <w:rFonts w:eastAsia="Times New Roman" w:cs="Times New Roman"/>
          <w:b/>
          <w:szCs w:val="24"/>
          <w:u w:val="single"/>
          <w:lang w:eastAsia="lt-LT"/>
        </w:rPr>
        <w:t xml:space="preserve">Pasiūlymai </w:t>
      </w:r>
      <w:r>
        <w:rPr>
          <w:rFonts w:eastAsia="Times New Roman" w:cs="Times New Roman"/>
          <w:b/>
          <w:szCs w:val="24"/>
          <w:u w:val="single"/>
          <w:lang w:eastAsia="lt-LT"/>
        </w:rPr>
        <w:t>kitiems subjektams</w:t>
      </w:r>
      <w:r w:rsidRPr="00EF69D3">
        <w:rPr>
          <w:rFonts w:eastAsia="Times New Roman" w:cs="Times New Roman"/>
          <w:b/>
          <w:szCs w:val="24"/>
          <w:u w:val="single"/>
          <w:lang w:eastAsia="lt-LT"/>
        </w:rPr>
        <w:t xml:space="preserve"> atsižvelgiant į kritines antikorupcines pastabas</w:t>
      </w:r>
      <w:r w:rsidRPr="00EF69D3">
        <w:rPr>
          <w:rFonts w:eastAsia="Times New Roman" w:cs="Times New Roman"/>
          <w:b/>
          <w:szCs w:val="24"/>
          <w:u w:val="single"/>
        </w:rPr>
        <w:t>:</w:t>
      </w:r>
    </w:p>
    <w:p w14:paraId="7F7539C6" w14:textId="2A92FA87" w:rsidR="004C2209" w:rsidRPr="00541763" w:rsidRDefault="00140B4D" w:rsidP="008F6BD8">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 xml:space="preserve"> </w:t>
      </w:r>
      <w:r w:rsidR="008F6BD8" w:rsidRPr="00541763">
        <w:rPr>
          <w:rFonts w:eastAsia="Times New Roman" w:cs="Times New Roman"/>
          <w:szCs w:val="24"/>
        </w:rPr>
        <w:t xml:space="preserve">Vidaus reikalų ministerijai, Priešgaisrinės apsaugos ir gelbėjimo </w:t>
      </w:r>
      <w:r w:rsidR="005B16EA" w:rsidRPr="00541763">
        <w:rPr>
          <w:rFonts w:eastAsia="Times New Roman" w:cs="Times New Roman"/>
          <w:szCs w:val="24"/>
        </w:rPr>
        <w:t>departamentui</w:t>
      </w:r>
      <w:r w:rsidR="00B1058A" w:rsidRPr="00541763">
        <w:rPr>
          <w:rFonts w:eastAsia="Times New Roman" w:cs="Times New Roman"/>
          <w:szCs w:val="24"/>
        </w:rPr>
        <w:t xml:space="preserve"> prie Vidaus reikalų ministerijos</w:t>
      </w:r>
      <w:r w:rsidR="008F6BD8" w:rsidRPr="00541763">
        <w:rPr>
          <w:rFonts w:eastAsia="Times New Roman" w:cs="Times New Roman"/>
          <w:szCs w:val="24"/>
        </w:rPr>
        <w:t>, Viešųjų pirkimų tarnybai bendradarbiaujant spręsti dėl priemonių, kurios padėtų skaidrinti naudotų gai</w:t>
      </w:r>
      <w:r w:rsidR="008B6D2C" w:rsidRPr="00541763">
        <w:rPr>
          <w:rFonts w:eastAsia="Times New Roman" w:cs="Times New Roman"/>
          <w:szCs w:val="24"/>
        </w:rPr>
        <w:t>s</w:t>
      </w:r>
      <w:r w:rsidR="008F6BD8" w:rsidRPr="00541763">
        <w:rPr>
          <w:rFonts w:eastAsia="Times New Roman" w:cs="Times New Roman"/>
          <w:szCs w:val="24"/>
        </w:rPr>
        <w:t xml:space="preserve">rinių automobilių pirkimus, skatintų konkurenciją, šalintų korupcijos rizikas (pavyzdžiui, patvirtinti tipines technines specifikacijas; derinti techninių specifikacijų projektus; parengti naudotų gaisrinių automobilių pirkimų gaires ir pan.) </w:t>
      </w:r>
      <w:r w:rsidRPr="00541763">
        <w:rPr>
          <w:rFonts w:eastAsia="Times New Roman" w:cs="Times New Roman"/>
          <w:szCs w:val="24"/>
        </w:rPr>
        <w:t xml:space="preserve">(dėl pastabos Nr. </w:t>
      </w:r>
      <w:r w:rsidR="004166D1" w:rsidRPr="00541763">
        <w:rPr>
          <w:rFonts w:eastAsia="Times New Roman" w:cs="Times New Roman"/>
          <w:szCs w:val="24"/>
        </w:rPr>
        <w:t>4.1</w:t>
      </w:r>
      <w:r w:rsidRPr="00541763">
        <w:rPr>
          <w:rFonts w:eastAsia="Times New Roman" w:cs="Times New Roman"/>
          <w:szCs w:val="24"/>
        </w:rPr>
        <w:t>.1).</w:t>
      </w:r>
    </w:p>
    <w:p w14:paraId="74B26620" w14:textId="77777777" w:rsidR="006334D4" w:rsidRPr="003239B9" w:rsidRDefault="006334D4">
      <w:pPr>
        <w:pStyle w:val="Sraopastraipa"/>
        <w:tabs>
          <w:tab w:val="left" w:pos="1701"/>
        </w:tabs>
        <w:spacing w:line="360" w:lineRule="auto"/>
        <w:ind w:left="993"/>
        <w:jc w:val="both"/>
        <w:rPr>
          <w:rFonts w:eastAsia="Times New Roman" w:cs="Times New Roman"/>
          <w:sz w:val="16"/>
          <w:szCs w:val="16"/>
        </w:rPr>
      </w:pPr>
    </w:p>
    <w:p w14:paraId="22FAE273" w14:textId="3AE0DD24" w:rsidR="000069A2" w:rsidRPr="00EF69D3" w:rsidRDefault="000069A2" w:rsidP="004C2209">
      <w:pPr>
        <w:pStyle w:val="Sraopastraipa"/>
        <w:numPr>
          <w:ilvl w:val="1"/>
          <w:numId w:val="3"/>
        </w:numPr>
        <w:spacing w:line="360" w:lineRule="auto"/>
        <w:ind w:left="0" w:firstLine="851"/>
        <w:jc w:val="both"/>
        <w:rPr>
          <w:rFonts w:eastAsia="Times New Roman" w:cs="Times New Roman"/>
          <w:b/>
          <w:szCs w:val="24"/>
          <w:u w:val="single"/>
          <w:lang w:eastAsia="lt-LT"/>
        </w:rPr>
      </w:pPr>
      <w:bookmarkStart w:id="29" w:name="_Hlk172279808"/>
      <w:r w:rsidRPr="00EF69D3">
        <w:rPr>
          <w:rFonts w:eastAsia="Times New Roman" w:cs="Times New Roman"/>
          <w:b/>
          <w:szCs w:val="24"/>
          <w:u w:val="single"/>
          <w:lang w:eastAsia="lt-LT"/>
        </w:rPr>
        <w:t xml:space="preserve">Pasiūlymai </w:t>
      </w:r>
      <w:r w:rsidR="00514FE7">
        <w:rPr>
          <w:rFonts w:eastAsia="Times New Roman" w:cs="Times New Roman"/>
          <w:b/>
          <w:szCs w:val="24"/>
          <w:u w:val="single"/>
          <w:lang w:eastAsia="lt-LT"/>
        </w:rPr>
        <w:t>savivaldybėms</w:t>
      </w:r>
      <w:r w:rsidR="0028587B" w:rsidRPr="00EF69D3">
        <w:rPr>
          <w:rFonts w:eastAsia="Times New Roman" w:cs="Times New Roman"/>
          <w:b/>
          <w:szCs w:val="24"/>
          <w:u w:val="single"/>
          <w:lang w:eastAsia="lt-LT"/>
        </w:rPr>
        <w:t xml:space="preserve"> </w:t>
      </w:r>
      <w:r w:rsidRPr="00EF69D3">
        <w:rPr>
          <w:rFonts w:eastAsia="Times New Roman" w:cs="Times New Roman"/>
          <w:b/>
          <w:szCs w:val="24"/>
          <w:u w:val="single"/>
          <w:lang w:eastAsia="lt-LT"/>
        </w:rPr>
        <w:t>atsižvelgiant į kitas antikorupcines pastabas:</w:t>
      </w:r>
    </w:p>
    <w:bookmarkEnd w:id="29"/>
    <w:p w14:paraId="0DCE0B0E" w14:textId="5CC8B04E" w:rsidR="0028587B" w:rsidRPr="00EF69D3" w:rsidRDefault="00514FE7" w:rsidP="004C2209">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N</w:t>
      </w:r>
      <w:r w:rsidRPr="00514FE7">
        <w:rPr>
          <w:rFonts w:eastAsia="Times New Roman" w:cs="Times New Roman"/>
          <w:szCs w:val="24"/>
        </w:rPr>
        <w:t>ustatant pasiūlymų pateikimo, automobilių pristatymo terminus atsižvelgti į pirkimo objekto specifiką, rinkos aplinkybes, viešųjų pirkimų principus ir kitus reikalavimus</w:t>
      </w:r>
      <w:r w:rsidR="004166D1">
        <w:rPr>
          <w:rFonts w:eastAsia="Times New Roman" w:cs="Times New Roman"/>
          <w:szCs w:val="24"/>
        </w:rPr>
        <w:t xml:space="preserve"> (dėl pastabos Nr. 4.2.1)</w:t>
      </w:r>
      <w:r w:rsidR="0028587B" w:rsidRPr="00EF69D3">
        <w:rPr>
          <w:rFonts w:eastAsia="Times New Roman" w:cs="Times New Roman"/>
          <w:szCs w:val="24"/>
        </w:rPr>
        <w:t>.</w:t>
      </w:r>
    </w:p>
    <w:p w14:paraId="2DBA0664" w14:textId="3EB80B55" w:rsidR="00514FE7" w:rsidRPr="00514FE7" w:rsidRDefault="00514FE7" w:rsidP="00514FE7">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V</w:t>
      </w:r>
      <w:r w:rsidRPr="00514FE7">
        <w:rPr>
          <w:rFonts w:eastAsia="Times New Roman" w:cs="Times New Roman"/>
          <w:szCs w:val="24"/>
        </w:rPr>
        <w:t>ykdant gaisrinių automobilių pirkimus, naudotis ekspertų pagalba Viešųjų pirkimų įstatymo nustatyta tvarka</w:t>
      </w:r>
      <w:r w:rsidR="004166D1">
        <w:rPr>
          <w:rFonts w:eastAsia="Times New Roman" w:cs="Times New Roman"/>
          <w:szCs w:val="24"/>
        </w:rPr>
        <w:t xml:space="preserve"> (dėl pastabos Nr. 4.2.2)</w:t>
      </w:r>
      <w:r w:rsidRPr="00514FE7">
        <w:rPr>
          <w:rFonts w:eastAsia="Times New Roman" w:cs="Times New Roman"/>
          <w:szCs w:val="24"/>
        </w:rPr>
        <w:t>.</w:t>
      </w:r>
    </w:p>
    <w:p w14:paraId="459CDC5F" w14:textId="65B15584" w:rsidR="00514FE7" w:rsidRPr="00514FE7" w:rsidRDefault="00514FE7" w:rsidP="00514FE7">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I</w:t>
      </w:r>
      <w:r w:rsidRPr="00514FE7">
        <w:rPr>
          <w:rFonts w:eastAsia="Times New Roman" w:cs="Times New Roman"/>
          <w:szCs w:val="24"/>
        </w:rPr>
        <w:t>mtis priemonių, kad pirkimų dalyviams nebūtų atskleidžiamos maksimalios pirkimui skirtų lėšų sumos, kai jos nėra nurodomos viešai</w:t>
      </w:r>
      <w:r w:rsidR="004166D1">
        <w:rPr>
          <w:rFonts w:eastAsia="Times New Roman" w:cs="Times New Roman"/>
          <w:szCs w:val="24"/>
        </w:rPr>
        <w:t xml:space="preserve"> (dėl pastabos Nr. 4.2.3)</w:t>
      </w:r>
      <w:r w:rsidRPr="00514FE7">
        <w:rPr>
          <w:rFonts w:eastAsia="Times New Roman" w:cs="Times New Roman"/>
          <w:szCs w:val="24"/>
        </w:rPr>
        <w:t xml:space="preserve">. </w:t>
      </w:r>
    </w:p>
    <w:p w14:paraId="5AC8D0A6" w14:textId="2FB985A1" w:rsidR="00210A44" w:rsidRPr="00210A44" w:rsidRDefault="00210A44" w:rsidP="00210A44">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Į</w:t>
      </w:r>
      <w:r w:rsidRPr="00210A44">
        <w:rPr>
          <w:rFonts w:eastAsia="Times New Roman" w:cs="Times New Roman"/>
          <w:szCs w:val="24"/>
        </w:rPr>
        <w:t>vertinti informaciją apie SPT vadovų viešųjų pirkimų pareigas, kitą informaciją bei patikrinti, ar deklaracijų turinys atitinka įstatyme numatytiems reikalavimams</w:t>
      </w:r>
      <w:r w:rsidR="004166D1">
        <w:rPr>
          <w:rFonts w:eastAsia="Times New Roman" w:cs="Times New Roman"/>
          <w:szCs w:val="24"/>
        </w:rPr>
        <w:t xml:space="preserve"> (dėl pastabos Nr. 4.2.4)</w:t>
      </w:r>
      <w:r w:rsidRPr="00210A44">
        <w:rPr>
          <w:rFonts w:eastAsia="Times New Roman" w:cs="Times New Roman"/>
          <w:szCs w:val="24"/>
        </w:rPr>
        <w:t>.</w:t>
      </w:r>
    </w:p>
    <w:p w14:paraId="2F619380" w14:textId="233FCF66" w:rsidR="0092763C" w:rsidRDefault="0092763C" w:rsidP="0085643F">
      <w:pPr>
        <w:tabs>
          <w:tab w:val="left" w:pos="1701"/>
        </w:tabs>
        <w:spacing w:after="0" w:line="360" w:lineRule="auto"/>
        <w:jc w:val="both"/>
        <w:rPr>
          <w:rFonts w:eastAsia="Times New Roman" w:cs="Times New Roman"/>
          <w:sz w:val="16"/>
          <w:szCs w:val="16"/>
        </w:rPr>
      </w:pPr>
    </w:p>
    <w:p w14:paraId="62044435" w14:textId="77777777" w:rsidR="002114A1" w:rsidRPr="003239B9" w:rsidRDefault="002114A1" w:rsidP="0085643F">
      <w:pPr>
        <w:tabs>
          <w:tab w:val="left" w:pos="1701"/>
        </w:tabs>
        <w:spacing w:after="0" w:line="360" w:lineRule="auto"/>
        <w:jc w:val="both"/>
        <w:rPr>
          <w:rFonts w:eastAsia="Times New Roman" w:cs="Times New Roman"/>
          <w:sz w:val="16"/>
          <w:szCs w:val="16"/>
        </w:rPr>
      </w:pPr>
    </w:p>
    <w:p w14:paraId="669FA15F" w14:textId="4DFE8487" w:rsidR="00D00A87" w:rsidRPr="00EF69D3" w:rsidRDefault="00D00A87" w:rsidP="004C2209">
      <w:pPr>
        <w:pStyle w:val="Sraopastraipa"/>
        <w:numPr>
          <w:ilvl w:val="1"/>
          <w:numId w:val="3"/>
        </w:numPr>
        <w:spacing w:line="360" w:lineRule="auto"/>
        <w:ind w:left="0" w:firstLine="851"/>
        <w:jc w:val="both"/>
        <w:rPr>
          <w:rFonts w:eastAsia="Times New Roman" w:cs="Times New Roman"/>
          <w:b/>
          <w:szCs w:val="24"/>
          <w:u w:val="single"/>
          <w:lang w:eastAsia="lt-LT"/>
        </w:rPr>
      </w:pPr>
      <w:r w:rsidRPr="00EF69D3">
        <w:rPr>
          <w:rFonts w:eastAsia="Times New Roman" w:cs="Times New Roman"/>
          <w:b/>
          <w:szCs w:val="24"/>
          <w:u w:val="single"/>
          <w:lang w:eastAsia="lt-LT"/>
        </w:rPr>
        <w:lastRenderedPageBreak/>
        <w:t xml:space="preserve">Pasiūlymai </w:t>
      </w:r>
      <w:r w:rsidR="00514FE7">
        <w:rPr>
          <w:rFonts w:eastAsia="Times New Roman" w:cs="Times New Roman"/>
          <w:b/>
          <w:szCs w:val="24"/>
          <w:u w:val="single"/>
          <w:lang w:eastAsia="lt-LT"/>
        </w:rPr>
        <w:t>SPT</w:t>
      </w:r>
      <w:r w:rsidRPr="00EF69D3">
        <w:rPr>
          <w:rFonts w:eastAsia="Times New Roman" w:cs="Times New Roman"/>
          <w:b/>
          <w:szCs w:val="24"/>
          <w:u w:val="single"/>
          <w:lang w:eastAsia="lt-LT"/>
        </w:rPr>
        <w:t xml:space="preserve"> atsižvelgiant į kitas antikorupcines pastabas:</w:t>
      </w:r>
    </w:p>
    <w:p w14:paraId="164CED26" w14:textId="060E1BB8" w:rsidR="00D00A87" w:rsidRPr="00514FE7" w:rsidRDefault="00514FE7" w:rsidP="004C2209">
      <w:pPr>
        <w:pStyle w:val="Sraopastraipa"/>
        <w:numPr>
          <w:ilvl w:val="2"/>
          <w:numId w:val="3"/>
        </w:numPr>
        <w:tabs>
          <w:tab w:val="left" w:pos="1701"/>
        </w:tabs>
        <w:spacing w:line="360" w:lineRule="auto"/>
        <w:ind w:left="0" w:firstLine="993"/>
        <w:jc w:val="both"/>
        <w:rPr>
          <w:rFonts w:eastAsia="Times New Roman" w:cs="Times New Roman"/>
          <w:szCs w:val="24"/>
        </w:rPr>
      </w:pPr>
      <w:r>
        <w:rPr>
          <w:rFonts w:cs="Times New Roman"/>
          <w:szCs w:val="24"/>
        </w:rPr>
        <w:t xml:space="preserve">Nustatant </w:t>
      </w:r>
      <w:r w:rsidRPr="00063B71">
        <w:rPr>
          <w:rFonts w:cs="Times New Roman"/>
          <w:szCs w:val="24"/>
        </w:rPr>
        <w:t>pasiūlymų pateikimo, automobilių pristatymo terminus</w:t>
      </w:r>
      <w:r w:rsidRPr="00063B71">
        <w:t xml:space="preserve"> </w:t>
      </w:r>
      <w:r w:rsidRPr="00063B71">
        <w:rPr>
          <w:rFonts w:cs="Times New Roman"/>
          <w:szCs w:val="24"/>
        </w:rPr>
        <w:t xml:space="preserve">atsižvelgti į pirkimo objekto specifiką, rinkos aplinkybes, viešųjų pirkimų principus ir kitus </w:t>
      </w:r>
      <w:r w:rsidRPr="004D0A8C">
        <w:rPr>
          <w:rFonts w:cs="Times New Roman"/>
          <w:szCs w:val="24"/>
        </w:rPr>
        <w:t>reikalavimus</w:t>
      </w:r>
      <w:r w:rsidR="004166D1">
        <w:rPr>
          <w:rFonts w:cs="Times New Roman"/>
          <w:szCs w:val="24"/>
        </w:rPr>
        <w:t xml:space="preserve"> (dėl pastabos Nr. 4.2.1)</w:t>
      </w:r>
      <w:r w:rsidRPr="004D0A8C">
        <w:rPr>
          <w:rFonts w:cs="Times New Roman"/>
          <w:szCs w:val="24"/>
        </w:rPr>
        <w:t>.</w:t>
      </w:r>
    </w:p>
    <w:p w14:paraId="10051B7B" w14:textId="162D2C97" w:rsidR="00514FE7" w:rsidRPr="00514FE7" w:rsidRDefault="00514FE7" w:rsidP="00514FE7">
      <w:pPr>
        <w:pStyle w:val="Sraopastraipa"/>
        <w:numPr>
          <w:ilvl w:val="2"/>
          <w:numId w:val="3"/>
        </w:numPr>
        <w:tabs>
          <w:tab w:val="left" w:pos="1701"/>
        </w:tabs>
        <w:spacing w:line="360" w:lineRule="auto"/>
        <w:ind w:left="0" w:firstLine="993"/>
        <w:jc w:val="both"/>
        <w:rPr>
          <w:rFonts w:cs="Times New Roman"/>
          <w:szCs w:val="24"/>
        </w:rPr>
      </w:pPr>
      <w:r>
        <w:rPr>
          <w:rFonts w:cs="Times New Roman"/>
          <w:szCs w:val="24"/>
        </w:rPr>
        <w:t>V</w:t>
      </w:r>
      <w:r w:rsidRPr="00514FE7">
        <w:rPr>
          <w:rFonts w:cs="Times New Roman"/>
          <w:szCs w:val="24"/>
        </w:rPr>
        <w:t>ykdant gaisrinių automobilių pirkimus, naudotis ekspertų pagalba Viešųjų pirkimų įstatymo nustatyta tvarka</w:t>
      </w:r>
      <w:r w:rsidR="004166D1">
        <w:rPr>
          <w:rFonts w:cs="Times New Roman"/>
          <w:szCs w:val="24"/>
        </w:rPr>
        <w:t xml:space="preserve"> (dėl pastabos Nr. 4.2.2)</w:t>
      </w:r>
      <w:r w:rsidRPr="00514FE7">
        <w:rPr>
          <w:rFonts w:cs="Times New Roman"/>
          <w:szCs w:val="24"/>
        </w:rPr>
        <w:t>.</w:t>
      </w:r>
    </w:p>
    <w:p w14:paraId="00A9E00E" w14:textId="4131BD8E" w:rsidR="00514FE7" w:rsidRDefault="00514FE7" w:rsidP="004C2209">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I</w:t>
      </w:r>
      <w:r w:rsidRPr="00514FE7">
        <w:rPr>
          <w:rFonts w:eastAsia="Times New Roman" w:cs="Times New Roman"/>
          <w:szCs w:val="24"/>
        </w:rPr>
        <w:t>mtis priemonių, kad pirkimų dalyviams nebūtų atskleidžiamos maksimalios pirkimui skirtų lėšų sumos, kai jos nėra nurodomos viešai</w:t>
      </w:r>
      <w:r w:rsidR="004166D1">
        <w:rPr>
          <w:rFonts w:eastAsia="Times New Roman" w:cs="Times New Roman"/>
          <w:szCs w:val="24"/>
        </w:rPr>
        <w:t xml:space="preserve"> (dėl pastabos Nr. 4.2.3)</w:t>
      </w:r>
      <w:r w:rsidRPr="00514FE7">
        <w:rPr>
          <w:rFonts w:eastAsia="Times New Roman" w:cs="Times New Roman"/>
          <w:szCs w:val="24"/>
        </w:rPr>
        <w:t>.</w:t>
      </w:r>
    </w:p>
    <w:p w14:paraId="654DF17C" w14:textId="43A14A62" w:rsidR="00210A44" w:rsidRPr="00210A44" w:rsidRDefault="00210A44" w:rsidP="00210A44">
      <w:pPr>
        <w:pStyle w:val="Sraopastraipa"/>
        <w:numPr>
          <w:ilvl w:val="2"/>
          <w:numId w:val="3"/>
        </w:numPr>
        <w:tabs>
          <w:tab w:val="left" w:pos="1701"/>
        </w:tabs>
        <w:spacing w:line="360" w:lineRule="auto"/>
        <w:ind w:left="0" w:firstLine="993"/>
        <w:jc w:val="both"/>
        <w:rPr>
          <w:rFonts w:eastAsia="Times New Roman" w:cs="Times New Roman"/>
          <w:szCs w:val="24"/>
        </w:rPr>
      </w:pPr>
      <w:r>
        <w:rPr>
          <w:rFonts w:eastAsia="Times New Roman" w:cs="Times New Roman"/>
          <w:szCs w:val="24"/>
        </w:rPr>
        <w:t>S</w:t>
      </w:r>
      <w:r w:rsidRPr="00210A44">
        <w:rPr>
          <w:rFonts w:eastAsia="Times New Roman" w:cs="Times New Roman"/>
          <w:szCs w:val="24"/>
        </w:rPr>
        <w:t>udaryti darbuotojų, kurie privalo deklaruoti privačius interesus, sąrašus bei patikrinti ar visi šie darbuotojai yra pateikę privačių interesų deklaracijas, ar darbuotojai, kuriems yra pavestos viešųjų pirkimų funkcijos, yra jas deklaravę</w:t>
      </w:r>
      <w:r w:rsidR="004166D1">
        <w:rPr>
          <w:rFonts w:eastAsia="Times New Roman" w:cs="Times New Roman"/>
          <w:szCs w:val="24"/>
        </w:rPr>
        <w:t xml:space="preserve"> (dėl pastabos Nr. 4.2.4)</w:t>
      </w:r>
      <w:r w:rsidRPr="00210A44">
        <w:rPr>
          <w:rFonts w:eastAsia="Times New Roman" w:cs="Times New Roman"/>
          <w:szCs w:val="24"/>
        </w:rPr>
        <w:t xml:space="preserve">.  </w:t>
      </w:r>
    </w:p>
    <w:p w14:paraId="6AB60E42" w14:textId="77777777" w:rsidR="00210A44" w:rsidRPr="00210A44" w:rsidRDefault="00210A44" w:rsidP="00210A44">
      <w:pPr>
        <w:tabs>
          <w:tab w:val="left" w:pos="1701"/>
        </w:tabs>
        <w:spacing w:line="360" w:lineRule="auto"/>
        <w:jc w:val="both"/>
        <w:rPr>
          <w:rFonts w:eastAsia="Times New Roman" w:cs="Times New Roman"/>
          <w:szCs w:val="24"/>
        </w:rPr>
      </w:pPr>
    </w:p>
    <w:p w14:paraId="08AA87F0" w14:textId="50F55998" w:rsidR="000069A2" w:rsidRPr="00EF69D3" w:rsidRDefault="000069A2" w:rsidP="0085643F">
      <w:pPr>
        <w:spacing w:after="0" w:line="360" w:lineRule="auto"/>
        <w:rPr>
          <w:rFonts w:ascii="Times New Roman" w:eastAsia="Times New Roman" w:hAnsi="Times New Roman" w:cs="Times New Roman"/>
          <w:sz w:val="24"/>
          <w:szCs w:val="24"/>
          <w:lang w:eastAsia="lt-LT"/>
        </w:rPr>
      </w:pPr>
      <w:r w:rsidRPr="00EF69D3">
        <w:rPr>
          <w:rFonts w:ascii="Times New Roman" w:eastAsia="Times New Roman" w:hAnsi="Times New Roman" w:cs="Times New Roman"/>
          <w:sz w:val="24"/>
          <w:szCs w:val="24"/>
          <w:lang w:eastAsia="lt-LT"/>
        </w:rPr>
        <w:t xml:space="preserve">Direktoriaus pavaduotojas </w:t>
      </w:r>
      <w:r w:rsidRPr="00EF69D3">
        <w:rPr>
          <w:rFonts w:ascii="Times New Roman" w:eastAsia="Times New Roman" w:hAnsi="Times New Roman" w:cs="Times New Roman"/>
          <w:sz w:val="24"/>
          <w:szCs w:val="24"/>
          <w:lang w:eastAsia="lt-LT"/>
        </w:rPr>
        <w:tab/>
      </w:r>
      <w:r w:rsidRPr="00EF69D3">
        <w:rPr>
          <w:rFonts w:ascii="Times New Roman" w:eastAsia="Times New Roman" w:hAnsi="Times New Roman" w:cs="Times New Roman"/>
          <w:sz w:val="24"/>
          <w:szCs w:val="24"/>
          <w:lang w:eastAsia="lt-LT"/>
        </w:rPr>
        <w:tab/>
      </w:r>
      <w:r w:rsidRPr="00EF69D3">
        <w:rPr>
          <w:rFonts w:ascii="Times New Roman" w:eastAsia="Times New Roman" w:hAnsi="Times New Roman" w:cs="Times New Roman"/>
          <w:sz w:val="24"/>
          <w:szCs w:val="24"/>
          <w:lang w:eastAsia="lt-LT"/>
        </w:rPr>
        <w:tab/>
      </w:r>
      <w:r w:rsidRPr="00EF69D3">
        <w:rPr>
          <w:rFonts w:ascii="Times New Roman" w:eastAsia="Times New Roman" w:hAnsi="Times New Roman" w:cs="Times New Roman"/>
          <w:sz w:val="24"/>
          <w:szCs w:val="24"/>
          <w:lang w:eastAsia="lt-LT"/>
        </w:rPr>
        <w:tab/>
      </w:r>
      <w:r w:rsidR="00BF4C94">
        <w:rPr>
          <w:rFonts w:ascii="Times New Roman" w:eastAsia="Times New Roman" w:hAnsi="Times New Roman" w:cs="Times New Roman"/>
          <w:sz w:val="24"/>
          <w:szCs w:val="24"/>
          <w:lang w:eastAsia="lt-LT"/>
        </w:rPr>
        <w:t xml:space="preserve">                       Elanas Jablonskas</w:t>
      </w:r>
      <w:r w:rsidRPr="00EF69D3">
        <w:rPr>
          <w:rFonts w:ascii="Times New Roman" w:eastAsia="Times New Roman" w:hAnsi="Times New Roman" w:cs="Times New Roman"/>
          <w:sz w:val="24"/>
          <w:szCs w:val="24"/>
          <w:lang w:eastAsia="lt-LT"/>
        </w:rPr>
        <w:t xml:space="preserve"> </w:t>
      </w:r>
    </w:p>
    <w:p w14:paraId="6BB6A75B"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6A6E2BBF"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1E74C290"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677C9AA6"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3898E897"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2793CBCB"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08877CC0"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5C7C2596"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19DCE9C1"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660ED29C"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1B21C9C7"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02209865"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380E6CF4"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0E61F3EB"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041E1B4A"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12E32BE7"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21E9BECE"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67844E4A"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2AE2EB7D"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2A381C63"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038D0670"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38332997"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391B0FE1"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2B878D2A"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3ABF25A1" w14:textId="77777777" w:rsidR="00354FD3" w:rsidRDefault="00354FD3"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p>
    <w:p w14:paraId="112DC34E" w14:textId="52135213" w:rsidR="000069A2" w:rsidRPr="00EF69D3" w:rsidRDefault="000069A2" w:rsidP="0085643F">
      <w:pPr>
        <w:tabs>
          <w:tab w:val="left" w:pos="0"/>
          <w:tab w:val="left" w:pos="1701"/>
        </w:tabs>
        <w:spacing w:after="0" w:line="240" w:lineRule="auto"/>
        <w:jc w:val="both"/>
        <w:rPr>
          <w:rFonts w:ascii="Times New Roman" w:eastAsia="Times New Roman" w:hAnsi="Times New Roman" w:cs="Times New Roman"/>
          <w:sz w:val="24"/>
          <w:szCs w:val="24"/>
          <w:lang w:eastAsia="lt-LT"/>
        </w:rPr>
      </w:pPr>
      <w:r w:rsidRPr="00EF69D3">
        <w:rPr>
          <w:rFonts w:ascii="Times New Roman" w:eastAsia="Times New Roman" w:hAnsi="Times New Roman" w:cs="Times New Roman"/>
          <w:sz w:val="24"/>
          <w:szCs w:val="24"/>
          <w:lang w:eastAsia="lt-LT"/>
        </w:rPr>
        <w:t>Mindaugas Stukas, tel.</w:t>
      </w:r>
      <w:r w:rsidRPr="00EF69D3">
        <w:rPr>
          <w:rFonts w:ascii="Times New Roman" w:hAnsi="Times New Roman" w:cs="Times New Roman"/>
          <w:sz w:val="24"/>
          <w:szCs w:val="24"/>
        </w:rPr>
        <w:t xml:space="preserve"> </w:t>
      </w:r>
      <w:r w:rsidR="009900FE" w:rsidRPr="00EF69D3">
        <w:rPr>
          <w:rFonts w:ascii="Times New Roman" w:eastAsia="Times New Roman" w:hAnsi="Times New Roman" w:cs="Times New Roman"/>
          <w:sz w:val="24"/>
          <w:szCs w:val="24"/>
          <w:lang w:eastAsia="lt-LT"/>
        </w:rPr>
        <w:t>0</w:t>
      </w:r>
      <w:r w:rsidRPr="00EF69D3">
        <w:rPr>
          <w:rFonts w:ascii="Times New Roman" w:eastAsia="Times New Roman" w:hAnsi="Times New Roman" w:cs="Times New Roman"/>
          <w:sz w:val="24"/>
          <w:szCs w:val="24"/>
          <w:lang w:eastAsia="lt-LT"/>
        </w:rPr>
        <w:t xml:space="preserve"> 706 6</w:t>
      </w:r>
      <w:r w:rsidR="009900FE" w:rsidRPr="00EF69D3">
        <w:rPr>
          <w:rFonts w:ascii="Times New Roman" w:eastAsia="Times New Roman" w:hAnsi="Times New Roman" w:cs="Times New Roman"/>
          <w:sz w:val="24"/>
          <w:szCs w:val="24"/>
          <w:lang w:eastAsia="lt-LT"/>
        </w:rPr>
        <w:t>8</w:t>
      </w:r>
      <w:r w:rsidRPr="00EF69D3">
        <w:rPr>
          <w:rFonts w:ascii="Times New Roman" w:eastAsia="Times New Roman" w:hAnsi="Times New Roman" w:cs="Times New Roman"/>
          <w:sz w:val="24"/>
          <w:szCs w:val="24"/>
          <w:lang w:eastAsia="lt-LT"/>
        </w:rPr>
        <w:t xml:space="preserve"> </w:t>
      </w:r>
      <w:r w:rsidR="009900FE" w:rsidRPr="00EF69D3">
        <w:rPr>
          <w:rFonts w:ascii="Times New Roman" w:eastAsia="Times New Roman" w:hAnsi="Times New Roman" w:cs="Times New Roman"/>
          <w:sz w:val="24"/>
          <w:szCs w:val="24"/>
          <w:lang w:eastAsia="lt-LT"/>
        </w:rPr>
        <w:t>190</w:t>
      </w:r>
      <w:r w:rsidRPr="00EF69D3">
        <w:rPr>
          <w:rFonts w:ascii="Times New Roman" w:eastAsia="Times New Roman" w:hAnsi="Times New Roman" w:cs="Times New Roman"/>
          <w:sz w:val="24"/>
          <w:szCs w:val="24"/>
          <w:lang w:eastAsia="lt-LT"/>
        </w:rPr>
        <w:t xml:space="preserve">, mob. </w:t>
      </w:r>
      <w:bookmarkStart w:id="30" w:name="the_top"/>
      <w:bookmarkEnd w:id="30"/>
      <w:r w:rsidRPr="0085643F">
        <w:rPr>
          <w:rFonts w:ascii="Times New Roman" w:eastAsia="Calibri" w:hAnsi="Times New Roman" w:cs="Times New Roman"/>
          <w:sz w:val="24"/>
          <w:szCs w:val="24"/>
          <w:lang w:eastAsia="lt-LT"/>
        </w:rPr>
        <w:fldChar w:fldCharType="begin"/>
      </w:r>
      <w:r w:rsidRPr="00EF69D3">
        <w:rPr>
          <w:rFonts w:ascii="Times New Roman" w:eastAsia="Calibri" w:hAnsi="Times New Roman" w:cs="Times New Roman"/>
          <w:sz w:val="24"/>
          <w:szCs w:val="24"/>
          <w:lang w:eastAsia="lt-LT"/>
        </w:rPr>
        <w:instrText xml:space="preserve"> HYPERLINK "mailto:8%20652%2045%20815" </w:instrText>
      </w:r>
      <w:r w:rsidRPr="0085643F">
        <w:rPr>
          <w:rFonts w:ascii="Times New Roman" w:eastAsia="Calibri" w:hAnsi="Times New Roman" w:cs="Times New Roman"/>
          <w:sz w:val="24"/>
          <w:szCs w:val="24"/>
          <w:lang w:eastAsia="lt-LT"/>
        </w:rPr>
        <w:fldChar w:fldCharType="separate"/>
      </w:r>
      <w:r w:rsidR="009900FE" w:rsidRPr="00EF69D3">
        <w:rPr>
          <w:rFonts w:ascii="Times New Roman" w:eastAsia="Calibri" w:hAnsi="Times New Roman" w:cs="Times New Roman"/>
          <w:sz w:val="24"/>
          <w:szCs w:val="24"/>
          <w:lang w:eastAsia="lt-LT"/>
        </w:rPr>
        <w:t>+370</w:t>
      </w:r>
      <w:r w:rsidRPr="00EF69D3">
        <w:rPr>
          <w:rFonts w:ascii="Times New Roman" w:eastAsia="Calibri" w:hAnsi="Times New Roman" w:cs="Times New Roman"/>
          <w:sz w:val="24"/>
          <w:szCs w:val="24"/>
          <w:lang w:eastAsia="lt-LT"/>
        </w:rPr>
        <w:t xml:space="preserve"> 652 45 815</w:t>
      </w:r>
      <w:r w:rsidRPr="0085643F">
        <w:rPr>
          <w:rFonts w:ascii="Times New Roman" w:eastAsia="Calibri" w:hAnsi="Times New Roman" w:cs="Times New Roman"/>
          <w:sz w:val="24"/>
          <w:szCs w:val="24"/>
          <w:lang w:eastAsia="lt-LT"/>
        </w:rPr>
        <w:fldChar w:fldCharType="end"/>
      </w:r>
      <w:r w:rsidRPr="00EF69D3">
        <w:rPr>
          <w:rFonts w:ascii="Times New Roman" w:eastAsia="Times New Roman" w:hAnsi="Times New Roman" w:cs="Times New Roman"/>
          <w:sz w:val="24"/>
          <w:szCs w:val="24"/>
          <w:lang w:eastAsia="lt-LT"/>
        </w:rPr>
        <w:t xml:space="preserve">, el. p. </w:t>
      </w:r>
      <w:hyperlink r:id="rId9" w:history="1">
        <w:r w:rsidRPr="0085643F">
          <w:rPr>
            <w:rStyle w:val="Hipersaitas"/>
            <w:rFonts w:ascii="Times New Roman" w:hAnsi="Times New Roman" w:cs="Times New Roman"/>
            <w:color w:val="auto"/>
            <w:sz w:val="24"/>
            <w:szCs w:val="24"/>
            <w:u w:val="none"/>
          </w:rPr>
          <w:t>mindaugas.stukas@stt.lt</w:t>
        </w:r>
      </w:hyperlink>
      <w:r w:rsidR="004E02C7" w:rsidRPr="00EF69D3">
        <w:rPr>
          <w:rFonts w:ascii="Times New Roman" w:eastAsia="Times New Roman" w:hAnsi="Times New Roman" w:cs="Times New Roman"/>
          <w:sz w:val="24"/>
          <w:szCs w:val="24"/>
          <w:lang w:eastAsia="lt-LT"/>
        </w:rPr>
        <w:t xml:space="preserve">  </w:t>
      </w:r>
      <w:r w:rsidRPr="00EF69D3">
        <w:rPr>
          <w:rFonts w:ascii="Times New Roman" w:eastAsia="Times New Roman" w:hAnsi="Times New Roman" w:cs="Times New Roman"/>
          <w:sz w:val="24"/>
          <w:szCs w:val="24"/>
          <w:lang w:eastAsia="lt-LT"/>
        </w:rPr>
        <w:t xml:space="preserve">  </w:t>
      </w:r>
    </w:p>
    <w:p w14:paraId="4B96E8FE" w14:textId="77777777" w:rsidR="00B9670C" w:rsidRDefault="00B9670C" w:rsidP="0085643F">
      <w:pPr>
        <w:spacing w:after="0" w:line="240" w:lineRule="auto"/>
        <w:rPr>
          <w:rFonts w:ascii="Times New Roman" w:eastAsia="Times New Roman" w:hAnsi="Times New Roman" w:cs="Times New Roman"/>
          <w:sz w:val="24"/>
          <w:szCs w:val="24"/>
          <w:lang w:eastAsia="lt-LT"/>
        </w:rPr>
      </w:pPr>
    </w:p>
    <w:p w14:paraId="55789E9F" w14:textId="7BA6DDC6" w:rsidR="006C172C" w:rsidRPr="00EF69D3" w:rsidRDefault="000069A2" w:rsidP="0085643F">
      <w:pPr>
        <w:spacing w:after="0" w:line="240" w:lineRule="auto"/>
        <w:rPr>
          <w:rFonts w:ascii="Times New Roman" w:eastAsia="Times New Roman" w:hAnsi="Times New Roman" w:cs="Times New Roman"/>
          <w:sz w:val="24"/>
          <w:szCs w:val="24"/>
          <w:lang w:eastAsia="lt-LT"/>
        </w:rPr>
      </w:pPr>
      <w:r w:rsidRPr="00EF69D3">
        <w:rPr>
          <w:rFonts w:ascii="Times New Roman" w:eastAsia="Times New Roman" w:hAnsi="Times New Roman" w:cs="Times New Roman"/>
          <w:sz w:val="24"/>
          <w:szCs w:val="24"/>
          <w:lang w:eastAsia="lt-LT"/>
        </w:rPr>
        <w:t xml:space="preserve">Rengėjo tiesioginis vadovas Domantas Lukauskas, </w:t>
      </w:r>
      <w:r w:rsidR="006C172C" w:rsidRPr="00EF69D3">
        <w:rPr>
          <w:rFonts w:ascii="Times New Roman" w:eastAsia="Times New Roman" w:hAnsi="Times New Roman" w:cs="Times New Roman"/>
          <w:sz w:val="24"/>
          <w:szCs w:val="24"/>
          <w:lang w:eastAsia="lt-LT"/>
        </w:rPr>
        <w:t xml:space="preserve">Korupcijos prevencijos valdybos </w:t>
      </w:r>
      <w:r w:rsidRPr="00EF69D3">
        <w:rPr>
          <w:rFonts w:ascii="Times New Roman" w:eastAsia="Times New Roman" w:hAnsi="Times New Roman" w:cs="Times New Roman"/>
          <w:sz w:val="24"/>
          <w:szCs w:val="24"/>
          <w:lang w:eastAsia="lt-LT"/>
        </w:rPr>
        <w:t xml:space="preserve">Korupcijos rizikos skyriaus viršininkas, tel. </w:t>
      </w:r>
      <w:r w:rsidR="009900FE" w:rsidRPr="00EF69D3">
        <w:rPr>
          <w:rFonts w:ascii="Times New Roman" w:eastAsia="Times New Roman" w:hAnsi="Times New Roman" w:cs="Times New Roman"/>
          <w:sz w:val="24"/>
          <w:szCs w:val="24"/>
          <w:lang w:eastAsia="lt-LT"/>
        </w:rPr>
        <w:t>0</w:t>
      </w:r>
      <w:r w:rsidRPr="00EF69D3">
        <w:rPr>
          <w:rFonts w:ascii="Times New Roman" w:eastAsia="Times New Roman" w:hAnsi="Times New Roman" w:cs="Times New Roman"/>
          <w:sz w:val="24"/>
          <w:szCs w:val="24"/>
          <w:lang w:eastAsia="lt-LT"/>
        </w:rPr>
        <w:t xml:space="preserve"> 706 63 378, mob. </w:t>
      </w:r>
      <w:r w:rsidR="009900FE" w:rsidRPr="00EF69D3">
        <w:rPr>
          <w:rFonts w:ascii="Times New Roman" w:eastAsia="Times New Roman" w:hAnsi="Times New Roman" w:cs="Times New Roman"/>
          <w:sz w:val="24"/>
          <w:szCs w:val="24"/>
          <w:lang w:eastAsia="lt-LT"/>
        </w:rPr>
        <w:t>+370</w:t>
      </w:r>
      <w:r w:rsidRPr="00EF69D3">
        <w:rPr>
          <w:rFonts w:ascii="Times New Roman" w:eastAsia="Times New Roman" w:hAnsi="Times New Roman" w:cs="Times New Roman"/>
          <w:sz w:val="24"/>
          <w:szCs w:val="24"/>
          <w:lang w:eastAsia="lt-LT"/>
        </w:rPr>
        <w:t xml:space="preserve"> 656 60 933, el. p. </w:t>
      </w:r>
      <w:hyperlink r:id="rId10" w:history="1">
        <w:r w:rsidR="006C172C" w:rsidRPr="0085643F">
          <w:rPr>
            <w:rStyle w:val="Hipersaitas"/>
            <w:rFonts w:ascii="Times New Roman" w:eastAsia="Times New Roman" w:hAnsi="Times New Roman" w:cs="Times New Roman"/>
            <w:color w:val="auto"/>
            <w:sz w:val="24"/>
            <w:szCs w:val="24"/>
            <w:u w:val="none"/>
            <w:lang w:eastAsia="lt-LT"/>
          </w:rPr>
          <w:t>domantas.lukauskas@stt.lt</w:t>
        </w:r>
      </w:hyperlink>
      <w:r w:rsidRPr="00EF69D3">
        <w:rPr>
          <w:rFonts w:ascii="Times New Roman" w:eastAsia="Times New Roman" w:hAnsi="Times New Roman" w:cs="Times New Roman"/>
          <w:sz w:val="24"/>
          <w:szCs w:val="24"/>
          <w:lang w:eastAsia="lt-LT"/>
        </w:rPr>
        <w:t xml:space="preserve"> </w:t>
      </w:r>
    </w:p>
    <w:p w14:paraId="23AA34E5" w14:textId="36A79129" w:rsidR="000069A2" w:rsidRPr="00EF69D3" w:rsidRDefault="000069A2" w:rsidP="0085643F">
      <w:pPr>
        <w:spacing w:after="0" w:line="360" w:lineRule="auto"/>
        <w:jc w:val="both"/>
        <w:rPr>
          <w:rFonts w:ascii="Times New Roman" w:eastAsia="Times New Roman" w:hAnsi="Times New Roman" w:cs="Times New Roman"/>
          <w:sz w:val="24"/>
          <w:szCs w:val="24"/>
        </w:rPr>
      </w:pPr>
      <w:r w:rsidRPr="00EF69D3">
        <w:rPr>
          <w:rFonts w:ascii="Times New Roman" w:eastAsia="Times New Roman" w:hAnsi="Times New Roman" w:cs="Times New Roman"/>
          <w:sz w:val="24"/>
          <w:szCs w:val="24"/>
        </w:rPr>
        <w:br w:type="page"/>
      </w:r>
    </w:p>
    <w:p w14:paraId="53BBF973" w14:textId="77777777" w:rsidR="000069A2" w:rsidRPr="00EF69D3" w:rsidRDefault="000069A2" w:rsidP="0085643F">
      <w:pPr>
        <w:spacing w:after="0" w:line="240" w:lineRule="auto"/>
        <w:ind w:left="5670"/>
        <w:jc w:val="both"/>
        <w:rPr>
          <w:rFonts w:ascii="Times New Roman" w:eastAsia="Times New Roman" w:hAnsi="Times New Roman" w:cs="Times New Roman"/>
          <w:bCs/>
          <w:sz w:val="24"/>
          <w:szCs w:val="24"/>
        </w:rPr>
      </w:pPr>
      <w:r w:rsidRPr="00EF69D3">
        <w:rPr>
          <w:rFonts w:ascii="Times New Roman" w:eastAsia="Times New Roman" w:hAnsi="Times New Roman" w:cs="Times New Roman"/>
          <w:sz w:val="24"/>
          <w:szCs w:val="24"/>
        </w:rPr>
        <w:lastRenderedPageBreak/>
        <w:t>Išvados dėl korupcijos rizikos analizės</w:t>
      </w:r>
      <w:r w:rsidRPr="00EF69D3">
        <w:rPr>
          <w:rFonts w:ascii="Times New Roman" w:eastAsia="Times New Roman" w:hAnsi="Times New Roman" w:cs="Times New Roman"/>
          <w:sz w:val="24"/>
          <w:szCs w:val="24"/>
          <w:lang w:eastAsia="lt-LT"/>
        </w:rPr>
        <w:br/>
      </w:r>
      <w:r w:rsidRPr="00EF69D3">
        <w:rPr>
          <w:rFonts w:ascii="Times New Roman" w:eastAsia="Times New Roman" w:hAnsi="Times New Roman" w:cs="Times New Roman"/>
          <w:sz w:val="24"/>
          <w:szCs w:val="24"/>
        </w:rPr>
        <w:t>priedas</w:t>
      </w:r>
    </w:p>
    <w:p w14:paraId="6D5D9CD2" w14:textId="77777777" w:rsidR="000069A2" w:rsidRPr="00EF69D3" w:rsidRDefault="000069A2" w:rsidP="0085643F">
      <w:pPr>
        <w:spacing w:after="0" w:line="240" w:lineRule="auto"/>
        <w:jc w:val="center"/>
        <w:rPr>
          <w:rFonts w:ascii="Times New Roman" w:hAnsi="Times New Roman" w:cs="Times New Roman"/>
          <w:sz w:val="24"/>
          <w:szCs w:val="24"/>
        </w:rPr>
      </w:pPr>
      <w:bookmarkStart w:id="31" w:name="_Toc34211344"/>
      <w:bookmarkStart w:id="32" w:name="_Toc61946949"/>
    </w:p>
    <w:p w14:paraId="3B5621A5" w14:textId="77777777" w:rsidR="000069A2" w:rsidRPr="00EF69D3" w:rsidRDefault="000069A2" w:rsidP="0085643F">
      <w:pPr>
        <w:keepNext/>
        <w:widowControl w:val="0"/>
        <w:autoSpaceDE w:val="0"/>
        <w:autoSpaceDN w:val="0"/>
        <w:adjustRightInd w:val="0"/>
        <w:spacing w:after="0" w:line="240" w:lineRule="auto"/>
        <w:ind w:firstLine="851"/>
        <w:jc w:val="center"/>
        <w:outlineLvl w:val="0"/>
        <w:rPr>
          <w:rFonts w:ascii="Times New Roman" w:eastAsia="Times New Roman" w:hAnsi="Times New Roman" w:cs="Times New Roman"/>
          <w:b/>
          <w:bCs/>
          <w:kern w:val="32"/>
          <w:sz w:val="24"/>
          <w:szCs w:val="24"/>
        </w:rPr>
      </w:pPr>
      <w:r w:rsidRPr="00EF69D3">
        <w:rPr>
          <w:rFonts w:ascii="Times New Roman" w:eastAsia="Times New Roman" w:hAnsi="Times New Roman" w:cs="Times New Roman"/>
          <w:b/>
          <w:bCs/>
          <w:kern w:val="32"/>
          <w:sz w:val="24"/>
          <w:szCs w:val="24"/>
        </w:rPr>
        <w:t>ATLIEKANT KORUPCIJOS RIZIKOS ANALIZĘ ĮVERTINTI TEISĖS AKTAI, DOKUMENTAI IR INFORMACIJA</w:t>
      </w:r>
      <w:bookmarkEnd w:id="31"/>
      <w:bookmarkEnd w:id="32"/>
    </w:p>
    <w:p w14:paraId="72558C6F" w14:textId="77777777" w:rsidR="000069A2" w:rsidRPr="00EF69D3" w:rsidRDefault="000069A2" w:rsidP="0085643F">
      <w:pPr>
        <w:spacing w:after="0" w:line="360" w:lineRule="auto"/>
        <w:rPr>
          <w:rFonts w:ascii="Times New Roman" w:eastAsia="Times New Roman" w:hAnsi="Times New Roman" w:cs="Times New Roman"/>
          <w:sz w:val="24"/>
          <w:szCs w:val="24"/>
        </w:rPr>
      </w:pPr>
    </w:p>
    <w:p w14:paraId="56F961D4" w14:textId="77777777" w:rsidR="000069A2" w:rsidRPr="00EF69D3" w:rsidRDefault="000069A2" w:rsidP="0085643F">
      <w:pPr>
        <w:spacing w:after="0" w:line="240" w:lineRule="auto"/>
        <w:jc w:val="center"/>
        <w:rPr>
          <w:rFonts w:ascii="Times New Roman" w:eastAsia="Times New Roman" w:hAnsi="Times New Roman" w:cs="Times New Roman"/>
          <w:b/>
          <w:sz w:val="24"/>
          <w:szCs w:val="24"/>
        </w:rPr>
      </w:pPr>
      <w:r w:rsidRPr="00EF69D3">
        <w:rPr>
          <w:rFonts w:ascii="Times New Roman" w:eastAsia="Times New Roman" w:hAnsi="Times New Roman" w:cs="Times New Roman"/>
          <w:b/>
          <w:sz w:val="24"/>
          <w:szCs w:val="24"/>
        </w:rPr>
        <w:t>I. ATLIEKANT KORUPCIJOS RIZIKOS ANALIZĘ ANALIZUOTI TEISĖS AKTAI IR KITI DOKUMENTAI</w:t>
      </w:r>
    </w:p>
    <w:p w14:paraId="382AE43F" w14:textId="77777777" w:rsidR="000069A2" w:rsidRPr="00EF69D3" w:rsidRDefault="000069A2" w:rsidP="0085643F">
      <w:pPr>
        <w:spacing w:after="0" w:line="240" w:lineRule="auto"/>
        <w:jc w:val="center"/>
        <w:rPr>
          <w:rFonts w:ascii="Times New Roman" w:eastAsia="Times New Roman" w:hAnsi="Times New Roman" w:cs="Times New Roman"/>
          <w:b/>
          <w:sz w:val="24"/>
          <w:szCs w:val="24"/>
        </w:rPr>
      </w:pPr>
    </w:p>
    <w:p w14:paraId="608323BF" w14:textId="77777777" w:rsidR="000069A2" w:rsidRPr="00EF69D3" w:rsidRDefault="000069A2" w:rsidP="0085643F">
      <w:pPr>
        <w:widowControl w:val="0"/>
        <w:numPr>
          <w:ilvl w:val="0"/>
          <w:numId w:val="8"/>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EF69D3">
        <w:rPr>
          <w:rFonts w:ascii="Times New Roman" w:eastAsia="Times New Roman" w:hAnsi="Times New Roman" w:cs="Times New Roman"/>
          <w:sz w:val="24"/>
          <w:szCs w:val="24"/>
        </w:rPr>
        <w:t>Lietuvos Respublikos korupcijos prevencijos įstatymas.</w:t>
      </w:r>
    </w:p>
    <w:p w14:paraId="21FF2E94" w14:textId="77777777" w:rsidR="000069A2" w:rsidRPr="00EF69D3" w:rsidRDefault="000069A2" w:rsidP="0085643F">
      <w:pPr>
        <w:widowControl w:val="0"/>
        <w:numPr>
          <w:ilvl w:val="0"/>
          <w:numId w:val="8"/>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EF69D3">
        <w:rPr>
          <w:rFonts w:ascii="Times New Roman" w:eastAsia="Times New Roman" w:hAnsi="Times New Roman" w:cs="Times New Roman"/>
          <w:sz w:val="24"/>
          <w:szCs w:val="24"/>
        </w:rPr>
        <w:t>Lietuvos Respublikos viešųjų ir privačių interesų derinimo įstatymas.</w:t>
      </w:r>
    </w:p>
    <w:p w14:paraId="55AAB596" w14:textId="1173EF3D" w:rsidR="000069A2" w:rsidRPr="00EF69D3" w:rsidRDefault="000069A2" w:rsidP="0085643F">
      <w:pPr>
        <w:widowControl w:val="0"/>
        <w:numPr>
          <w:ilvl w:val="0"/>
          <w:numId w:val="8"/>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EF69D3">
        <w:rPr>
          <w:rFonts w:ascii="Times New Roman" w:eastAsia="Times New Roman" w:hAnsi="Times New Roman" w:cs="Times New Roman"/>
          <w:sz w:val="24"/>
          <w:szCs w:val="24"/>
        </w:rPr>
        <w:t xml:space="preserve">Lietuvos Respublikos </w:t>
      </w:r>
      <w:r w:rsidR="00867C9F">
        <w:rPr>
          <w:rFonts w:ascii="Times New Roman" w:eastAsia="Times New Roman" w:hAnsi="Times New Roman" w:cs="Times New Roman"/>
          <w:sz w:val="24"/>
          <w:szCs w:val="24"/>
        </w:rPr>
        <w:t>viešųjų pirkimų</w:t>
      </w:r>
      <w:r w:rsidRPr="00EF69D3">
        <w:rPr>
          <w:rFonts w:ascii="Times New Roman" w:eastAsia="Times New Roman" w:hAnsi="Times New Roman" w:cs="Times New Roman"/>
          <w:sz w:val="24"/>
          <w:szCs w:val="24"/>
        </w:rPr>
        <w:t xml:space="preserve"> įstatymas. </w:t>
      </w:r>
    </w:p>
    <w:p w14:paraId="110522D2" w14:textId="77777777" w:rsidR="000069A2" w:rsidRPr="00EF69D3" w:rsidRDefault="000069A2" w:rsidP="0085643F">
      <w:pPr>
        <w:widowControl w:val="0"/>
        <w:numPr>
          <w:ilvl w:val="0"/>
          <w:numId w:val="8"/>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sidRPr="00EF69D3">
        <w:rPr>
          <w:rFonts w:ascii="Times New Roman" w:eastAsia="Times New Roman" w:hAnsi="Times New Roman" w:cs="Times New Roman"/>
          <w:bCs/>
          <w:sz w:val="24"/>
          <w:szCs w:val="24"/>
          <w:lang w:eastAsia="lt-LT"/>
        </w:rPr>
        <w:t>Lietuvos Respublikos savivaldos įstatymas.</w:t>
      </w:r>
    </w:p>
    <w:p w14:paraId="06A872C3" w14:textId="15201597" w:rsidR="0022352E" w:rsidRPr="00AC2149" w:rsidRDefault="00AC2149" w:rsidP="00AC2149">
      <w:pPr>
        <w:widowControl w:val="0"/>
        <w:numPr>
          <w:ilvl w:val="0"/>
          <w:numId w:val="8"/>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Lietuvos Respublikos priešgaisrinės saugos įstatymas.</w:t>
      </w:r>
    </w:p>
    <w:p w14:paraId="07475A84" w14:textId="77777777" w:rsidR="000069A2" w:rsidRPr="00EF69D3" w:rsidRDefault="000069A2" w:rsidP="0085643F">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lang w:eastAsia="lt-LT"/>
        </w:rPr>
      </w:pPr>
    </w:p>
    <w:p w14:paraId="57682BDB" w14:textId="77777777" w:rsidR="000069A2" w:rsidRPr="00EF69D3" w:rsidRDefault="000069A2" w:rsidP="0085643F">
      <w:pPr>
        <w:widowControl w:val="0"/>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EF69D3">
        <w:rPr>
          <w:rFonts w:ascii="Times New Roman" w:eastAsia="Calibri" w:hAnsi="Times New Roman" w:cs="Times New Roman"/>
          <w:b/>
          <w:bCs/>
          <w:sz w:val="24"/>
          <w:szCs w:val="24"/>
        </w:rPr>
        <w:t>II. ATLIEKANT KORUPCIJOS RIZIKOS ANALIZĘ ANALIZUOTI IR VERTINTI TEISĖS AKTAI, DOKUMENTAI IR INFORMACIJA</w:t>
      </w:r>
    </w:p>
    <w:p w14:paraId="52674959" w14:textId="77777777" w:rsidR="000069A2" w:rsidRPr="00EF69D3" w:rsidRDefault="000069A2" w:rsidP="0085643F">
      <w:pPr>
        <w:widowControl w:val="0"/>
        <w:autoSpaceDE w:val="0"/>
        <w:autoSpaceDN w:val="0"/>
        <w:adjustRightInd w:val="0"/>
        <w:spacing w:after="0" w:line="240" w:lineRule="auto"/>
        <w:contextualSpacing/>
        <w:jc w:val="center"/>
        <w:rPr>
          <w:rFonts w:ascii="Times New Roman" w:eastAsia="Calibri" w:hAnsi="Times New Roman" w:cs="Times New Roman"/>
          <w:b/>
          <w:bCs/>
          <w:sz w:val="24"/>
          <w:szCs w:val="24"/>
        </w:rPr>
      </w:pPr>
    </w:p>
    <w:p w14:paraId="5F75BE89" w14:textId="207399DC" w:rsidR="000069A2" w:rsidRPr="00EF69D3" w:rsidRDefault="00867C9F" w:rsidP="0085643F">
      <w:pPr>
        <w:widowControl w:val="0"/>
        <w:numPr>
          <w:ilvl w:val="0"/>
          <w:numId w:val="9"/>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rPr>
      </w:pPr>
      <w:r>
        <w:rPr>
          <w:rFonts w:ascii="Times New Roman" w:hAnsi="Times New Roman" w:cs="Times New Roman"/>
          <w:sz w:val="24"/>
          <w:szCs w:val="24"/>
        </w:rPr>
        <w:t>Savivaldybių priešgaisrinių tarnybų ir s</w:t>
      </w:r>
      <w:r w:rsidR="0095451A" w:rsidRPr="00EF69D3">
        <w:rPr>
          <w:rFonts w:ascii="Times New Roman" w:hAnsi="Times New Roman" w:cs="Times New Roman"/>
          <w:sz w:val="24"/>
          <w:szCs w:val="24"/>
        </w:rPr>
        <w:t xml:space="preserve">avivaldybių </w:t>
      </w:r>
      <w:r>
        <w:rPr>
          <w:rFonts w:ascii="Times New Roman" w:hAnsi="Times New Roman" w:cs="Times New Roman"/>
          <w:sz w:val="24"/>
          <w:szCs w:val="24"/>
        </w:rPr>
        <w:t xml:space="preserve">administracijų </w:t>
      </w:r>
      <w:r w:rsidR="0095451A" w:rsidRPr="00EF69D3">
        <w:rPr>
          <w:rFonts w:ascii="Times New Roman" w:hAnsi="Times New Roman" w:cs="Times New Roman"/>
          <w:sz w:val="24"/>
          <w:szCs w:val="24"/>
        </w:rPr>
        <w:t>raštu, el. paštu pateikta informacija.</w:t>
      </w:r>
    </w:p>
    <w:p w14:paraId="431B7A7E" w14:textId="13E6182F" w:rsidR="0095451A" w:rsidRDefault="00AC2149" w:rsidP="0085643F">
      <w:pPr>
        <w:widowControl w:val="0"/>
        <w:numPr>
          <w:ilvl w:val="0"/>
          <w:numId w:val="9"/>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Centriniame viešųjų pirkimų portale (CVPP), Centrinėje viešųjų pirkimų informacinėje sistemoje (CVP IS)</w:t>
      </w:r>
      <w:r w:rsidR="0095451A" w:rsidRPr="00EF69D3">
        <w:rPr>
          <w:rFonts w:ascii="Times New Roman" w:eastAsia="Times New Roman" w:hAnsi="Times New Roman" w:cs="Times New Roman"/>
          <w:bCs/>
          <w:sz w:val="24"/>
          <w:szCs w:val="24"/>
        </w:rPr>
        <w:t>.</w:t>
      </w:r>
    </w:p>
    <w:p w14:paraId="2A8D2112" w14:textId="1EC29C98" w:rsidR="00AC2149" w:rsidRDefault="00AC2149" w:rsidP="0085643F">
      <w:pPr>
        <w:widowControl w:val="0"/>
        <w:numPr>
          <w:ilvl w:val="0"/>
          <w:numId w:val="9"/>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Lietuvos teismų informacinėje sistemoje (LITEKO).</w:t>
      </w:r>
    </w:p>
    <w:p w14:paraId="6EF6F71F" w14:textId="4253FCEB" w:rsidR="00AC2149" w:rsidRPr="00EF69D3" w:rsidRDefault="00AC2149" w:rsidP="0085643F">
      <w:pPr>
        <w:widowControl w:val="0"/>
        <w:numPr>
          <w:ilvl w:val="0"/>
          <w:numId w:val="9"/>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Privačių interesų registre (PINREG) </w:t>
      </w:r>
    </w:p>
    <w:p w14:paraId="1036FCC2" w14:textId="77777777" w:rsidR="000069A2" w:rsidRPr="00EF69D3" w:rsidRDefault="000069A2" w:rsidP="0085643F">
      <w:pPr>
        <w:widowControl w:val="0"/>
        <w:numPr>
          <w:ilvl w:val="0"/>
          <w:numId w:val="9"/>
        </w:numPr>
        <w:autoSpaceDE w:val="0"/>
        <w:autoSpaceDN w:val="0"/>
        <w:adjustRightInd w:val="0"/>
        <w:spacing w:after="0" w:line="360" w:lineRule="auto"/>
        <w:ind w:left="0" w:firstLine="851"/>
        <w:contextualSpacing/>
        <w:jc w:val="both"/>
        <w:rPr>
          <w:rFonts w:ascii="Times New Roman" w:eastAsia="Times New Roman" w:hAnsi="Times New Roman" w:cs="Times New Roman"/>
          <w:bCs/>
          <w:sz w:val="24"/>
          <w:szCs w:val="24"/>
        </w:rPr>
      </w:pPr>
      <w:r w:rsidRPr="00EF69D3">
        <w:rPr>
          <w:rFonts w:ascii="Times New Roman" w:eastAsia="Times New Roman" w:hAnsi="Times New Roman" w:cs="Times New Roman"/>
          <w:bCs/>
          <w:sz w:val="24"/>
          <w:szCs w:val="24"/>
        </w:rPr>
        <w:t>Informacija žiniasklaidos priemonėse.</w:t>
      </w:r>
    </w:p>
    <w:p w14:paraId="288B4ECF" w14:textId="04C8B609" w:rsidR="00466C8D" w:rsidRPr="0085643F" w:rsidRDefault="00710795" w:rsidP="006C6D3E">
      <w:pPr>
        <w:pStyle w:val="Betarp"/>
        <w:tabs>
          <w:tab w:val="left" w:pos="1134"/>
        </w:tabs>
        <w:spacing w:line="360" w:lineRule="auto"/>
        <w:jc w:val="center"/>
        <w:rPr>
          <w:rFonts w:ascii="Times New Roman" w:hAnsi="Times New Roman" w:cs="Times New Roman"/>
          <w:sz w:val="24"/>
          <w:szCs w:val="24"/>
        </w:rPr>
      </w:pPr>
      <w:r w:rsidRPr="0085643F">
        <w:rPr>
          <w:rFonts w:ascii="Times New Roman" w:hAnsi="Times New Roman" w:cs="Times New Roman"/>
          <w:sz w:val="24"/>
          <w:szCs w:val="24"/>
        </w:rPr>
        <w:t>______________________</w:t>
      </w:r>
    </w:p>
    <w:sectPr w:rsidR="00466C8D" w:rsidRPr="0085643F" w:rsidSect="000074D7">
      <w:headerReference w:type="even" r:id="rId11"/>
      <w:headerReference w:type="default" r:id="rId12"/>
      <w:headerReference w:type="first" r:id="rId13"/>
      <w:pgSz w:w="11906" w:h="16838"/>
      <w:pgMar w:top="1560"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09D2" w14:textId="77777777" w:rsidR="00ED3B5D" w:rsidRDefault="00ED3B5D" w:rsidP="00EA088F">
      <w:pPr>
        <w:spacing w:after="0" w:line="240" w:lineRule="auto"/>
      </w:pPr>
      <w:r>
        <w:separator/>
      </w:r>
    </w:p>
  </w:endnote>
  <w:endnote w:type="continuationSeparator" w:id="0">
    <w:p w14:paraId="6915D3B9" w14:textId="77777777" w:rsidR="00ED3B5D" w:rsidRDefault="00ED3B5D" w:rsidP="00EA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14C0" w14:textId="77777777" w:rsidR="00ED3B5D" w:rsidRDefault="00ED3B5D" w:rsidP="00EA088F">
      <w:pPr>
        <w:spacing w:after="0" w:line="240" w:lineRule="auto"/>
      </w:pPr>
      <w:r>
        <w:separator/>
      </w:r>
    </w:p>
  </w:footnote>
  <w:footnote w:type="continuationSeparator" w:id="0">
    <w:p w14:paraId="6A834CD9" w14:textId="77777777" w:rsidR="00ED3B5D" w:rsidRDefault="00ED3B5D" w:rsidP="00EA088F">
      <w:pPr>
        <w:spacing w:after="0" w:line="240" w:lineRule="auto"/>
      </w:pPr>
      <w:r>
        <w:continuationSeparator/>
      </w:r>
    </w:p>
  </w:footnote>
  <w:footnote w:id="1">
    <w:p w14:paraId="11237D5B" w14:textId="77777777" w:rsidR="00ED3B5D" w:rsidRPr="0085643F" w:rsidRDefault="00ED3B5D" w:rsidP="00F46AD1">
      <w:pPr>
        <w:pStyle w:val="Puslapioinaostekstas"/>
        <w:jc w:val="both"/>
        <w:rPr>
          <w:rFonts w:ascii="Times New Roman" w:hAnsi="Times New Roman" w:cs="Times New Roman"/>
        </w:rPr>
      </w:pPr>
      <w:r w:rsidRPr="00C7729F">
        <w:rPr>
          <w:rStyle w:val="Puslapioinaosnuoroda"/>
          <w:rFonts w:ascii="Times New Roman" w:hAnsi="Times New Roman" w:cs="Times New Roman"/>
        </w:rPr>
        <w:footnoteRef/>
      </w:r>
      <w:r w:rsidRPr="00C7729F">
        <w:rPr>
          <w:rFonts w:ascii="Times New Roman" w:hAnsi="Times New Roman" w:cs="Times New Roman"/>
        </w:rPr>
        <w:t xml:space="preserve"> Taip pat buvo vertinami ankstesnio ir (ar) vėlesnio laikotarpio teisės aktai, procesai, aktualūs ar susiję su analizuojamu laikotarpiu.</w:t>
      </w:r>
    </w:p>
  </w:footnote>
  <w:footnote w:id="2">
    <w:p w14:paraId="6F21FE1D" w14:textId="77777777" w:rsidR="00204920" w:rsidRPr="00204920" w:rsidRDefault="00204920" w:rsidP="00204920">
      <w:pPr>
        <w:pStyle w:val="Puslapioinaostekstas"/>
        <w:jc w:val="both"/>
        <w:rPr>
          <w:rFonts w:ascii="Times New Roman" w:hAnsi="Times New Roman" w:cs="Times New Roman"/>
        </w:rPr>
      </w:pPr>
      <w:r w:rsidRPr="00204920">
        <w:rPr>
          <w:rStyle w:val="Puslapioinaosnuoroda"/>
          <w:rFonts w:ascii="Times New Roman" w:hAnsi="Times New Roman" w:cs="Times New Roman"/>
        </w:rPr>
        <w:footnoteRef/>
      </w:r>
      <w:r w:rsidRPr="00204920">
        <w:rPr>
          <w:rFonts w:ascii="Times New Roman" w:hAnsi="Times New Roman" w:cs="Times New Roman"/>
        </w:rPr>
        <w:t xml:space="preserve"> Alytaus, Anykščių, Ignalinos, Jonavos, Jurbarko, Kalvarijos, Kėdainių, Kelmės, Lazdijų, Kauno, Pakruojo, Panevėžio, Pasvalio, Plungės, Prienų, Rokiškio, Skuodo, Šiaulių, Tauragės, Telšių, Trakų, Ukmergės, Utenos, Vilniaus, Šakių, Zarasų.</w:t>
      </w:r>
    </w:p>
  </w:footnote>
  <w:footnote w:id="3">
    <w:p w14:paraId="198CBD10" w14:textId="4CF9BEB6" w:rsidR="00ED3B5D" w:rsidRPr="00C7729F" w:rsidRDefault="00ED3B5D" w:rsidP="00F46AD1">
      <w:pPr>
        <w:pStyle w:val="Puslapioinaostekstas"/>
        <w:rPr>
          <w:rFonts w:ascii="Times New Roman" w:hAnsi="Times New Roman" w:cs="Times New Roman"/>
        </w:rPr>
      </w:pPr>
      <w:r w:rsidRPr="00C7729F">
        <w:rPr>
          <w:rStyle w:val="Puslapioinaosnuoroda"/>
          <w:rFonts w:ascii="Times New Roman" w:hAnsi="Times New Roman" w:cs="Times New Roman"/>
        </w:rPr>
        <w:footnoteRef/>
      </w:r>
      <w:r w:rsidRPr="00C7729F">
        <w:rPr>
          <w:rFonts w:ascii="Times New Roman" w:hAnsi="Times New Roman" w:cs="Times New Roman"/>
        </w:rPr>
        <w:t xml:space="preserve"> </w:t>
      </w:r>
      <w:r w:rsidR="00035B65">
        <w:rPr>
          <w:rFonts w:ascii="Times New Roman" w:hAnsi="Times New Roman" w:cs="Times New Roman"/>
        </w:rPr>
        <w:t xml:space="preserve">Transporto priemonių registre, Transporto priemonių savininkų informacinėje sistemoje, </w:t>
      </w:r>
      <w:r w:rsidRPr="00C7729F">
        <w:rPr>
          <w:rFonts w:ascii="Times New Roman" w:hAnsi="Times New Roman" w:cs="Times New Roman"/>
        </w:rPr>
        <w:t>Gyventojų registr</w:t>
      </w:r>
      <w:r w:rsidR="00035B65">
        <w:rPr>
          <w:rFonts w:ascii="Times New Roman" w:hAnsi="Times New Roman" w:cs="Times New Roman"/>
        </w:rPr>
        <w:t>e</w:t>
      </w:r>
      <w:r w:rsidRPr="00C7729F">
        <w:rPr>
          <w:rFonts w:ascii="Times New Roman" w:hAnsi="Times New Roman" w:cs="Times New Roman"/>
        </w:rPr>
        <w:t>.</w:t>
      </w:r>
    </w:p>
  </w:footnote>
  <w:footnote w:id="4">
    <w:p w14:paraId="473DE0B6" w14:textId="77777777" w:rsidR="00ED3B5D" w:rsidRPr="0085643F" w:rsidRDefault="00ED3B5D" w:rsidP="00F46AD1">
      <w:pPr>
        <w:pStyle w:val="Puslapioinaostekstas"/>
        <w:jc w:val="both"/>
        <w:rPr>
          <w:rFonts w:ascii="Times New Roman" w:hAnsi="Times New Roman" w:cs="Times New Roman"/>
        </w:rPr>
      </w:pPr>
      <w:r w:rsidRPr="00C7729F">
        <w:rPr>
          <w:rStyle w:val="Puslapioinaosnuoroda"/>
          <w:rFonts w:ascii="Times New Roman" w:hAnsi="Times New Roman" w:cs="Times New Roman"/>
        </w:rPr>
        <w:footnoteRef/>
      </w:r>
      <w:r w:rsidRPr="00C7729F">
        <w:rPr>
          <w:rFonts w:ascii="Times New Roman" w:hAnsi="Times New Roman" w:cs="Times New Roman"/>
        </w:rPr>
        <w:t xml:space="preserve"> Prieiga internete: </w:t>
      </w:r>
      <w:hyperlink r:id="rId1" w:history="1">
        <w:r w:rsidRPr="0085643F">
          <w:rPr>
            <w:rStyle w:val="Hipersaitas"/>
            <w:rFonts w:ascii="Times New Roman" w:hAnsi="Times New Roman" w:cs="Times New Roman"/>
            <w:color w:val="auto"/>
            <w:u w:val="none"/>
          </w:rPr>
          <w:t>https://www.stt.lt/analitine-antikorupcine-zvalgyba/lietuvos-korupcijos-zemelapis/7437</w:t>
        </w:r>
      </w:hyperlink>
      <w:r w:rsidRPr="0085643F">
        <w:rPr>
          <w:rStyle w:val="Hipersaitas"/>
          <w:rFonts w:ascii="Times New Roman" w:hAnsi="Times New Roman" w:cs="Times New Roman"/>
          <w:color w:val="auto"/>
          <w:u w:val="none"/>
        </w:rPr>
        <w:t>.</w:t>
      </w:r>
    </w:p>
  </w:footnote>
  <w:footnote w:id="5">
    <w:p w14:paraId="613947E3" w14:textId="5F9F953E" w:rsidR="001D1C3B" w:rsidRPr="001D1C3B" w:rsidRDefault="001D1C3B" w:rsidP="001D1C3B">
      <w:pPr>
        <w:pStyle w:val="Puslapioinaostekstas"/>
        <w:jc w:val="both"/>
        <w:rPr>
          <w:rFonts w:ascii="Times New Roman" w:hAnsi="Times New Roman" w:cs="Times New Roman"/>
        </w:rPr>
      </w:pPr>
      <w:r w:rsidRPr="001D1C3B">
        <w:rPr>
          <w:rStyle w:val="Puslapioinaosnuoroda"/>
          <w:rFonts w:ascii="Times New Roman" w:hAnsi="Times New Roman" w:cs="Times New Roman"/>
        </w:rPr>
        <w:footnoteRef/>
      </w:r>
      <w:r w:rsidRPr="001D1C3B">
        <w:rPr>
          <w:rFonts w:ascii="Times New Roman" w:hAnsi="Times New Roman" w:cs="Times New Roman"/>
        </w:rPr>
        <w:t xml:space="preserve"> 2025-04-17</w:t>
      </w:r>
      <w:r>
        <w:rPr>
          <w:rFonts w:ascii="Times New Roman" w:hAnsi="Times New Roman" w:cs="Times New Roman"/>
        </w:rPr>
        <w:t xml:space="preserve"> raštas Nr. </w:t>
      </w:r>
      <w:r w:rsidRPr="001D1C3B">
        <w:rPr>
          <w:rFonts w:ascii="Times New Roman" w:hAnsi="Times New Roman" w:cs="Times New Roman"/>
        </w:rPr>
        <w:t>4-01-3678</w:t>
      </w:r>
      <w:r>
        <w:rPr>
          <w:rFonts w:ascii="Times New Roman" w:hAnsi="Times New Roman" w:cs="Times New Roman"/>
        </w:rPr>
        <w:t>.</w:t>
      </w:r>
    </w:p>
  </w:footnote>
  <w:footnote w:id="6">
    <w:p w14:paraId="6C2A9DA7" w14:textId="4D82EBA2" w:rsidR="00E94745" w:rsidRPr="00E94745" w:rsidRDefault="00E94745" w:rsidP="00E94745">
      <w:pPr>
        <w:pStyle w:val="Puslapioinaostekstas"/>
        <w:jc w:val="both"/>
        <w:rPr>
          <w:rFonts w:ascii="Times New Roman" w:hAnsi="Times New Roman" w:cs="Times New Roman"/>
        </w:rPr>
      </w:pPr>
      <w:r w:rsidRPr="00E94745">
        <w:rPr>
          <w:rStyle w:val="Puslapioinaosnuoroda"/>
          <w:rFonts w:ascii="Times New Roman" w:hAnsi="Times New Roman" w:cs="Times New Roman"/>
        </w:rPr>
        <w:footnoteRef/>
      </w:r>
      <w:r w:rsidRPr="00E94745">
        <w:rPr>
          <w:rFonts w:ascii="Times New Roman" w:hAnsi="Times New Roman" w:cs="Times New Roman"/>
        </w:rPr>
        <w:t xml:space="preserve"> Prieiga internete: </w:t>
      </w:r>
      <w:hyperlink r:id="rId2" w:history="1">
        <w:r w:rsidRPr="00E94745">
          <w:rPr>
            <w:rStyle w:val="Hipersaitas"/>
            <w:rFonts w:ascii="Times New Roman" w:hAnsi="Times New Roman" w:cs="Times New Roman"/>
          </w:rPr>
          <w:t>https://e-seimas.lrs.lt/portal/legalAct/lt/TAD/TAIS.5884/ZloElvWOkr</w:t>
        </w:r>
      </w:hyperlink>
      <w:r w:rsidRPr="00E94745">
        <w:rPr>
          <w:rFonts w:ascii="Times New Roman" w:hAnsi="Times New Roman" w:cs="Times New Roman"/>
        </w:rPr>
        <w:t xml:space="preserve"> </w:t>
      </w:r>
    </w:p>
  </w:footnote>
  <w:footnote w:id="7">
    <w:p w14:paraId="324E1537" w14:textId="25C15B4D" w:rsidR="00176815" w:rsidRPr="00176815" w:rsidRDefault="00176815" w:rsidP="00176815">
      <w:pPr>
        <w:pStyle w:val="Puslapioinaostekstas"/>
        <w:jc w:val="both"/>
        <w:rPr>
          <w:rFonts w:ascii="Times New Roman" w:hAnsi="Times New Roman" w:cs="Times New Roman"/>
        </w:rPr>
      </w:pPr>
      <w:r w:rsidRPr="00176815">
        <w:rPr>
          <w:rStyle w:val="Puslapioinaosnuoroda"/>
          <w:rFonts w:ascii="Times New Roman" w:hAnsi="Times New Roman" w:cs="Times New Roman"/>
        </w:rPr>
        <w:footnoteRef/>
      </w:r>
      <w:r w:rsidRPr="00176815">
        <w:rPr>
          <w:rFonts w:ascii="Times New Roman" w:hAnsi="Times New Roman" w:cs="Times New Roman"/>
        </w:rPr>
        <w:t xml:space="preserve"> Prieiga internete: </w:t>
      </w:r>
      <w:hyperlink r:id="rId3" w:history="1">
        <w:r w:rsidRPr="00176815">
          <w:rPr>
            <w:rStyle w:val="Hipersaitas"/>
            <w:rFonts w:ascii="Times New Roman" w:hAnsi="Times New Roman" w:cs="Times New Roman"/>
          </w:rPr>
          <w:t>https://www.lgsa.lt/lt/naujienos/lgsa-vadovas-ateinantiems-metams-ugniagesiams-truksta-12-mln-euru-lesu/</w:t>
        </w:r>
      </w:hyperlink>
      <w:r w:rsidRPr="00176815">
        <w:rPr>
          <w:rFonts w:ascii="Times New Roman" w:hAnsi="Times New Roman" w:cs="Times New Roman"/>
        </w:rPr>
        <w:t xml:space="preserve"> </w:t>
      </w:r>
    </w:p>
  </w:footnote>
  <w:footnote w:id="8">
    <w:p w14:paraId="3F99CC5F" w14:textId="0BA5BF7A" w:rsidR="00E94745" w:rsidRPr="00E94745" w:rsidRDefault="00E94745" w:rsidP="00E94745">
      <w:pPr>
        <w:pStyle w:val="Puslapioinaostekstas"/>
        <w:jc w:val="both"/>
        <w:rPr>
          <w:rFonts w:ascii="Times New Roman" w:hAnsi="Times New Roman" w:cs="Times New Roman"/>
        </w:rPr>
      </w:pPr>
      <w:r w:rsidRPr="00E94745">
        <w:rPr>
          <w:rStyle w:val="Puslapioinaosnuoroda"/>
          <w:rFonts w:ascii="Times New Roman" w:hAnsi="Times New Roman" w:cs="Times New Roman"/>
        </w:rPr>
        <w:footnoteRef/>
      </w:r>
      <w:r w:rsidRPr="00E94745">
        <w:rPr>
          <w:rFonts w:ascii="Times New Roman" w:hAnsi="Times New Roman" w:cs="Times New Roman"/>
        </w:rPr>
        <w:t xml:space="preserve"> Prieiga internete: </w:t>
      </w:r>
      <w:hyperlink r:id="rId4" w:history="1">
        <w:r w:rsidRPr="00E94745">
          <w:rPr>
            <w:rStyle w:val="Hipersaitas"/>
            <w:rFonts w:ascii="Times New Roman" w:hAnsi="Times New Roman" w:cs="Times New Roman"/>
          </w:rPr>
          <w:t>https://www.stt.lt/analitine-antikorupcine-zvalgyba/lietuvos-korupcijos-zemelapis/7437</w:t>
        </w:r>
      </w:hyperlink>
      <w:r w:rsidRPr="00E94745">
        <w:rPr>
          <w:rFonts w:ascii="Times New Roman" w:hAnsi="Times New Roman" w:cs="Times New Roman"/>
        </w:rPr>
        <w:t xml:space="preserve"> </w:t>
      </w:r>
    </w:p>
  </w:footnote>
  <w:footnote w:id="9">
    <w:p w14:paraId="175F5138" w14:textId="5C62D168" w:rsidR="00F868C0" w:rsidRPr="00A42A08" w:rsidRDefault="00F868C0" w:rsidP="00A42A08">
      <w:pPr>
        <w:pStyle w:val="Puslapioinaostekstas"/>
        <w:jc w:val="both"/>
        <w:rPr>
          <w:rFonts w:ascii="Times New Roman" w:hAnsi="Times New Roman" w:cs="Times New Roman"/>
        </w:rPr>
      </w:pPr>
      <w:r w:rsidRPr="00A42A08">
        <w:rPr>
          <w:rStyle w:val="Puslapioinaosnuoroda"/>
          <w:rFonts w:ascii="Times New Roman" w:hAnsi="Times New Roman" w:cs="Times New Roman"/>
        </w:rPr>
        <w:footnoteRef/>
      </w:r>
      <w:r w:rsidRPr="00A42A08">
        <w:rPr>
          <w:rFonts w:ascii="Times New Roman" w:hAnsi="Times New Roman" w:cs="Times New Roman"/>
        </w:rPr>
        <w:t xml:space="preserve"> Visais nagrinėtasi atvejai buvo perkami (įsigyti) naudoti gaisriniai automobiliai, išskyrus 1 atvejį Jonavos rajono savivaldybėje, kai buvo perkamas naujas gaisrinis automobilis.</w:t>
      </w:r>
    </w:p>
  </w:footnote>
  <w:footnote w:id="10">
    <w:p w14:paraId="37CAF477" w14:textId="291BE57C" w:rsidR="00990A98" w:rsidRPr="00990A98" w:rsidRDefault="00990A98" w:rsidP="00990A98">
      <w:pPr>
        <w:pStyle w:val="Puslapioinaostekstas"/>
        <w:jc w:val="both"/>
        <w:rPr>
          <w:rFonts w:ascii="Times New Roman" w:hAnsi="Times New Roman" w:cs="Times New Roman"/>
        </w:rPr>
      </w:pPr>
      <w:r w:rsidRPr="00990A98">
        <w:rPr>
          <w:rStyle w:val="Puslapioinaosnuoroda"/>
          <w:rFonts w:ascii="Times New Roman" w:hAnsi="Times New Roman" w:cs="Times New Roman"/>
        </w:rPr>
        <w:footnoteRef/>
      </w:r>
      <w:r w:rsidRPr="00990A98">
        <w:rPr>
          <w:rFonts w:ascii="Times New Roman" w:hAnsi="Times New Roman" w:cs="Times New Roman"/>
        </w:rPr>
        <w:t xml:space="preserve"> Viešųjų pirkimų įstatymo 17 str. 2 d. 1 p.</w:t>
      </w:r>
    </w:p>
  </w:footnote>
  <w:footnote w:id="11">
    <w:p w14:paraId="07F1B2C1" w14:textId="77777777" w:rsidR="00201B16" w:rsidRPr="009A3245" w:rsidRDefault="00201B16" w:rsidP="00201B16">
      <w:pPr>
        <w:pStyle w:val="Puslapioinaostekstas"/>
        <w:jc w:val="both"/>
        <w:rPr>
          <w:rFonts w:ascii="Times New Roman" w:hAnsi="Times New Roman" w:cs="Times New Roman"/>
        </w:rPr>
      </w:pPr>
      <w:r w:rsidRPr="009A3245">
        <w:rPr>
          <w:rStyle w:val="Puslapioinaosnuoroda"/>
          <w:rFonts w:ascii="Times New Roman" w:hAnsi="Times New Roman" w:cs="Times New Roman"/>
        </w:rPr>
        <w:footnoteRef/>
      </w:r>
      <w:r w:rsidRPr="009A3245">
        <w:rPr>
          <w:rFonts w:ascii="Times New Roman" w:hAnsi="Times New Roman" w:cs="Times New Roman"/>
        </w:rPr>
        <w:t xml:space="preserve"> Iš viso analizės metu vertinome 58 naudotų gaisrinių automobilių pirkimus, tačiau įsigijimo kainos buvo deklaruotos 52 atvejais. </w:t>
      </w:r>
    </w:p>
  </w:footnote>
  <w:footnote w:id="12">
    <w:p w14:paraId="7E3603FF" w14:textId="7F8158B2" w:rsidR="00836C3B" w:rsidRPr="00836C3B" w:rsidRDefault="00836C3B">
      <w:pPr>
        <w:pStyle w:val="Puslapioinaostekstas"/>
        <w:rPr>
          <w:rFonts w:ascii="Times New Roman" w:hAnsi="Times New Roman" w:cs="Times New Roman"/>
        </w:rPr>
      </w:pPr>
      <w:r w:rsidRPr="00836C3B">
        <w:rPr>
          <w:rStyle w:val="Puslapioinaosnuoroda"/>
          <w:rFonts w:ascii="Times New Roman" w:hAnsi="Times New Roman" w:cs="Times New Roman"/>
        </w:rPr>
        <w:footnoteRef/>
      </w:r>
      <w:r w:rsidRPr="00836C3B">
        <w:rPr>
          <w:rFonts w:ascii="Times New Roman" w:hAnsi="Times New Roman" w:cs="Times New Roman"/>
        </w:rPr>
        <w:t xml:space="preserve"> Transporto priemonių savininkų apskaitos informacinėje sistemoje.</w:t>
      </w:r>
    </w:p>
  </w:footnote>
  <w:footnote w:id="13">
    <w:p w14:paraId="30983D5C" w14:textId="042E673D" w:rsidR="00836C3B" w:rsidRPr="00836C3B" w:rsidRDefault="00836C3B" w:rsidP="00836C3B">
      <w:pPr>
        <w:pStyle w:val="Puslapioinaostekstas"/>
        <w:jc w:val="both"/>
        <w:rPr>
          <w:rFonts w:ascii="Times New Roman" w:hAnsi="Times New Roman" w:cs="Times New Roman"/>
        </w:rPr>
      </w:pPr>
      <w:r w:rsidRPr="00836C3B">
        <w:rPr>
          <w:rStyle w:val="Puslapioinaosnuoroda"/>
          <w:rFonts w:ascii="Times New Roman" w:hAnsi="Times New Roman" w:cs="Times New Roman"/>
        </w:rPr>
        <w:footnoteRef/>
      </w:r>
      <w:r w:rsidRPr="00836C3B">
        <w:rPr>
          <w:rFonts w:ascii="Times New Roman" w:hAnsi="Times New Roman" w:cs="Times New Roman"/>
        </w:rPr>
        <w:t xml:space="preserve"> Centriniame viešųjų pirkimų portale.</w:t>
      </w:r>
    </w:p>
  </w:footnote>
  <w:footnote w:id="14">
    <w:p w14:paraId="518DDD40" w14:textId="77777777" w:rsidR="00B423DA" w:rsidRPr="00A51883" w:rsidRDefault="00B423DA" w:rsidP="00B423DA">
      <w:pPr>
        <w:pStyle w:val="Puslapioinaostekstas"/>
        <w:jc w:val="both"/>
        <w:rPr>
          <w:rFonts w:ascii="Times New Roman" w:hAnsi="Times New Roman" w:cs="Times New Roman"/>
        </w:rPr>
      </w:pPr>
      <w:r w:rsidRPr="00A51883">
        <w:rPr>
          <w:rStyle w:val="Puslapioinaosnuoroda"/>
          <w:rFonts w:ascii="Times New Roman" w:hAnsi="Times New Roman" w:cs="Times New Roman"/>
        </w:rPr>
        <w:footnoteRef/>
      </w:r>
      <w:r w:rsidRPr="00A51883">
        <w:rPr>
          <w:rFonts w:ascii="Times New Roman" w:hAnsi="Times New Roman" w:cs="Times New Roman"/>
        </w:rPr>
        <w:t xml:space="preserve"> CVPP </w:t>
      </w:r>
      <w:r>
        <w:rPr>
          <w:rFonts w:ascii="Times New Roman" w:hAnsi="Times New Roman" w:cs="Times New Roman"/>
        </w:rPr>
        <w:t xml:space="preserve">skelbiamos </w:t>
      </w:r>
      <w:r w:rsidRPr="00A51883">
        <w:rPr>
          <w:rFonts w:ascii="Times New Roman" w:hAnsi="Times New Roman" w:cs="Times New Roman"/>
        </w:rPr>
        <w:t>sutartys</w:t>
      </w:r>
      <w:r>
        <w:rPr>
          <w:rFonts w:ascii="Times New Roman" w:hAnsi="Times New Roman" w:cs="Times New Roman"/>
        </w:rPr>
        <w:t>.</w:t>
      </w:r>
    </w:p>
  </w:footnote>
  <w:footnote w:id="15">
    <w:p w14:paraId="4A6DB48B" w14:textId="32A44A99" w:rsidR="00B423DA" w:rsidRDefault="00B423DA" w:rsidP="00B423DA">
      <w:pPr>
        <w:pStyle w:val="Puslapioinaostekstas"/>
        <w:jc w:val="both"/>
      </w:pPr>
      <w:r w:rsidRPr="00A51883">
        <w:rPr>
          <w:rStyle w:val="Puslapioinaosnuoroda"/>
          <w:rFonts w:ascii="Times New Roman" w:hAnsi="Times New Roman" w:cs="Times New Roman"/>
        </w:rPr>
        <w:footnoteRef/>
      </w:r>
      <w:r w:rsidRPr="00A51883">
        <w:rPr>
          <w:rFonts w:ascii="Times New Roman" w:hAnsi="Times New Roman" w:cs="Times New Roman"/>
        </w:rPr>
        <w:t xml:space="preserve"> Taip pat </w:t>
      </w:r>
      <w:r w:rsidR="000840B9">
        <w:rPr>
          <w:rFonts w:ascii="Times New Roman" w:hAnsi="Times New Roman" w:cs="Times New Roman"/>
        </w:rPr>
        <w:t xml:space="preserve">papildomai </w:t>
      </w:r>
      <w:r w:rsidRPr="00A51883">
        <w:rPr>
          <w:rFonts w:ascii="Times New Roman" w:hAnsi="Times New Roman" w:cs="Times New Roman"/>
        </w:rPr>
        <w:t>galima naudotis rinkos konsultacijų ar techninių specifikacijų skelbimo institutais, nors mažos vertės pirkimuose jie</w:t>
      </w:r>
      <w:r w:rsidR="000840B9">
        <w:rPr>
          <w:rFonts w:ascii="Times New Roman" w:hAnsi="Times New Roman" w:cs="Times New Roman"/>
        </w:rPr>
        <w:t xml:space="preserve"> ir</w:t>
      </w:r>
      <w:r w:rsidRPr="00A51883">
        <w:rPr>
          <w:rFonts w:ascii="Times New Roman" w:hAnsi="Times New Roman" w:cs="Times New Roman"/>
        </w:rPr>
        <w:t xml:space="preserve"> nėra privalomi.</w:t>
      </w:r>
    </w:p>
  </w:footnote>
  <w:footnote w:id="16">
    <w:p w14:paraId="6DB41F98" w14:textId="77777777" w:rsidR="00B423DA" w:rsidRDefault="00B423DA" w:rsidP="00B423DA">
      <w:pPr>
        <w:pStyle w:val="Puslapioinaostekstas"/>
        <w:jc w:val="both"/>
        <w:rPr>
          <w:rFonts w:ascii="Times New Roman" w:hAnsi="Times New Roman" w:cs="Times New Roman"/>
        </w:rPr>
      </w:pPr>
      <w:r w:rsidRPr="00A51883">
        <w:rPr>
          <w:rStyle w:val="Puslapioinaosnuoroda"/>
          <w:rFonts w:ascii="Times New Roman" w:hAnsi="Times New Roman" w:cs="Times New Roman"/>
        </w:rPr>
        <w:footnoteRef/>
      </w:r>
      <w:r w:rsidRPr="00A51883">
        <w:rPr>
          <w:rFonts w:ascii="Times New Roman" w:hAnsi="Times New Roman" w:cs="Times New Roman"/>
        </w:rPr>
        <w:t xml:space="preserve"> Viešųjų pirkimų tarnyba yra konstatavusi, kad </w:t>
      </w:r>
      <w:r>
        <w:rPr>
          <w:rFonts w:ascii="Times New Roman" w:hAnsi="Times New Roman" w:cs="Times New Roman"/>
        </w:rPr>
        <w:t>p</w:t>
      </w:r>
      <w:r w:rsidRPr="00A51883">
        <w:rPr>
          <w:rFonts w:ascii="Times New Roman" w:hAnsi="Times New Roman" w:cs="Times New Roman"/>
        </w:rPr>
        <w:t>erkančioji organizacija neįsitikin</w:t>
      </w:r>
      <w:r>
        <w:rPr>
          <w:rFonts w:ascii="Times New Roman" w:hAnsi="Times New Roman" w:cs="Times New Roman"/>
        </w:rPr>
        <w:t>o</w:t>
      </w:r>
      <w:r w:rsidRPr="00A51883">
        <w:rPr>
          <w:rFonts w:ascii="Times New Roman" w:hAnsi="Times New Roman" w:cs="Times New Roman"/>
        </w:rPr>
        <w:t xml:space="preserve">, jog rinkoje egzistuoja daugiau kaip viena prekė, atitinkanti </w:t>
      </w:r>
      <w:r>
        <w:rPr>
          <w:rFonts w:ascii="Times New Roman" w:hAnsi="Times New Roman" w:cs="Times New Roman"/>
        </w:rPr>
        <w:t>p</w:t>
      </w:r>
      <w:r w:rsidRPr="00A51883">
        <w:rPr>
          <w:rFonts w:ascii="Times New Roman" w:hAnsi="Times New Roman" w:cs="Times New Roman"/>
        </w:rPr>
        <w:t xml:space="preserve">irkimo techninės specifikacijos reikalavimų visumą, todėl </w:t>
      </w:r>
      <w:r>
        <w:rPr>
          <w:rFonts w:ascii="Times New Roman" w:hAnsi="Times New Roman" w:cs="Times New Roman"/>
        </w:rPr>
        <w:t>padarė išvadą, kad p</w:t>
      </w:r>
      <w:r w:rsidRPr="00A51883">
        <w:rPr>
          <w:rFonts w:ascii="Times New Roman" w:hAnsi="Times New Roman" w:cs="Times New Roman"/>
        </w:rPr>
        <w:t xml:space="preserve">irkimo techninė specifikacija buvo pritaikyta konkrečiai prekei, kurią </w:t>
      </w:r>
      <w:r>
        <w:rPr>
          <w:rFonts w:ascii="Times New Roman" w:hAnsi="Times New Roman" w:cs="Times New Roman"/>
        </w:rPr>
        <w:t>p</w:t>
      </w:r>
      <w:r w:rsidRPr="00A51883">
        <w:rPr>
          <w:rFonts w:ascii="Times New Roman" w:hAnsi="Times New Roman" w:cs="Times New Roman"/>
        </w:rPr>
        <w:t xml:space="preserve">irkime pasiūlė </w:t>
      </w:r>
      <w:r>
        <w:rPr>
          <w:rFonts w:ascii="Times New Roman" w:hAnsi="Times New Roman" w:cs="Times New Roman"/>
        </w:rPr>
        <w:t xml:space="preserve">konkretus tiekėjas. Tokiu </w:t>
      </w:r>
      <w:r w:rsidRPr="00A51883">
        <w:rPr>
          <w:rFonts w:ascii="Times New Roman" w:hAnsi="Times New Roman" w:cs="Times New Roman"/>
        </w:rPr>
        <w:t xml:space="preserve">būdu </w:t>
      </w:r>
      <w:r>
        <w:rPr>
          <w:rFonts w:ascii="Times New Roman" w:hAnsi="Times New Roman" w:cs="Times New Roman"/>
        </w:rPr>
        <w:t>p</w:t>
      </w:r>
      <w:r w:rsidRPr="00A51883">
        <w:rPr>
          <w:rFonts w:ascii="Times New Roman" w:hAnsi="Times New Roman" w:cs="Times New Roman"/>
        </w:rPr>
        <w:t>erkančioji organizacija apribojo tiekėjų konkurenciją ir taip pažeidė Įstatymo 37 str. 3 d., 17 str. 3 d. nuostatas bei 17 str. 1 d. įtvirtintą skaidrumo principą.</w:t>
      </w:r>
      <w:r>
        <w:rPr>
          <w:rFonts w:ascii="Times New Roman" w:hAnsi="Times New Roman" w:cs="Times New Roman"/>
        </w:rPr>
        <w:t xml:space="preserve"> </w:t>
      </w:r>
    </w:p>
    <w:p w14:paraId="322D0806" w14:textId="77777777" w:rsidR="00B423DA" w:rsidRPr="00A51883" w:rsidRDefault="00B423DA" w:rsidP="00B423DA">
      <w:pPr>
        <w:pStyle w:val="Puslapioinaostekstas"/>
        <w:jc w:val="both"/>
        <w:rPr>
          <w:rFonts w:ascii="Times New Roman" w:hAnsi="Times New Roman" w:cs="Times New Roman"/>
        </w:rPr>
      </w:pPr>
      <w:r>
        <w:rPr>
          <w:rFonts w:ascii="Times New Roman" w:hAnsi="Times New Roman" w:cs="Times New Roman"/>
        </w:rPr>
        <w:t xml:space="preserve">Prieiga internete: </w:t>
      </w:r>
      <w:hyperlink r:id="rId5" w:history="1">
        <w:r w:rsidRPr="002A66C4">
          <w:rPr>
            <w:rStyle w:val="Hipersaitas"/>
            <w:rFonts w:ascii="Times New Roman" w:hAnsi="Times New Roman" w:cs="Times New Roman"/>
          </w:rPr>
          <w:t>https://vpt.lrv.lt/uploads/vpt/documents/files/PRS_Pirkimas506122_vertinimo_i%C5%A1vada.docx</w:t>
        </w:r>
      </w:hyperlink>
      <w:r>
        <w:rPr>
          <w:rFonts w:ascii="Times New Roman" w:hAnsi="Times New Roman" w:cs="Times New Roman"/>
        </w:rPr>
        <w:t xml:space="preserve"> </w:t>
      </w:r>
    </w:p>
  </w:footnote>
  <w:footnote w:id="17">
    <w:p w14:paraId="3C57B5B6" w14:textId="77777777" w:rsidR="00CD39D5" w:rsidRPr="00F62B0E" w:rsidRDefault="00CD39D5" w:rsidP="00CD39D5">
      <w:pPr>
        <w:pStyle w:val="Puslapioinaostekstas"/>
        <w:jc w:val="both"/>
        <w:rPr>
          <w:rFonts w:ascii="Times New Roman" w:hAnsi="Times New Roman" w:cs="Times New Roman"/>
        </w:rPr>
      </w:pPr>
      <w:r w:rsidRPr="00F62B0E">
        <w:rPr>
          <w:rStyle w:val="Puslapioinaosnuoroda"/>
          <w:rFonts w:ascii="Times New Roman" w:hAnsi="Times New Roman" w:cs="Times New Roman"/>
        </w:rPr>
        <w:footnoteRef/>
      </w:r>
      <w:r w:rsidRPr="00F62B0E">
        <w:rPr>
          <w:rFonts w:ascii="Times New Roman" w:hAnsi="Times New Roman" w:cs="Times New Roman"/>
        </w:rPr>
        <w:t xml:space="preserve"> Viešųjų pirkimų įstatymo 82</w:t>
      </w:r>
      <w:r w:rsidRPr="00F62B0E">
        <w:rPr>
          <w:rFonts w:ascii="Times New Roman" w:hAnsi="Times New Roman" w:cs="Times New Roman"/>
          <w:vertAlign w:val="superscript"/>
        </w:rPr>
        <w:t>1</w:t>
      </w:r>
      <w:r w:rsidRPr="00F62B0E">
        <w:rPr>
          <w:rFonts w:ascii="Times New Roman" w:hAnsi="Times New Roman" w:cs="Times New Roman"/>
        </w:rPr>
        <w:t xml:space="preserve"> str. 1 d. 2 p.</w:t>
      </w:r>
    </w:p>
  </w:footnote>
  <w:footnote w:id="18">
    <w:p w14:paraId="3374FDF5" w14:textId="77777777" w:rsidR="00CD39D5" w:rsidRDefault="00CD39D5" w:rsidP="00CD39D5">
      <w:pPr>
        <w:pStyle w:val="Puslapioinaostekstas"/>
        <w:jc w:val="both"/>
        <w:rPr>
          <w:rFonts w:ascii="Times New Roman" w:hAnsi="Times New Roman" w:cs="Times New Roman"/>
        </w:rPr>
      </w:pPr>
      <w:r>
        <w:rPr>
          <w:rStyle w:val="Puslapioinaosnuoroda"/>
        </w:rPr>
        <w:footnoteRef/>
      </w:r>
      <w:r>
        <w:t xml:space="preserve"> </w:t>
      </w:r>
      <w:r w:rsidRPr="004E4BCC">
        <w:rPr>
          <w:rFonts w:ascii="Times New Roman" w:hAnsi="Times New Roman" w:cs="Times New Roman"/>
        </w:rPr>
        <w:t xml:space="preserve">Pasiūlymai pateikti vertinant naudotų autobusų pirkimus. Prieiga internete: </w:t>
      </w:r>
    </w:p>
    <w:p w14:paraId="2A3F5CFF" w14:textId="77777777" w:rsidR="00CD39D5" w:rsidRDefault="008F7616" w:rsidP="00CD39D5">
      <w:pPr>
        <w:pStyle w:val="Puslapioinaostekstas"/>
      </w:pPr>
      <w:hyperlink r:id="rId6" w:history="1">
        <w:r w:rsidR="00CD39D5" w:rsidRPr="004D617D">
          <w:rPr>
            <w:rStyle w:val="Hipersaitas"/>
            <w:rFonts w:ascii="Times New Roman" w:hAnsi="Times New Roman" w:cs="Times New Roman"/>
          </w:rPr>
          <w:t>https://vpt.lrv.lt/uploads/vpt/documents/files/prieziura/2020/PrS_Jurbarko_AP_537353_Autobusai_Vertinimas_202105.docx</w:t>
        </w:r>
      </w:hyperlink>
    </w:p>
  </w:footnote>
  <w:footnote w:id="19">
    <w:p w14:paraId="3F57DE64" w14:textId="77777777" w:rsidR="00CD39D5" w:rsidRPr="004E4BCC" w:rsidRDefault="00CD39D5" w:rsidP="00CD39D5">
      <w:pPr>
        <w:pStyle w:val="Puslapioinaostekstas"/>
        <w:jc w:val="both"/>
        <w:rPr>
          <w:rFonts w:ascii="Times New Roman" w:hAnsi="Times New Roman" w:cs="Times New Roman"/>
        </w:rPr>
      </w:pPr>
      <w:r w:rsidRPr="004E4BCC">
        <w:rPr>
          <w:rStyle w:val="Puslapioinaosnuoroda"/>
          <w:rFonts w:ascii="Times New Roman" w:hAnsi="Times New Roman" w:cs="Times New Roman"/>
        </w:rPr>
        <w:footnoteRef/>
      </w:r>
      <w:r w:rsidRPr="004E4BCC">
        <w:rPr>
          <w:rFonts w:ascii="Times New Roman" w:hAnsi="Times New Roman" w:cs="Times New Roman"/>
        </w:rPr>
        <w:t xml:space="preserve"> </w:t>
      </w:r>
      <w:r>
        <w:rPr>
          <w:rFonts w:ascii="Times New Roman" w:hAnsi="Times New Roman" w:cs="Times New Roman"/>
        </w:rPr>
        <w:t>Ten pat.</w:t>
      </w:r>
    </w:p>
    <w:p w14:paraId="28FB6AEF" w14:textId="77777777" w:rsidR="00CD39D5" w:rsidRPr="004E4BCC" w:rsidRDefault="00CD39D5" w:rsidP="00CD39D5">
      <w:pPr>
        <w:pStyle w:val="Puslapioinaostekstas"/>
        <w:jc w:val="both"/>
        <w:rPr>
          <w:rFonts w:ascii="Times New Roman" w:hAnsi="Times New Roman" w:cs="Times New Roman"/>
        </w:rPr>
      </w:pPr>
    </w:p>
  </w:footnote>
  <w:footnote w:id="20">
    <w:p w14:paraId="1D2286FC" w14:textId="77777777" w:rsidR="00CD39D5" w:rsidRPr="00770CE4" w:rsidRDefault="00CD39D5" w:rsidP="00CD39D5">
      <w:pPr>
        <w:pStyle w:val="Puslapioinaostekstas"/>
        <w:jc w:val="both"/>
        <w:rPr>
          <w:rFonts w:ascii="Times New Roman" w:hAnsi="Times New Roman" w:cs="Times New Roman"/>
        </w:rPr>
      </w:pPr>
      <w:r w:rsidRPr="0096695E">
        <w:rPr>
          <w:rStyle w:val="Puslapioinaosnuoroda"/>
          <w:rFonts w:ascii="Times New Roman" w:hAnsi="Times New Roman" w:cs="Times New Roman"/>
        </w:rPr>
        <w:footnoteRef/>
      </w:r>
      <w:r w:rsidRPr="0096695E">
        <w:rPr>
          <w:rFonts w:ascii="Times New Roman" w:hAnsi="Times New Roman" w:cs="Times New Roman"/>
        </w:rPr>
        <w:t xml:space="preserve"> Nuo 2023-01-01 savivaldybių įstaigų pirkimų, kurių sutarties vertė viršija 15 000 Eur (be PVM), procedūras atlieka   savivaldybių CPO (paprastai – savivaldybių administracijos).</w:t>
      </w:r>
    </w:p>
  </w:footnote>
  <w:footnote w:id="21">
    <w:p w14:paraId="0499A720" w14:textId="77777777" w:rsidR="00B423DA" w:rsidRPr="00DC79C2" w:rsidRDefault="00B423DA" w:rsidP="00B423DA">
      <w:pPr>
        <w:pStyle w:val="Puslapioinaostekstas"/>
        <w:jc w:val="both"/>
        <w:rPr>
          <w:rFonts w:ascii="Times New Roman" w:hAnsi="Times New Roman" w:cs="Times New Roman"/>
        </w:rPr>
      </w:pPr>
      <w:r w:rsidRPr="00DC79C2">
        <w:rPr>
          <w:rStyle w:val="Puslapioinaosnuoroda"/>
          <w:rFonts w:ascii="Times New Roman" w:hAnsi="Times New Roman" w:cs="Times New Roman"/>
        </w:rPr>
        <w:footnoteRef/>
      </w:r>
      <w:r w:rsidRPr="00DC79C2">
        <w:rPr>
          <w:rFonts w:ascii="Times New Roman" w:hAnsi="Times New Roman" w:cs="Times New Roman"/>
        </w:rPr>
        <w:t xml:space="preserve"> Tokiais atvejais apribojama konkurencija ta prasme, kad tiekėjams draudžiama pasiūlyti iš esmės geresnius, t. y. turinčius didesnės galios variklį, </w:t>
      </w:r>
      <w:r>
        <w:rPr>
          <w:rFonts w:ascii="Times New Roman" w:hAnsi="Times New Roman" w:cs="Times New Roman"/>
        </w:rPr>
        <w:t xml:space="preserve">ar kitus parametrus, </w:t>
      </w:r>
      <w:r w:rsidRPr="00DC79C2">
        <w:rPr>
          <w:rFonts w:ascii="Times New Roman" w:hAnsi="Times New Roman" w:cs="Times New Roman"/>
        </w:rPr>
        <w:t xml:space="preserve">automobilius. </w:t>
      </w:r>
    </w:p>
  </w:footnote>
  <w:footnote w:id="22">
    <w:p w14:paraId="15AD1B0B" w14:textId="77777777" w:rsidR="00B423DA" w:rsidRPr="003D5592" w:rsidRDefault="00B423DA" w:rsidP="00B423DA">
      <w:pPr>
        <w:pStyle w:val="Puslapioinaostekstas"/>
        <w:jc w:val="both"/>
        <w:rPr>
          <w:rFonts w:ascii="Times New Roman" w:hAnsi="Times New Roman" w:cs="Times New Roman"/>
        </w:rPr>
      </w:pPr>
      <w:r w:rsidRPr="003D5592">
        <w:rPr>
          <w:rStyle w:val="Puslapioinaosnuoroda"/>
          <w:rFonts w:ascii="Times New Roman" w:hAnsi="Times New Roman" w:cs="Times New Roman"/>
        </w:rPr>
        <w:footnoteRef/>
      </w:r>
      <w:r w:rsidRPr="003D5592">
        <w:rPr>
          <w:rFonts w:ascii="Times New Roman" w:hAnsi="Times New Roman" w:cs="Times New Roman"/>
        </w:rPr>
        <w:t xml:space="preserve"> Prieiga internete: </w:t>
      </w:r>
      <w:hyperlink r:id="rId7" w:history="1">
        <w:r w:rsidRPr="003D5592">
          <w:rPr>
            <w:rStyle w:val="Hipersaitas"/>
            <w:rFonts w:ascii="Times New Roman" w:hAnsi="Times New Roman" w:cs="Times New Roman"/>
          </w:rPr>
          <w:t>https://cvpp.eviesiejipirkimai.lt/Notice/Details/2024-615585</w:t>
        </w:r>
      </w:hyperlink>
      <w:r w:rsidRPr="003D5592">
        <w:rPr>
          <w:rFonts w:ascii="Times New Roman" w:hAnsi="Times New Roman" w:cs="Times New Roman"/>
        </w:rPr>
        <w:t xml:space="preserve"> </w:t>
      </w:r>
    </w:p>
  </w:footnote>
  <w:footnote w:id="23">
    <w:p w14:paraId="2CF3331D" w14:textId="77777777" w:rsidR="00B423DA" w:rsidRPr="003D5592" w:rsidRDefault="00B423DA" w:rsidP="00B423DA">
      <w:pPr>
        <w:pStyle w:val="Puslapioinaostekstas"/>
        <w:jc w:val="both"/>
        <w:rPr>
          <w:rFonts w:ascii="Times New Roman" w:hAnsi="Times New Roman" w:cs="Times New Roman"/>
        </w:rPr>
      </w:pPr>
      <w:r w:rsidRPr="003D5592">
        <w:rPr>
          <w:rStyle w:val="Puslapioinaosnuoroda"/>
          <w:rFonts w:ascii="Times New Roman" w:hAnsi="Times New Roman" w:cs="Times New Roman"/>
        </w:rPr>
        <w:footnoteRef/>
      </w:r>
      <w:r w:rsidRPr="003D5592">
        <w:rPr>
          <w:rFonts w:ascii="Times New Roman" w:hAnsi="Times New Roman" w:cs="Times New Roman"/>
        </w:rPr>
        <w:t xml:space="preserve"> Prieiga internete: </w:t>
      </w:r>
      <w:hyperlink r:id="rId8" w:history="1">
        <w:r w:rsidRPr="003D5592">
          <w:rPr>
            <w:rStyle w:val="Hipersaitas"/>
            <w:rFonts w:ascii="Times New Roman" w:hAnsi="Times New Roman" w:cs="Times New Roman"/>
          </w:rPr>
          <w:t>https://cvpp.eviesiejipirkimai.lt/Notice/Details/2022-615639</w:t>
        </w:r>
      </w:hyperlink>
      <w:r w:rsidRPr="003D5592">
        <w:rPr>
          <w:rFonts w:ascii="Times New Roman" w:hAnsi="Times New Roman" w:cs="Times New Roman"/>
        </w:rPr>
        <w:t xml:space="preserve">  </w:t>
      </w:r>
    </w:p>
  </w:footnote>
  <w:footnote w:id="24">
    <w:p w14:paraId="08FCA945" w14:textId="77777777" w:rsidR="00B423DA" w:rsidRDefault="00B423DA" w:rsidP="00B423DA">
      <w:pPr>
        <w:pStyle w:val="Puslapioinaostekstas"/>
        <w:jc w:val="both"/>
      </w:pPr>
      <w:r w:rsidRPr="003D5592">
        <w:rPr>
          <w:rStyle w:val="Puslapioinaosnuoroda"/>
          <w:rFonts w:ascii="Times New Roman" w:hAnsi="Times New Roman" w:cs="Times New Roman"/>
        </w:rPr>
        <w:footnoteRef/>
      </w:r>
      <w:r w:rsidRPr="003D5592">
        <w:rPr>
          <w:rFonts w:ascii="Times New Roman" w:hAnsi="Times New Roman" w:cs="Times New Roman"/>
        </w:rPr>
        <w:t xml:space="preserve"> </w:t>
      </w:r>
      <w:r>
        <w:rPr>
          <w:rFonts w:ascii="Times New Roman" w:hAnsi="Times New Roman" w:cs="Times New Roman"/>
        </w:rPr>
        <w:t xml:space="preserve">Prieiga internete: </w:t>
      </w:r>
      <w:hyperlink r:id="rId9" w:history="1">
        <w:r w:rsidRPr="00E96F91">
          <w:rPr>
            <w:rStyle w:val="Hipersaitas"/>
            <w:rFonts w:ascii="Times New Roman" w:hAnsi="Times New Roman" w:cs="Times New Roman"/>
          </w:rPr>
          <w:t>https://cvpp.eviesiejipirkimai.lt/Notice/Details/2021-612331</w:t>
        </w:r>
      </w:hyperlink>
      <w:r>
        <w:t xml:space="preserve"> </w:t>
      </w:r>
    </w:p>
  </w:footnote>
  <w:footnote w:id="25">
    <w:p w14:paraId="5FF6655A" w14:textId="77777777" w:rsidR="00B423DA" w:rsidRPr="005E3D97" w:rsidRDefault="00B423DA" w:rsidP="00B423DA">
      <w:pPr>
        <w:pStyle w:val="Puslapioinaostekstas"/>
        <w:jc w:val="both"/>
        <w:rPr>
          <w:rFonts w:ascii="Times New Roman" w:hAnsi="Times New Roman" w:cs="Times New Roman"/>
        </w:rPr>
      </w:pPr>
      <w:r w:rsidRPr="005E3D97">
        <w:rPr>
          <w:rStyle w:val="Puslapioinaosnuoroda"/>
          <w:rFonts w:ascii="Times New Roman" w:hAnsi="Times New Roman" w:cs="Times New Roman"/>
        </w:rPr>
        <w:footnoteRef/>
      </w:r>
      <w:r w:rsidRPr="005E3D97">
        <w:rPr>
          <w:rFonts w:ascii="Times New Roman" w:hAnsi="Times New Roman" w:cs="Times New Roman"/>
        </w:rPr>
        <w:t xml:space="preserve"> Prieiga internete: </w:t>
      </w:r>
      <w:hyperlink r:id="rId10" w:history="1">
        <w:r w:rsidRPr="005E3D97">
          <w:rPr>
            <w:rStyle w:val="Hipersaitas"/>
            <w:rFonts w:ascii="Times New Roman" w:hAnsi="Times New Roman" w:cs="Times New Roman"/>
          </w:rPr>
          <w:t>https://cvpp.eviesiejipirkimai.lt/Notice/Details/2023-695012</w:t>
        </w:r>
      </w:hyperlink>
      <w:r w:rsidRPr="005E3D97">
        <w:rPr>
          <w:rFonts w:ascii="Times New Roman" w:hAnsi="Times New Roman" w:cs="Times New Roman"/>
        </w:rPr>
        <w:t xml:space="preserve"> </w:t>
      </w:r>
    </w:p>
  </w:footnote>
  <w:footnote w:id="26">
    <w:p w14:paraId="0A9B0AC3" w14:textId="77777777" w:rsidR="00B423DA" w:rsidRPr="00D03AAB" w:rsidRDefault="00B423DA" w:rsidP="00B423DA">
      <w:pPr>
        <w:pStyle w:val="Puslapioinaostekstas"/>
        <w:jc w:val="both"/>
        <w:rPr>
          <w:rFonts w:ascii="Times New Roman" w:hAnsi="Times New Roman" w:cs="Times New Roman"/>
        </w:rPr>
      </w:pPr>
      <w:r w:rsidRPr="00D03AAB">
        <w:rPr>
          <w:rStyle w:val="Puslapioinaosnuoroda"/>
          <w:rFonts w:ascii="Times New Roman" w:hAnsi="Times New Roman" w:cs="Times New Roman"/>
        </w:rPr>
        <w:footnoteRef/>
      </w:r>
      <w:r w:rsidRPr="00D03AAB">
        <w:rPr>
          <w:rFonts w:ascii="Times New Roman" w:hAnsi="Times New Roman" w:cs="Times New Roman"/>
        </w:rPr>
        <w:t xml:space="preserve"> Prieiga internete: </w:t>
      </w:r>
      <w:hyperlink r:id="rId11" w:history="1">
        <w:r w:rsidRPr="00D03AAB">
          <w:rPr>
            <w:rStyle w:val="Hipersaitas"/>
            <w:rFonts w:ascii="Times New Roman" w:hAnsi="Times New Roman" w:cs="Times New Roman"/>
          </w:rPr>
          <w:t>https://cvpp.eviesiejipirkimai.lt/Notice/Details/2022-616980</w:t>
        </w:r>
      </w:hyperlink>
      <w:r w:rsidRPr="00D03AAB">
        <w:rPr>
          <w:rFonts w:ascii="Times New Roman" w:hAnsi="Times New Roman" w:cs="Times New Roman"/>
        </w:rPr>
        <w:t xml:space="preserve"> </w:t>
      </w:r>
    </w:p>
  </w:footnote>
  <w:footnote w:id="27">
    <w:p w14:paraId="78F87EE1" w14:textId="77777777" w:rsidR="00B423DA" w:rsidRPr="007C1A49" w:rsidRDefault="00B423DA" w:rsidP="00B423DA">
      <w:pPr>
        <w:pStyle w:val="Puslapioinaostekstas"/>
        <w:jc w:val="both"/>
        <w:rPr>
          <w:rFonts w:ascii="Times New Roman" w:hAnsi="Times New Roman" w:cs="Times New Roman"/>
        </w:rPr>
      </w:pPr>
      <w:r w:rsidRPr="007C1A49">
        <w:rPr>
          <w:rStyle w:val="Puslapioinaosnuoroda"/>
          <w:rFonts w:ascii="Times New Roman" w:hAnsi="Times New Roman" w:cs="Times New Roman"/>
        </w:rPr>
        <w:footnoteRef/>
      </w:r>
      <w:r w:rsidRPr="007C1A49">
        <w:rPr>
          <w:rFonts w:ascii="Times New Roman" w:hAnsi="Times New Roman" w:cs="Times New Roman"/>
        </w:rPr>
        <w:t xml:space="preserve"> Prieiga internete: </w:t>
      </w:r>
      <w:hyperlink r:id="rId12" w:history="1">
        <w:r w:rsidRPr="007C1A49">
          <w:rPr>
            <w:rStyle w:val="Hipersaitas"/>
            <w:rFonts w:ascii="Times New Roman" w:hAnsi="Times New Roman" w:cs="Times New Roman"/>
          </w:rPr>
          <w:t>https://cvpp.eviesiejipirkimai.lt/Notice/Details/2023-617400</w:t>
        </w:r>
      </w:hyperlink>
      <w:r w:rsidRPr="007C1A49">
        <w:rPr>
          <w:rFonts w:ascii="Times New Roman" w:hAnsi="Times New Roman" w:cs="Times New Roman"/>
        </w:rPr>
        <w:t xml:space="preserve"> </w:t>
      </w:r>
    </w:p>
  </w:footnote>
  <w:footnote w:id="28">
    <w:p w14:paraId="702865BC" w14:textId="77777777" w:rsidR="00B423DA" w:rsidRPr="008C32C6" w:rsidRDefault="00B423DA" w:rsidP="00B423DA">
      <w:pPr>
        <w:pStyle w:val="Puslapioinaostekstas"/>
        <w:jc w:val="both"/>
        <w:rPr>
          <w:rFonts w:ascii="Times New Roman" w:hAnsi="Times New Roman" w:cs="Times New Roman"/>
        </w:rPr>
      </w:pPr>
      <w:r w:rsidRPr="008C32C6">
        <w:rPr>
          <w:rStyle w:val="Puslapioinaosnuoroda"/>
          <w:rFonts w:ascii="Times New Roman" w:hAnsi="Times New Roman" w:cs="Times New Roman"/>
        </w:rPr>
        <w:footnoteRef/>
      </w:r>
      <w:r w:rsidRPr="008C32C6">
        <w:rPr>
          <w:rFonts w:ascii="Times New Roman" w:hAnsi="Times New Roman" w:cs="Times New Roman"/>
        </w:rPr>
        <w:t xml:space="preserve"> Prieiga internete: </w:t>
      </w:r>
      <w:hyperlink r:id="rId13" w:history="1">
        <w:r w:rsidRPr="008C32C6">
          <w:rPr>
            <w:rStyle w:val="Hipersaitas"/>
            <w:rFonts w:ascii="Times New Roman" w:hAnsi="Times New Roman" w:cs="Times New Roman"/>
          </w:rPr>
          <w:t>https://cvpp.eviesiejipirkimai.lt/Notice/Details/2022-602222</w:t>
        </w:r>
      </w:hyperlink>
      <w:r w:rsidRPr="008C32C6">
        <w:rPr>
          <w:rFonts w:ascii="Times New Roman" w:hAnsi="Times New Roman" w:cs="Times New Roman"/>
        </w:rPr>
        <w:t xml:space="preserve"> </w:t>
      </w:r>
    </w:p>
  </w:footnote>
  <w:footnote w:id="29">
    <w:p w14:paraId="58D3E1FE" w14:textId="77777777" w:rsidR="00B423DA" w:rsidRPr="008C32C6" w:rsidRDefault="00B423DA" w:rsidP="00B423DA">
      <w:pPr>
        <w:pStyle w:val="Puslapioinaostekstas"/>
        <w:jc w:val="both"/>
        <w:rPr>
          <w:rFonts w:ascii="Times New Roman" w:hAnsi="Times New Roman" w:cs="Times New Roman"/>
        </w:rPr>
      </w:pPr>
      <w:r w:rsidRPr="008C32C6">
        <w:rPr>
          <w:rStyle w:val="Puslapioinaosnuoroda"/>
          <w:rFonts w:ascii="Times New Roman" w:hAnsi="Times New Roman" w:cs="Times New Roman"/>
        </w:rPr>
        <w:footnoteRef/>
      </w:r>
      <w:r w:rsidRPr="008C32C6">
        <w:rPr>
          <w:rFonts w:ascii="Times New Roman" w:hAnsi="Times New Roman" w:cs="Times New Roman"/>
        </w:rPr>
        <w:t xml:space="preserve"> Prieiga internete: </w:t>
      </w:r>
      <w:hyperlink r:id="rId14" w:history="1">
        <w:r w:rsidRPr="00E96F91">
          <w:rPr>
            <w:rStyle w:val="Hipersaitas"/>
            <w:rFonts w:ascii="Times New Roman" w:hAnsi="Times New Roman" w:cs="Times New Roman"/>
          </w:rPr>
          <w:t>https://cvpp.eviesiejipirkimai.lt/Notice/Details/2023-678746</w:t>
        </w:r>
      </w:hyperlink>
      <w:r>
        <w:rPr>
          <w:rFonts w:ascii="Times New Roman" w:hAnsi="Times New Roman" w:cs="Times New Roman"/>
        </w:rPr>
        <w:t xml:space="preserve"> </w:t>
      </w:r>
    </w:p>
  </w:footnote>
  <w:footnote w:id="30">
    <w:p w14:paraId="5391C17D" w14:textId="77777777" w:rsidR="00B423DA" w:rsidRPr="0052648B" w:rsidRDefault="00B423DA" w:rsidP="00B423DA">
      <w:pPr>
        <w:pStyle w:val="Puslapioinaostekstas"/>
        <w:rPr>
          <w:rFonts w:ascii="Times New Roman" w:hAnsi="Times New Roman" w:cs="Times New Roman"/>
        </w:rPr>
      </w:pPr>
      <w:r w:rsidRPr="0052648B">
        <w:rPr>
          <w:rStyle w:val="Puslapioinaosnuoroda"/>
          <w:rFonts w:ascii="Times New Roman" w:hAnsi="Times New Roman" w:cs="Times New Roman"/>
        </w:rPr>
        <w:footnoteRef/>
      </w:r>
      <w:r w:rsidRPr="0052648B">
        <w:rPr>
          <w:rFonts w:ascii="Times New Roman" w:hAnsi="Times New Roman" w:cs="Times New Roman"/>
        </w:rPr>
        <w:t xml:space="preserve"> Prieiga internete: </w:t>
      </w:r>
      <w:hyperlink r:id="rId15" w:history="1">
        <w:r w:rsidRPr="0052648B">
          <w:rPr>
            <w:rStyle w:val="Hipersaitas"/>
            <w:rFonts w:ascii="Times New Roman" w:hAnsi="Times New Roman" w:cs="Times New Roman"/>
          </w:rPr>
          <w:t>https://cvpp.eviesiejipirkimai.lt/Notice/Details/2021-695604</w:t>
        </w:r>
      </w:hyperlink>
      <w:r w:rsidRPr="0052648B">
        <w:rPr>
          <w:rFonts w:ascii="Times New Roman" w:hAnsi="Times New Roman" w:cs="Times New Roman"/>
        </w:rPr>
        <w:t xml:space="preserve"> </w:t>
      </w:r>
      <w:hyperlink r:id="rId16" w:history="1">
        <w:r w:rsidRPr="0052648B">
          <w:rPr>
            <w:rStyle w:val="Hipersaitas"/>
            <w:rFonts w:ascii="Times New Roman" w:hAnsi="Times New Roman" w:cs="Times New Roman"/>
          </w:rPr>
          <w:t>https://cvpp.eviesiejipirkimai.lt/Notice/Details/2022-671068</w:t>
        </w:r>
      </w:hyperlink>
      <w:r w:rsidRPr="0052648B">
        <w:rPr>
          <w:rFonts w:ascii="Times New Roman" w:hAnsi="Times New Roman" w:cs="Times New Roman"/>
        </w:rPr>
        <w:t xml:space="preserve"> </w:t>
      </w:r>
    </w:p>
  </w:footnote>
  <w:footnote w:id="31">
    <w:p w14:paraId="19B8A7B0" w14:textId="77777777" w:rsidR="00B423DA" w:rsidRPr="000F6E96" w:rsidRDefault="00B423DA" w:rsidP="00B423DA">
      <w:pPr>
        <w:pStyle w:val="Puslapioinaostekstas"/>
        <w:jc w:val="both"/>
        <w:rPr>
          <w:rFonts w:ascii="Times New Roman" w:hAnsi="Times New Roman" w:cs="Times New Roman"/>
        </w:rPr>
      </w:pPr>
      <w:r w:rsidRPr="000F6E96">
        <w:rPr>
          <w:rStyle w:val="Puslapioinaosnuoroda"/>
          <w:rFonts w:ascii="Times New Roman" w:hAnsi="Times New Roman" w:cs="Times New Roman"/>
        </w:rPr>
        <w:footnoteRef/>
      </w:r>
      <w:r w:rsidRPr="000F6E96">
        <w:rPr>
          <w:rFonts w:ascii="Times New Roman" w:hAnsi="Times New Roman" w:cs="Times New Roman"/>
        </w:rPr>
        <w:t xml:space="preserve"> Prieiga internete: </w:t>
      </w:r>
      <w:hyperlink r:id="rId17" w:history="1">
        <w:r w:rsidRPr="000F6E96">
          <w:rPr>
            <w:rStyle w:val="Hipersaitas"/>
            <w:rFonts w:ascii="Times New Roman" w:hAnsi="Times New Roman" w:cs="Times New Roman"/>
          </w:rPr>
          <w:t>https://cvpp.eviesiejipirkimai.lt/Notice/Details/2021-675479</w:t>
        </w:r>
      </w:hyperlink>
      <w:r w:rsidRPr="000F6E96">
        <w:rPr>
          <w:rFonts w:ascii="Times New Roman" w:hAnsi="Times New Roman" w:cs="Times New Roman"/>
        </w:rPr>
        <w:t xml:space="preserve"> </w:t>
      </w:r>
    </w:p>
  </w:footnote>
  <w:footnote w:id="32">
    <w:p w14:paraId="5C05C528" w14:textId="77777777" w:rsidR="00B423DA" w:rsidRPr="000F6E96" w:rsidRDefault="00B423DA" w:rsidP="00B423DA">
      <w:pPr>
        <w:pStyle w:val="Puslapioinaostekstas"/>
        <w:rPr>
          <w:rFonts w:ascii="Times New Roman" w:hAnsi="Times New Roman" w:cs="Times New Roman"/>
        </w:rPr>
      </w:pPr>
      <w:r w:rsidRPr="000F6E96">
        <w:rPr>
          <w:rStyle w:val="Puslapioinaosnuoroda"/>
          <w:rFonts w:ascii="Times New Roman" w:hAnsi="Times New Roman" w:cs="Times New Roman"/>
        </w:rPr>
        <w:footnoteRef/>
      </w:r>
      <w:r w:rsidRPr="000F6E96">
        <w:rPr>
          <w:rFonts w:ascii="Times New Roman" w:hAnsi="Times New Roman" w:cs="Times New Roman"/>
        </w:rPr>
        <w:t xml:space="preserve"> Prieiga internete: </w:t>
      </w:r>
      <w:hyperlink r:id="rId18" w:history="1">
        <w:r w:rsidRPr="00E96F91">
          <w:rPr>
            <w:rStyle w:val="Hipersaitas"/>
            <w:rFonts w:ascii="Times New Roman" w:hAnsi="Times New Roman" w:cs="Times New Roman"/>
          </w:rPr>
          <w:t>https://cvpp.eviesiejipirkimai.lt/Notice/Details/2022-620440</w:t>
        </w:r>
      </w:hyperlink>
      <w:r>
        <w:rPr>
          <w:rFonts w:ascii="Times New Roman" w:hAnsi="Times New Roman" w:cs="Times New Roman"/>
        </w:rPr>
        <w:t xml:space="preserve"> </w:t>
      </w:r>
      <w:hyperlink r:id="rId19" w:history="1">
        <w:r w:rsidRPr="00E96F91">
          <w:rPr>
            <w:rStyle w:val="Hipersaitas"/>
            <w:rFonts w:ascii="Times New Roman" w:hAnsi="Times New Roman" w:cs="Times New Roman"/>
          </w:rPr>
          <w:t>https://cvpp.eviesiejipirkimai.lt/Notice/Details/2023-641341</w:t>
        </w:r>
      </w:hyperlink>
      <w:r>
        <w:rPr>
          <w:rFonts w:ascii="Times New Roman" w:hAnsi="Times New Roman" w:cs="Times New Roman"/>
        </w:rPr>
        <w:t xml:space="preserve"> </w:t>
      </w:r>
    </w:p>
  </w:footnote>
  <w:footnote w:id="33">
    <w:p w14:paraId="64696E8A" w14:textId="77777777" w:rsidR="00B423DA" w:rsidRPr="000F6E96" w:rsidRDefault="00B423DA" w:rsidP="00B423DA">
      <w:pPr>
        <w:pStyle w:val="Puslapioinaostekstas"/>
        <w:jc w:val="both"/>
        <w:rPr>
          <w:rFonts w:ascii="Times New Roman" w:hAnsi="Times New Roman" w:cs="Times New Roman"/>
        </w:rPr>
      </w:pPr>
      <w:r w:rsidRPr="000F6E96">
        <w:rPr>
          <w:rStyle w:val="Puslapioinaosnuoroda"/>
          <w:rFonts w:ascii="Times New Roman" w:hAnsi="Times New Roman" w:cs="Times New Roman"/>
        </w:rPr>
        <w:footnoteRef/>
      </w:r>
      <w:r w:rsidRPr="000F6E96">
        <w:rPr>
          <w:rFonts w:ascii="Times New Roman" w:hAnsi="Times New Roman" w:cs="Times New Roman"/>
        </w:rPr>
        <w:t xml:space="preserve"> Prieiga internete: </w:t>
      </w:r>
      <w:hyperlink r:id="rId20" w:history="1">
        <w:r w:rsidRPr="00E96F91">
          <w:rPr>
            <w:rStyle w:val="Hipersaitas"/>
            <w:rFonts w:ascii="Times New Roman" w:hAnsi="Times New Roman" w:cs="Times New Roman"/>
          </w:rPr>
          <w:t>https://cvpp.eviesiejipirkimai.lt/Notice/Details/2023-621326</w:t>
        </w:r>
      </w:hyperlink>
      <w:r>
        <w:rPr>
          <w:rFonts w:ascii="Times New Roman" w:hAnsi="Times New Roman" w:cs="Times New Roman"/>
        </w:rPr>
        <w:t xml:space="preserve"> </w:t>
      </w:r>
    </w:p>
  </w:footnote>
  <w:footnote w:id="34">
    <w:p w14:paraId="3BC28A43" w14:textId="77777777" w:rsidR="00B423DA" w:rsidRPr="000F6E96" w:rsidRDefault="00B423DA" w:rsidP="00B423DA">
      <w:pPr>
        <w:pStyle w:val="Puslapioinaostekstas"/>
        <w:jc w:val="both"/>
        <w:rPr>
          <w:rFonts w:ascii="Times New Roman" w:hAnsi="Times New Roman" w:cs="Times New Roman"/>
        </w:rPr>
      </w:pPr>
      <w:r w:rsidRPr="000F6E96">
        <w:rPr>
          <w:rStyle w:val="Puslapioinaosnuoroda"/>
          <w:rFonts w:ascii="Times New Roman" w:hAnsi="Times New Roman" w:cs="Times New Roman"/>
        </w:rPr>
        <w:footnoteRef/>
      </w:r>
      <w:r w:rsidRPr="000F6E96">
        <w:rPr>
          <w:rFonts w:ascii="Times New Roman" w:hAnsi="Times New Roman" w:cs="Times New Roman"/>
        </w:rPr>
        <w:t xml:space="preserve"> Prieiga internete: </w:t>
      </w:r>
      <w:hyperlink r:id="rId21" w:history="1">
        <w:r w:rsidRPr="00E96F91">
          <w:rPr>
            <w:rStyle w:val="Hipersaitas"/>
            <w:rFonts w:ascii="Times New Roman" w:hAnsi="Times New Roman" w:cs="Times New Roman"/>
          </w:rPr>
          <w:t>https://cvpp.eviesiejipirkimai.lt/Notice/Details/2023-639683</w:t>
        </w:r>
      </w:hyperlink>
      <w:r>
        <w:rPr>
          <w:rFonts w:ascii="Times New Roman" w:hAnsi="Times New Roman" w:cs="Times New Roman"/>
        </w:rPr>
        <w:t xml:space="preserve"> </w:t>
      </w:r>
    </w:p>
  </w:footnote>
  <w:footnote w:id="35">
    <w:p w14:paraId="313EF5EC" w14:textId="77777777" w:rsidR="00B423DA" w:rsidRPr="000F6E96" w:rsidRDefault="00B423DA" w:rsidP="00B423DA">
      <w:pPr>
        <w:pStyle w:val="Puslapioinaostekstas"/>
        <w:rPr>
          <w:rFonts w:ascii="Times New Roman" w:hAnsi="Times New Roman" w:cs="Times New Roman"/>
        </w:rPr>
      </w:pPr>
      <w:r w:rsidRPr="000F6E96">
        <w:rPr>
          <w:rStyle w:val="Puslapioinaosnuoroda"/>
          <w:rFonts w:ascii="Times New Roman" w:hAnsi="Times New Roman" w:cs="Times New Roman"/>
        </w:rPr>
        <w:footnoteRef/>
      </w:r>
      <w:r w:rsidRPr="000F6E96">
        <w:rPr>
          <w:rFonts w:ascii="Times New Roman" w:hAnsi="Times New Roman" w:cs="Times New Roman"/>
        </w:rPr>
        <w:t xml:space="preserve"> Prieiga internete: </w:t>
      </w:r>
      <w:hyperlink r:id="rId22" w:history="1">
        <w:r w:rsidRPr="00E96F91">
          <w:rPr>
            <w:rStyle w:val="Hipersaitas"/>
            <w:rFonts w:ascii="Times New Roman" w:hAnsi="Times New Roman" w:cs="Times New Roman"/>
          </w:rPr>
          <w:t>https://cvpp.eviesiejipirkimai.lt/Notice/Details/2023-628706</w:t>
        </w:r>
      </w:hyperlink>
      <w:r>
        <w:rPr>
          <w:rFonts w:ascii="Times New Roman" w:hAnsi="Times New Roman" w:cs="Times New Roman"/>
        </w:rPr>
        <w:t xml:space="preserve"> </w:t>
      </w:r>
      <w:hyperlink r:id="rId23" w:history="1">
        <w:r w:rsidRPr="00E96F91">
          <w:rPr>
            <w:rStyle w:val="Hipersaitas"/>
            <w:rFonts w:ascii="Times New Roman" w:hAnsi="Times New Roman" w:cs="Times New Roman"/>
          </w:rPr>
          <w:t>https://cvpp.eviesiejipirkimai.lt/Notice/Details/2024-620060</w:t>
        </w:r>
      </w:hyperlink>
      <w:r>
        <w:rPr>
          <w:rFonts w:ascii="Times New Roman" w:hAnsi="Times New Roman" w:cs="Times New Roman"/>
        </w:rPr>
        <w:t xml:space="preserve"> </w:t>
      </w:r>
    </w:p>
  </w:footnote>
  <w:footnote w:id="36">
    <w:p w14:paraId="3D96EC8F" w14:textId="7E52857E" w:rsidR="00D67F74" w:rsidRPr="00D67F74" w:rsidRDefault="00D67F74" w:rsidP="00D67F74">
      <w:pPr>
        <w:pStyle w:val="Puslapioinaostekstas"/>
        <w:jc w:val="both"/>
        <w:rPr>
          <w:rFonts w:ascii="Times New Roman" w:hAnsi="Times New Roman" w:cs="Times New Roman"/>
        </w:rPr>
      </w:pPr>
      <w:r w:rsidRPr="00D67F74">
        <w:rPr>
          <w:rStyle w:val="Puslapioinaosnuoroda"/>
          <w:rFonts w:ascii="Times New Roman" w:hAnsi="Times New Roman" w:cs="Times New Roman"/>
        </w:rPr>
        <w:footnoteRef/>
      </w:r>
      <w:r w:rsidRPr="00D67F74">
        <w:rPr>
          <w:rFonts w:ascii="Times New Roman" w:hAnsi="Times New Roman" w:cs="Times New Roman"/>
        </w:rPr>
        <w:t xml:space="preserve"> Abejotina, ar vienos komandos vienoje pamainoje yra 7 ugniagesiai.</w:t>
      </w:r>
    </w:p>
  </w:footnote>
  <w:footnote w:id="37">
    <w:p w14:paraId="576D2072" w14:textId="77777777" w:rsidR="00B423DA" w:rsidRPr="00D710D1" w:rsidRDefault="00B423DA" w:rsidP="00B423DA">
      <w:pPr>
        <w:pStyle w:val="Puslapioinaostekstas"/>
        <w:jc w:val="both"/>
        <w:rPr>
          <w:rFonts w:ascii="Times New Roman" w:hAnsi="Times New Roman" w:cs="Times New Roman"/>
        </w:rPr>
      </w:pPr>
      <w:r w:rsidRPr="00D710D1">
        <w:rPr>
          <w:rStyle w:val="Puslapioinaosnuoroda"/>
          <w:rFonts w:ascii="Times New Roman" w:hAnsi="Times New Roman" w:cs="Times New Roman"/>
        </w:rPr>
        <w:footnoteRef/>
      </w:r>
      <w:r w:rsidRPr="00D710D1">
        <w:rPr>
          <w:rFonts w:ascii="Times New Roman" w:hAnsi="Times New Roman" w:cs="Times New Roman"/>
        </w:rPr>
        <w:t xml:space="preserve"> Prieiga internete: </w:t>
      </w:r>
      <w:hyperlink r:id="rId24" w:history="1">
        <w:r w:rsidRPr="00D710D1">
          <w:rPr>
            <w:rStyle w:val="Hipersaitas"/>
            <w:rFonts w:ascii="Times New Roman" w:hAnsi="Times New Roman" w:cs="Times New Roman"/>
          </w:rPr>
          <w:t>https://cvpp.eviesiejipirkimai.lt/Notice/Details/2024-688388</w:t>
        </w:r>
      </w:hyperlink>
      <w:r w:rsidRPr="00D710D1">
        <w:rPr>
          <w:rFonts w:ascii="Times New Roman" w:hAnsi="Times New Roman" w:cs="Times New Roman"/>
        </w:rPr>
        <w:t xml:space="preserve"> </w:t>
      </w:r>
    </w:p>
  </w:footnote>
  <w:footnote w:id="38">
    <w:p w14:paraId="10829AB8" w14:textId="77777777" w:rsidR="00B423DA" w:rsidRPr="00D710D1" w:rsidRDefault="00B423DA" w:rsidP="00B423DA">
      <w:pPr>
        <w:pStyle w:val="Puslapioinaostekstas"/>
        <w:jc w:val="both"/>
        <w:rPr>
          <w:rFonts w:ascii="Times New Roman" w:hAnsi="Times New Roman" w:cs="Times New Roman"/>
        </w:rPr>
      </w:pPr>
      <w:r w:rsidRPr="00D710D1">
        <w:rPr>
          <w:rStyle w:val="Puslapioinaosnuoroda"/>
          <w:rFonts w:ascii="Times New Roman" w:hAnsi="Times New Roman" w:cs="Times New Roman"/>
        </w:rPr>
        <w:footnoteRef/>
      </w:r>
      <w:r w:rsidRPr="00D710D1">
        <w:rPr>
          <w:rFonts w:ascii="Times New Roman" w:hAnsi="Times New Roman" w:cs="Times New Roman"/>
        </w:rPr>
        <w:t xml:space="preserve"> Prieiga internete: </w:t>
      </w:r>
      <w:hyperlink r:id="rId25" w:history="1">
        <w:r w:rsidRPr="00D710D1">
          <w:rPr>
            <w:rStyle w:val="Hipersaitas"/>
            <w:rFonts w:ascii="Times New Roman" w:hAnsi="Times New Roman" w:cs="Times New Roman"/>
          </w:rPr>
          <w:t>https://cvpp.eviesiejipirkimai.lt/Notice/Details/2022-666112</w:t>
        </w:r>
      </w:hyperlink>
      <w:r w:rsidRPr="00D710D1">
        <w:rPr>
          <w:rFonts w:ascii="Times New Roman" w:hAnsi="Times New Roman" w:cs="Times New Roman"/>
        </w:rPr>
        <w:t xml:space="preserve"> </w:t>
      </w:r>
    </w:p>
  </w:footnote>
  <w:footnote w:id="39">
    <w:p w14:paraId="7D764E7F" w14:textId="77777777" w:rsidR="00B423DA" w:rsidRPr="00D710D1" w:rsidRDefault="00B423DA" w:rsidP="00B423DA">
      <w:pPr>
        <w:pStyle w:val="Puslapioinaostekstas"/>
        <w:jc w:val="both"/>
        <w:rPr>
          <w:rFonts w:ascii="Times New Roman" w:hAnsi="Times New Roman" w:cs="Times New Roman"/>
        </w:rPr>
      </w:pPr>
      <w:r w:rsidRPr="00D710D1">
        <w:rPr>
          <w:rStyle w:val="Puslapioinaosnuoroda"/>
          <w:rFonts w:ascii="Times New Roman" w:hAnsi="Times New Roman" w:cs="Times New Roman"/>
        </w:rPr>
        <w:footnoteRef/>
      </w:r>
      <w:r w:rsidRPr="00D710D1">
        <w:rPr>
          <w:rFonts w:ascii="Times New Roman" w:hAnsi="Times New Roman" w:cs="Times New Roman"/>
        </w:rPr>
        <w:t xml:space="preserve"> 2022-06-08 pasiūlymas.</w:t>
      </w:r>
    </w:p>
  </w:footnote>
  <w:footnote w:id="40">
    <w:p w14:paraId="0AFA0F84" w14:textId="42A418B0" w:rsidR="00D710D1" w:rsidRDefault="00D710D1">
      <w:pPr>
        <w:pStyle w:val="Puslapioinaostekstas"/>
      </w:pPr>
      <w:r w:rsidRPr="00D710D1">
        <w:rPr>
          <w:rStyle w:val="Puslapioinaosnuoroda"/>
          <w:rFonts w:ascii="Times New Roman" w:hAnsi="Times New Roman" w:cs="Times New Roman"/>
        </w:rPr>
        <w:footnoteRef/>
      </w:r>
      <w:r w:rsidRPr="00D710D1">
        <w:rPr>
          <w:rFonts w:ascii="Times New Roman" w:hAnsi="Times New Roman" w:cs="Times New Roman"/>
        </w:rPr>
        <w:t xml:space="preserve"> Transporto priemonių registras.</w:t>
      </w:r>
    </w:p>
  </w:footnote>
  <w:footnote w:id="41">
    <w:p w14:paraId="2D08AB2C" w14:textId="0C6DFC8D" w:rsidR="000746CD" w:rsidRPr="000746CD" w:rsidRDefault="000746CD" w:rsidP="000746CD">
      <w:pPr>
        <w:pStyle w:val="Puslapioinaostekstas"/>
        <w:jc w:val="both"/>
        <w:rPr>
          <w:rFonts w:ascii="Times New Roman" w:hAnsi="Times New Roman" w:cs="Times New Roman"/>
        </w:rPr>
      </w:pPr>
      <w:r w:rsidRPr="000746CD">
        <w:rPr>
          <w:rStyle w:val="Puslapioinaosnuoroda"/>
          <w:rFonts w:ascii="Times New Roman" w:hAnsi="Times New Roman" w:cs="Times New Roman"/>
        </w:rPr>
        <w:footnoteRef/>
      </w:r>
      <w:r w:rsidRPr="000746CD">
        <w:rPr>
          <w:rFonts w:ascii="Times New Roman" w:hAnsi="Times New Roman" w:cs="Times New Roman"/>
        </w:rPr>
        <w:t xml:space="preserve"> 2025-05-25 raštas Nr. IS-7.</w:t>
      </w:r>
    </w:p>
  </w:footnote>
  <w:footnote w:id="42">
    <w:p w14:paraId="3EAE4D2E" w14:textId="77777777" w:rsidR="00B423DA" w:rsidRPr="0044286E" w:rsidRDefault="00B423DA" w:rsidP="000746CD">
      <w:pPr>
        <w:pStyle w:val="Puslapioinaostekstas"/>
        <w:jc w:val="both"/>
        <w:rPr>
          <w:rFonts w:ascii="Times New Roman" w:hAnsi="Times New Roman" w:cs="Times New Roman"/>
        </w:rPr>
      </w:pPr>
      <w:r w:rsidRPr="000746CD">
        <w:rPr>
          <w:rStyle w:val="Puslapioinaosnuoroda"/>
          <w:rFonts w:ascii="Times New Roman" w:hAnsi="Times New Roman" w:cs="Times New Roman"/>
        </w:rPr>
        <w:footnoteRef/>
      </w:r>
      <w:r w:rsidRPr="000746CD">
        <w:rPr>
          <w:rFonts w:ascii="Times New Roman" w:hAnsi="Times New Roman" w:cs="Times New Roman"/>
        </w:rPr>
        <w:t xml:space="preserve"> Kitais atvejais, iš pasiūlymuose</w:t>
      </w:r>
      <w:r w:rsidRPr="0044286E">
        <w:rPr>
          <w:rFonts w:ascii="Times New Roman" w:hAnsi="Times New Roman" w:cs="Times New Roman"/>
        </w:rPr>
        <w:t xml:space="preserve"> pateiktos informacijos, nebuvo įmanoma identifikuoti sąlygų neatitikusių naudotų gaisrinių automobilių identifikacinių duomenų.</w:t>
      </w:r>
    </w:p>
  </w:footnote>
  <w:footnote w:id="43">
    <w:p w14:paraId="3FD3BF0B" w14:textId="77777777" w:rsidR="00B423DA" w:rsidRPr="006B728D" w:rsidRDefault="00B423DA" w:rsidP="00B423DA">
      <w:pPr>
        <w:pStyle w:val="Puslapioinaostekstas"/>
        <w:jc w:val="both"/>
        <w:rPr>
          <w:rFonts w:ascii="Times New Roman" w:hAnsi="Times New Roman" w:cs="Times New Roman"/>
        </w:rPr>
      </w:pPr>
      <w:r w:rsidRPr="006B728D">
        <w:rPr>
          <w:rStyle w:val="Puslapioinaosnuoroda"/>
          <w:rFonts w:ascii="Times New Roman" w:hAnsi="Times New Roman" w:cs="Times New Roman"/>
        </w:rPr>
        <w:footnoteRef/>
      </w:r>
      <w:r w:rsidRPr="006B728D">
        <w:rPr>
          <w:rFonts w:ascii="Times New Roman" w:hAnsi="Times New Roman" w:cs="Times New Roman"/>
        </w:rPr>
        <w:t xml:space="preserve"> Nors pirkimo pažymoje </w:t>
      </w:r>
      <w:r>
        <w:rPr>
          <w:rFonts w:ascii="Times New Roman" w:hAnsi="Times New Roman" w:cs="Times New Roman"/>
        </w:rPr>
        <w:t>(v</w:t>
      </w:r>
      <w:r w:rsidRPr="0055752A">
        <w:rPr>
          <w:rFonts w:ascii="Times New Roman" w:hAnsi="Times New Roman" w:cs="Times New Roman"/>
        </w:rPr>
        <w:t>ertinimo Nr. 2024-239</w:t>
      </w:r>
      <w:r>
        <w:rPr>
          <w:rFonts w:ascii="Times New Roman" w:hAnsi="Times New Roman" w:cs="Times New Roman"/>
        </w:rPr>
        <w:t xml:space="preserve">) </w:t>
      </w:r>
      <w:r w:rsidRPr="006B728D">
        <w:rPr>
          <w:rFonts w:ascii="Times New Roman" w:hAnsi="Times New Roman" w:cs="Times New Roman"/>
        </w:rPr>
        <w:t>tiksliai nenurodyta, bet pagal dokumentų visumą galima numanyti, kad neatitiko vietų ugniagesiams skaičius, reikalauta 9, minėtame automobilyje buvo 8. Nors paprastai vienos SPT komandos pamainoje net nebūna tiek ugniagesių.</w:t>
      </w:r>
    </w:p>
  </w:footnote>
  <w:footnote w:id="44">
    <w:p w14:paraId="3954E0F6" w14:textId="77777777" w:rsidR="00B423DA" w:rsidRPr="006B728D" w:rsidRDefault="00B423DA" w:rsidP="00B423DA">
      <w:pPr>
        <w:pStyle w:val="Puslapioinaostekstas"/>
        <w:jc w:val="both"/>
        <w:rPr>
          <w:rFonts w:ascii="Times New Roman" w:hAnsi="Times New Roman" w:cs="Times New Roman"/>
        </w:rPr>
      </w:pPr>
      <w:r w:rsidRPr="006B728D">
        <w:rPr>
          <w:rStyle w:val="Puslapioinaosnuoroda"/>
          <w:rFonts w:ascii="Times New Roman" w:hAnsi="Times New Roman" w:cs="Times New Roman"/>
        </w:rPr>
        <w:footnoteRef/>
      </w:r>
      <w:r w:rsidRPr="006B728D">
        <w:rPr>
          <w:rFonts w:ascii="Times New Roman" w:hAnsi="Times New Roman" w:cs="Times New Roman"/>
        </w:rPr>
        <w:t xml:space="preserve"> </w:t>
      </w:r>
      <w:r>
        <w:rPr>
          <w:rFonts w:ascii="Times New Roman" w:hAnsi="Times New Roman" w:cs="Times New Roman"/>
        </w:rPr>
        <w:t>2023-05-03 protokole Nr. VPP-144 nurodoma, kad tiekėjas nepateikė reikiamai užpildytų dokumentų. Galimai dėl to, kad variklio galio turėjo būti ne daugiau kaip 215 kW. Atmestame pasiūlyme nurodyto automobilio galia buvo 232 kW.</w:t>
      </w:r>
    </w:p>
  </w:footnote>
  <w:footnote w:id="45">
    <w:p w14:paraId="4FBCB229" w14:textId="21661B40" w:rsidR="009723EA" w:rsidRPr="008A44EC" w:rsidRDefault="009723EA" w:rsidP="008A44EC">
      <w:pPr>
        <w:pStyle w:val="Puslapioinaostekstas"/>
        <w:jc w:val="both"/>
        <w:rPr>
          <w:rFonts w:ascii="Times New Roman" w:hAnsi="Times New Roman" w:cs="Times New Roman"/>
        </w:rPr>
      </w:pPr>
      <w:r w:rsidRPr="008A44EC">
        <w:rPr>
          <w:rStyle w:val="Puslapioinaosnuoroda"/>
          <w:rFonts w:ascii="Times New Roman" w:hAnsi="Times New Roman" w:cs="Times New Roman"/>
        </w:rPr>
        <w:footnoteRef/>
      </w:r>
      <w:r w:rsidRPr="008A44EC">
        <w:rPr>
          <w:rFonts w:ascii="Times New Roman" w:hAnsi="Times New Roman" w:cs="Times New Roman"/>
        </w:rPr>
        <w:t xml:space="preserve"> Prieiga internete: </w:t>
      </w:r>
      <w:hyperlink r:id="rId26" w:history="1">
        <w:r w:rsidRPr="008A44EC">
          <w:rPr>
            <w:rStyle w:val="Hipersaitas"/>
            <w:rFonts w:ascii="Times New Roman" w:hAnsi="Times New Roman" w:cs="Times New Roman"/>
          </w:rPr>
          <w:t>https://cvpp.eviesiejipirkimai.lt/Notice/Details/2023-655269</w:t>
        </w:r>
      </w:hyperlink>
      <w:r w:rsidRPr="008A44EC">
        <w:rPr>
          <w:rFonts w:ascii="Times New Roman" w:hAnsi="Times New Roman" w:cs="Times New Roman"/>
        </w:rPr>
        <w:t xml:space="preserve"> (pasiūlymo formos 24 p.); </w:t>
      </w:r>
      <w:hyperlink r:id="rId27" w:history="1">
        <w:r w:rsidRPr="008A44EC">
          <w:rPr>
            <w:rStyle w:val="Hipersaitas"/>
            <w:rFonts w:ascii="Times New Roman" w:hAnsi="Times New Roman" w:cs="Times New Roman"/>
          </w:rPr>
          <w:t>https://cvpp.eviesiejipirkimai.lt/Notice/Details/2024-631297</w:t>
        </w:r>
      </w:hyperlink>
      <w:r w:rsidRPr="008A44EC">
        <w:rPr>
          <w:rFonts w:ascii="Times New Roman" w:hAnsi="Times New Roman" w:cs="Times New Roman"/>
        </w:rPr>
        <w:t xml:space="preserve"> (pasiūlymo formos 24 p.).</w:t>
      </w:r>
    </w:p>
  </w:footnote>
  <w:footnote w:id="46">
    <w:p w14:paraId="7BF9759E" w14:textId="4BED2C6E" w:rsidR="009723EA" w:rsidRPr="008A44EC" w:rsidRDefault="009723EA" w:rsidP="008A44EC">
      <w:pPr>
        <w:pStyle w:val="Puslapioinaostekstas"/>
        <w:jc w:val="both"/>
        <w:rPr>
          <w:rFonts w:ascii="Times New Roman" w:hAnsi="Times New Roman" w:cs="Times New Roman"/>
        </w:rPr>
      </w:pPr>
      <w:r w:rsidRPr="008A44EC">
        <w:rPr>
          <w:rStyle w:val="Puslapioinaosnuoroda"/>
          <w:rFonts w:ascii="Times New Roman" w:hAnsi="Times New Roman" w:cs="Times New Roman"/>
        </w:rPr>
        <w:footnoteRef/>
      </w:r>
      <w:r w:rsidRPr="008A44EC">
        <w:rPr>
          <w:rFonts w:ascii="Times New Roman" w:hAnsi="Times New Roman" w:cs="Times New Roman"/>
        </w:rPr>
        <w:t xml:space="preserve"> Prieiga internete: </w:t>
      </w:r>
      <w:hyperlink r:id="rId28" w:history="1">
        <w:r w:rsidRPr="008A44EC">
          <w:rPr>
            <w:rStyle w:val="Hipersaitas"/>
            <w:rFonts w:ascii="Times New Roman" w:hAnsi="Times New Roman" w:cs="Times New Roman"/>
          </w:rPr>
          <w:t>https://cvpp.eviesiejipirkimai.lt/Notice/Details/2023-639837</w:t>
        </w:r>
      </w:hyperlink>
      <w:r w:rsidRPr="008A44EC">
        <w:rPr>
          <w:rFonts w:ascii="Times New Roman" w:hAnsi="Times New Roman" w:cs="Times New Roman"/>
        </w:rPr>
        <w:t xml:space="preserve"> (techninės specifikacijos 22 p.); </w:t>
      </w:r>
      <w:hyperlink r:id="rId29" w:history="1">
        <w:r w:rsidRPr="008A44EC">
          <w:rPr>
            <w:rStyle w:val="Hipersaitas"/>
            <w:rFonts w:ascii="Times New Roman" w:hAnsi="Times New Roman" w:cs="Times New Roman"/>
          </w:rPr>
          <w:t>https://cvpp.eviesiejipirkimai.lt/Notice/Details/2024-688388</w:t>
        </w:r>
      </w:hyperlink>
      <w:r w:rsidRPr="008A44EC">
        <w:rPr>
          <w:rFonts w:ascii="Times New Roman" w:hAnsi="Times New Roman" w:cs="Times New Roman"/>
        </w:rPr>
        <w:t xml:space="preserve"> (techninės specifikacijos 23 p.).</w:t>
      </w:r>
    </w:p>
  </w:footnote>
  <w:footnote w:id="47">
    <w:p w14:paraId="1C6EC584" w14:textId="3FC53D59" w:rsidR="000F2192" w:rsidRPr="008A44EC" w:rsidRDefault="000F2192" w:rsidP="008A44EC">
      <w:pPr>
        <w:pStyle w:val="Puslapioinaostekstas"/>
        <w:jc w:val="both"/>
        <w:rPr>
          <w:rFonts w:ascii="Times New Roman" w:hAnsi="Times New Roman" w:cs="Times New Roman"/>
        </w:rPr>
      </w:pPr>
      <w:r w:rsidRPr="008A44EC">
        <w:rPr>
          <w:rStyle w:val="Puslapioinaosnuoroda"/>
          <w:rFonts w:ascii="Times New Roman" w:hAnsi="Times New Roman" w:cs="Times New Roman"/>
        </w:rPr>
        <w:footnoteRef/>
      </w:r>
      <w:r w:rsidRPr="008A44EC">
        <w:rPr>
          <w:rFonts w:ascii="Times New Roman" w:hAnsi="Times New Roman" w:cs="Times New Roman"/>
        </w:rPr>
        <w:t xml:space="preserve"> Prieiga internete: </w:t>
      </w:r>
      <w:hyperlink r:id="rId30" w:history="1">
        <w:r w:rsidRPr="008A44EC">
          <w:rPr>
            <w:rStyle w:val="Hipersaitas"/>
            <w:rFonts w:ascii="Times New Roman" w:hAnsi="Times New Roman" w:cs="Times New Roman"/>
          </w:rPr>
          <w:t>https://cvpp.eviesiejipirkimai.lt/Notice/Details/2023-648000</w:t>
        </w:r>
      </w:hyperlink>
      <w:r w:rsidRPr="008A44EC">
        <w:rPr>
          <w:rFonts w:ascii="Times New Roman" w:hAnsi="Times New Roman" w:cs="Times New Roman"/>
        </w:rPr>
        <w:t xml:space="preserve"> (techninės specifikacijos 4 p.).</w:t>
      </w:r>
    </w:p>
  </w:footnote>
  <w:footnote w:id="48">
    <w:p w14:paraId="4E8FD3F0" w14:textId="3AEC6A1A" w:rsidR="000F2192" w:rsidRPr="008A44EC" w:rsidRDefault="000F2192" w:rsidP="008A44EC">
      <w:pPr>
        <w:pStyle w:val="Puslapioinaostekstas"/>
        <w:jc w:val="both"/>
        <w:rPr>
          <w:rFonts w:ascii="Times New Roman" w:hAnsi="Times New Roman" w:cs="Times New Roman"/>
        </w:rPr>
      </w:pPr>
      <w:r w:rsidRPr="008A44EC">
        <w:rPr>
          <w:rStyle w:val="Puslapioinaosnuoroda"/>
          <w:rFonts w:ascii="Times New Roman" w:hAnsi="Times New Roman" w:cs="Times New Roman"/>
        </w:rPr>
        <w:footnoteRef/>
      </w:r>
      <w:r w:rsidRPr="008A44EC">
        <w:rPr>
          <w:rFonts w:ascii="Times New Roman" w:hAnsi="Times New Roman" w:cs="Times New Roman"/>
        </w:rPr>
        <w:t xml:space="preserve"> Prieiga internete: </w:t>
      </w:r>
      <w:hyperlink r:id="rId31" w:history="1">
        <w:r w:rsidRPr="008A44EC">
          <w:rPr>
            <w:rStyle w:val="Hipersaitas"/>
            <w:rFonts w:ascii="Times New Roman" w:hAnsi="Times New Roman" w:cs="Times New Roman"/>
          </w:rPr>
          <w:t>https://cvpp.eviesiejipirkimai.lt/Notice/Details/2022-662293</w:t>
        </w:r>
      </w:hyperlink>
      <w:r w:rsidRPr="008A44EC">
        <w:rPr>
          <w:rFonts w:ascii="Times New Roman" w:hAnsi="Times New Roman" w:cs="Times New Roman"/>
        </w:rPr>
        <w:t xml:space="preserve"> (</w:t>
      </w:r>
      <w:r w:rsidR="008A44EC" w:rsidRPr="008A44EC">
        <w:rPr>
          <w:rFonts w:ascii="Times New Roman" w:hAnsi="Times New Roman" w:cs="Times New Roman"/>
        </w:rPr>
        <w:t>p</w:t>
      </w:r>
      <w:r w:rsidRPr="008A44EC">
        <w:rPr>
          <w:rFonts w:ascii="Times New Roman" w:hAnsi="Times New Roman" w:cs="Times New Roman"/>
        </w:rPr>
        <w:t>asiūlymo formos 24 p.).</w:t>
      </w:r>
    </w:p>
  </w:footnote>
  <w:footnote w:id="49">
    <w:p w14:paraId="0284FFEB" w14:textId="3F00035B" w:rsidR="008A44EC" w:rsidRDefault="008A44EC" w:rsidP="008A44EC">
      <w:pPr>
        <w:pStyle w:val="Puslapioinaostekstas"/>
        <w:jc w:val="both"/>
      </w:pPr>
      <w:r w:rsidRPr="008A44EC">
        <w:rPr>
          <w:rStyle w:val="Puslapioinaosnuoroda"/>
          <w:rFonts w:ascii="Times New Roman" w:hAnsi="Times New Roman" w:cs="Times New Roman"/>
        </w:rPr>
        <w:footnoteRef/>
      </w:r>
      <w:r w:rsidRPr="008A44EC">
        <w:rPr>
          <w:rFonts w:ascii="Times New Roman" w:hAnsi="Times New Roman" w:cs="Times New Roman"/>
        </w:rPr>
        <w:t xml:space="preserve"> Prieiga internete: </w:t>
      </w:r>
      <w:hyperlink r:id="rId32" w:history="1">
        <w:r w:rsidRPr="008A44EC">
          <w:rPr>
            <w:rStyle w:val="Hipersaitas"/>
            <w:rFonts w:ascii="Times New Roman" w:hAnsi="Times New Roman" w:cs="Times New Roman"/>
          </w:rPr>
          <w:t>https://cvpp.eviesiejipirkimai.lt/Notice/Details/2022-602222</w:t>
        </w:r>
      </w:hyperlink>
      <w:r w:rsidRPr="008A44EC">
        <w:rPr>
          <w:rFonts w:ascii="Times New Roman" w:hAnsi="Times New Roman" w:cs="Times New Roman"/>
        </w:rPr>
        <w:t xml:space="preserve"> (techninės specifikacijos 3.21, 3.22 p.); </w:t>
      </w:r>
      <w:hyperlink r:id="rId33" w:history="1">
        <w:r w:rsidRPr="008A44EC">
          <w:rPr>
            <w:rStyle w:val="Hipersaitas"/>
            <w:rFonts w:ascii="Times New Roman" w:hAnsi="Times New Roman" w:cs="Times New Roman"/>
          </w:rPr>
          <w:t>https://cvpp.eviesiejipirkimai.lt/Notice/Details/2023-641392</w:t>
        </w:r>
      </w:hyperlink>
      <w:r w:rsidRPr="008A44EC">
        <w:rPr>
          <w:rFonts w:ascii="Times New Roman" w:hAnsi="Times New Roman" w:cs="Times New Roman"/>
        </w:rPr>
        <w:t xml:space="preserve"> (techninės specifikacijos 3.5 p.).</w:t>
      </w:r>
    </w:p>
  </w:footnote>
  <w:footnote w:id="50">
    <w:p w14:paraId="39B7CEA4" w14:textId="0D55D228" w:rsidR="0005449A" w:rsidRPr="0005449A" w:rsidRDefault="0005449A" w:rsidP="0005449A">
      <w:pPr>
        <w:pStyle w:val="Puslapioinaostekstas"/>
        <w:jc w:val="both"/>
        <w:rPr>
          <w:rFonts w:ascii="Times New Roman" w:hAnsi="Times New Roman" w:cs="Times New Roman"/>
        </w:rPr>
      </w:pPr>
      <w:r w:rsidRPr="0005449A">
        <w:rPr>
          <w:rStyle w:val="Puslapioinaosnuoroda"/>
          <w:rFonts w:ascii="Times New Roman" w:hAnsi="Times New Roman" w:cs="Times New Roman"/>
        </w:rPr>
        <w:footnoteRef/>
      </w:r>
      <w:r w:rsidRPr="0005449A">
        <w:rPr>
          <w:rFonts w:ascii="Times New Roman" w:hAnsi="Times New Roman" w:cs="Times New Roman"/>
        </w:rPr>
        <w:t xml:space="preserve"> Prieiga internete: </w:t>
      </w:r>
      <w:hyperlink r:id="rId34" w:history="1">
        <w:r w:rsidRPr="0005449A">
          <w:rPr>
            <w:rStyle w:val="Hipersaitas"/>
            <w:rFonts w:ascii="Times New Roman" w:hAnsi="Times New Roman" w:cs="Times New Roman"/>
          </w:rPr>
          <w:t>https://cvpp.eviesiejipirkimai.lt/Notice/Details/2024-634549</w:t>
        </w:r>
      </w:hyperlink>
      <w:r w:rsidRPr="0005449A">
        <w:rPr>
          <w:rFonts w:ascii="Times New Roman" w:hAnsi="Times New Roman" w:cs="Times New Roman"/>
        </w:rPr>
        <w:t xml:space="preserve"> (techninės specifikacijos 4 p.).</w:t>
      </w:r>
    </w:p>
  </w:footnote>
  <w:footnote w:id="51">
    <w:p w14:paraId="5B658785" w14:textId="3F8AFCA6" w:rsidR="0005449A" w:rsidRDefault="0005449A" w:rsidP="0005449A">
      <w:pPr>
        <w:pStyle w:val="Puslapioinaostekstas"/>
        <w:jc w:val="both"/>
      </w:pPr>
      <w:r w:rsidRPr="0005449A">
        <w:rPr>
          <w:rStyle w:val="Puslapioinaosnuoroda"/>
          <w:rFonts w:ascii="Times New Roman" w:hAnsi="Times New Roman" w:cs="Times New Roman"/>
        </w:rPr>
        <w:footnoteRef/>
      </w:r>
      <w:r w:rsidRPr="0005449A">
        <w:rPr>
          <w:rFonts w:ascii="Times New Roman" w:hAnsi="Times New Roman" w:cs="Times New Roman"/>
        </w:rPr>
        <w:t xml:space="preserve"> Prieiga internete: </w:t>
      </w:r>
      <w:hyperlink r:id="rId35" w:history="1">
        <w:r w:rsidRPr="0005449A">
          <w:rPr>
            <w:rStyle w:val="Hipersaitas"/>
            <w:rFonts w:ascii="Times New Roman" w:hAnsi="Times New Roman" w:cs="Times New Roman"/>
          </w:rPr>
          <w:t>https://cvpp.eviesiejipirkimai.lt/Notice/Details/2023-629257</w:t>
        </w:r>
      </w:hyperlink>
      <w:r w:rsidRPr="0005449A">
        <w:rPr>
          <w:rFonts w:ascii="Times New Roman" w:hAnsi="Times New Roman" w:cs="Times New Roman"/>
        </w:rPr>
        <w:t xml:space="preserve"> (techninės specifikacijos 23 p.).</w:t>
      </w:r>
    </w:p>
  </w:footnote>
  <w:footnote w:id="52">
    <w:p w14:paraId="2BBC4DA2" w14:textId="77777777" w:rsidR="00B423DA" w:rsidRPr="003B2361" w:rsidRDefault="00B423DA" w:rsidP="00B423DA">
      <w:pPr>
        <w:pStyle w:val="Puslapioinaostekstas"/>
        <w:jc w:val="both"/>
        <w:rPr>
          <w:rFonts w:ascii="Times New Roman" w:hAnsi="Times New Roman" w:cs="Times New Roman"/>
        </w:rPr>
      </w:pPr>
      <w:r w:rsidRPr="003B2361">
        <w:rPr>
          <w:rStyle w:val="Puslapioinaosnuoroda"/>
          <w:rFonts w:ascii="Times New Roman" w:hAnsi="Times New Roman" w:cs="Times New Roman"/>
        </w:rPr>
        <w:footnoteRef/>
      </w:r>
      <w:r w:rsidRPr="003B2361">
        <w:rPr>
          <w:rFonts w:ascii="Times New Roman" w:hAnsi="Times New Roman" w:cs="Times New Roman"/>
        </w:rPr>
        <w:t xml:space="preserve"> Jei atitinkamas automobilis yra pagamintas, tai, matyt, galima preziumuoti, kad jis atitinka esmines savo funkcines savybes ir iš esmės yra tinkamas naudoti pagal savo tiesioginę paskirtį.</w:t>
      </w:r>
    </w:p>
  </w:footnote>
  <w:footnote w:id="53">
    <w:p w14:paraId="71FB04B5" w14:textId="77777777" w:rsidR="00B423DA" w:rsidRPr="003B2361" w:rsidRDefault="00B423DA" w:rsidP="00B423DA">
      <w:pPr>
        <w:pStyle w:val="Puslapioinaostekstas"/>
        <w:jc w:val="both"/>
        <w:rPr>
          <w:rFonts w:ascii="Times New Roman" w:hAnsi="Times New Roman" w:cs="Times New Roman"/>
        </w:rPr>
      </w:pPr>
      <w:r w:rsidRPr="003B2361">
        <w:rPr>
          <w:rStyle w:val="Puslapioinaosnuoroda"/>
          <w:rFonts w:ascii="Times New Roman" w:hAnsi="Times New Roman" w:cs="Times New Roman"/>
        </w:rPr>
        <w:footnoteRef/>
      </w:r>
      <w:r w:rsidRPr="003B2361">
        <w:rPr>
          <w:rFonts w:ascii="Times New Roman" w:hAnsi="Times New Roman" w:cs="Times New Roman"/>
        </w:rPr>
        <w:t xml:space="preserve"> Prieiga internete: </w:t>
      </w:r>
      <w:hyperlink r:id="rId36" w:history="1">
        <w:r w:rsidRPr="003B2361">
          <w:rPr>
            <w:rStyle w:val="Hipersaitas"/>
            <w:rFonts w:ascii="Times New Roman" w:hAnsi="Times New Roman" w:cs="Times New Roman"/>
          </w:rPr>
          <w:t>https://cvpp.eviesiejipirkimai.lt/Notice/Details/2023-660798</w:t>
        </w:r>
      </w:hyperlink>
      <w:r w:rsidRPr="003B2361">
        <w:rPr>
          <w:rFonts w:ascii="Times New Roman" w:hAnsi="Times New Roman" w:cs="Times New Roman"/>
        </w:rPr>
        <w:t xml:space="preserve"> </w:t>
      </w:r>
    </w:p>
  </w:footnote>
  <w:footnote w:id="54">
    <w:p w14:paraId="45F0912F" w14:textId="77777777" w:rsidR="00B423DA" w:rsidRPr="003B2361" w:rsidRDefault="00B423DA" w:rsidP="00B423DA">
      <w:pPr>
        <w:pStyle w:val="Puslapioinaostekstas"/>
        <w:jc w:val="both"/>
        <w:rPr>
          <w:rFonts w:ascii="Times New Roman" w:hAnsi="Times New Roman" w:cs="Times New Roman"/>
        </w:rPr>
      </w:pPr>
      <w:r w:rsidRPr="003B2361">
        <w:rPr>
          <w:rStyle w:val="Puslapioinaosnuoroda"/>
          <w:rFonts w:ascii="Times New Roman" w:hAnsi="Times New Roman" w:cs="Times New Roman"/>
        </w:rPr>
        <w:footnoteRef/>
      </w:r>
      <w:r w:rsidRPr="003B2361">
        <w:rPr>
          <w:rFonts w:ascii="Times New Roman" w:hAnsi="Times New Roman" w:cs="Times New Roman"/>
        </w:rPr>
        <w:t xml:space="preserve"> </w:t>
      </w:r>
      <w:r>
        <w:rPr>
          <w:rFonts w:ascii="Times New Roman" w:hAnsi="Times New Roman" w:cs="Times New Roman"/>
        </w:rPr>
        <w:t xml:space="preserve">Prieiga internete: </w:t>
      </w:r>
      <w:hyperlink r:id="rId37" w:history="1">
        <w:r w:rsidRPr="007C14B1">
          <w:rPr>
            <w:rStyle w:val="Hipersaitas"/>
            <w:rFonts w:ascii="Times New Roman" w:hAnsi="Times New Roman" w:cs="Times New Roman"/>
          </w:rPr>
          <w:t>https://cvpp.eviesiejipirkimai.lt/Notice/Details/2022-615639</w:t>
        </w:r>
      </w:hyperlink>
      <w:r w:rsidRPr="003B2361">
        <w:rPr>
          <w:rFonts w:ascii="Times New Roman" w:hAnsi="Times New Roman" w:cs="Times New Roman"/>
        </w:rPr>
        <w:t xml:space="preserve"> </w:t>
      </w:r>
    </w:p>
  </w:footnote>
  <w:footnote w:id="55">
    <w:p w14:paraId="38FE949D" w14:textId="77777777" w:rsidR="00B423DA" w:rsidRPr="003B2361" w:rsidRDefault="00B423DA" w:rsidP="00B423DA">
      <w:pPr>
        <w:pStyle w:val="Puslapioinaostekstas"/>
        <w:rPr>
          <w:rFonts w:ascii="Times New Roman" w:hAnsi="Times New Roman" w:cs="Times New Roman"/>
        </w:rPr>
      </w:pPr>
      <w:r w:rsidRPr="003B2361">
        <w:rPr>
          <w:rStyle w:val="Puslapioinaosnuoroda"/>
          <w:rFonts w:ascii="Times New Roman" w:hAnsi="Times New Roman" w:cs="Times New Roman"/>
        </w:rPr>
        <w:footnoteRef/>
      </w:r>
      <w:r w:rsidRPr="003B2361">
        <w:rPr>
          <w:rFonts w:ascii="Times New Roman" w:hAnsi="Times New Roman" w:cs="Times New Roman"/>
        </w:rPr>
        <w:t xml:space="preserve"> </w:t>
      </w:r>
      <w:r>
        <w:rPr>
          <w:rFonts w:ascii="Times New Roman" w:hAnsi="Times New Roman" w:cs="Times New Roman"/>
        </w:rPr>
        <w:t xml:space="preserve">Prieiga internete: </w:t>
      </w:r>
      <w:hyperlink r:id="rId38" w:history="1">
        <w:r w:rsidRPr="007C14B1">
          <w:rPr>
            <w:rStyle w:val="Hipersaitas"/>
            <w:rFonts w:ascii="Times New Roman" w:hAnsi="Times New Roman" w:cs="Times New Roman"/>
          </w:rPr>
          <w:t>https://cvpp.eviesiejipirkimai.lt/Notice/Details/2022-661462</w:t>
        </w:r>
      </w:hyperlink>
      <w:r w:rsidRPr="003B2361">
        <w:rPr>
          <w:rFonts w:ascii="Times New Roman" w:hAnsi="Times New Roman" w:cs="Times New Roman"/>
        </w:rPr>
        <w:t xml:space="preserve"> </w:t>
      </w:r>
      <w:hyperlink r:id="rId39" w:history="1">
        <w:r w:rsidRPr="007C14B1">
          <w:rPr>
            <w:rStyle w:val="Hipersaitas"/>
            <w:rFonts w:ascii="Times New Roman" w:hAnsi="Times New Roman" w:cs="Times New Roman"/>
          </w:rPr>
          <w:t>https://cvpp.eviesiejipirkimai.lt/Notice/Details/2023-678746</w:t>
        </w:r>
      </w:hyperlink>
      <w:r>
        <w:rPr>
          <w:rFonts w:ascii="Times New Roman" w:hAnsi="Times New Roman" w:cs="Times New Roman"/>
        </w:rPr>
        <w:t xml:space="preserve"> </w:t>
      </w:r>
    </w:p>
  </w:footnote>
  <w:footnote w:id="56">
    <w:p w14:paraId="19980B07" w14:textId="77777777" w:rsidR="00B423DA" w:rsidRPr="008722B5" w:rsidRDefault="00B423DA" w:rsidP="00B423DA">
      <w:pPr>
        <w:pStyle w:val="Puslapioinaostekstas"/>
        <w:jc w:val="both"/>
        <w:rPr>
          <w:rFonts w:ascii="Times New Roman" w:hAnsi="Times New Roman" w:cs="Times New Roman"/>
        </w:rPr>
      </w:pPr>
      <w:r w:rsidRPr="008722B5">
        <w:rPr>
          <w:rStyle w:val="Puslapioinaosnuoroda"/>
          <w:rFonts w:ascii="Times New Roman" w:hAnsi="Times New Roman" w:cs="Times New Roman"/>
        </w:rPr>
        <w:footnoteRef/>
      </w:r>
      <w:r w:rsidRPr="008722B5">
        <w:rPr>
          <w:rFonts w:ascii="Times New Roman" w:hAnsi="Times New Roman" w:cs="Times New Roman"/>
        </w:rPr>
        <w:t xml:space="preserve"> Prieiga internete: </w:t>
      </w:r>
      <w:hyperlink r:id="rId40" w:history="1">
        <w:r w:rsidRPr="008722B5">
          <w:rPr>
            <w:rStyle w:val="Hipersaitas"/>
            <w:rFonts w:ascii="Times New Roman" w:hAnsi="Times New Roman" w:cs="Times New Roman"/>
          </w:rPr>
          <w:t>https://cvpp.eviesiejipirkimai.lt/Notice/Details/2021-695604</w:t>
        </w:r>
      </w:hyperlink>
      <w:r w:rsidRPr="008722B5">
        <w:rPr>
          <w:rFonts w:ascii="Times New Roman" w:hAnsi="Times New Roman" w:cs="Times New Roman"/>
        </w:rPr>
        <w:t xml:space="preserve"> </w:t>
      </w:r>
    </w:p>
  </w:footnote>
  <w:footnote w:id="57">
    <w:p w14:paraId="78EBC3A9" w14:textId="77777777" w:rsidR="00B423DA" w:rsidRPr="008722B5" w:rsidRDefault="00B423DA" w:rsidP="00B423DA">
      <w:pPr>
        <w:pStyle w:val="Puslapioinaostekstas"/>
        <w:jc w:val="both"/>
        <w:rPr>
          <w:rFonts w:ascii="Times New Roman" w:hAnsi="Times New Roman" w:cs="Times New Roman"/>
        </w:rPr>
      </w:pPr>
      <w:r w:rsidRPr="008722B5">
        <w:rPr>
          <w:rStyle w:val="Puslapioinaosnuoroda"/>
          <w:rFonts w:ascii="Times New Roman" w:hAnsi="Times New Roman" w:cs="Times New Roman"/>
        </w:rPr>
        <w:footnoteRef/>
      </w:r>
      <w:r w:rsidRPr="008722B5">
        <w:rPr>
          <w:rFonts w:ascii="Times New Roman" w:hAnsi="Times New Roman" w:cs="Times New Roman"/>
        </w:rPr>
        <w:t xml:space="preserve"> Prieiga internete: </w:t>
      </w:r>
      <w:hyperlink r:id="rId41" w:history="1">
        <w:r w:rsidRPr="008722B5">
          <w:rPr>
            <w:rStyle w:val="Hipersaitas"/>
            <w:rFonts w:ascii="Times New Roman" w:hAnsi="Times New Roman" w:cs="Times New Roman"/>
          </w:rPr>
          <w:t>https://cvpp.eviesiejipirkimai.lt/Notice/Details/2022-671068</w:t>
        </w:r>
      </w:hyperlink>
      <w:r w:rsidRPr="008722B5">
        <w:rPr>
          <w:rFonts w:ascii="Times New Roman" w:hAnsi="Times New Roman" w:cs="Times New Roman"/>
        </w:rPr>
        <w:t xml:space="preserve"> </w:t>
      </w:r>
    </w:p>
  </w:footnote>
  <w:footnote w:id="58">
    <w:p w14:paraId="07BE2C79" w14:textId="77777777" w:rsidR="00B423DA" w:rsidRPr="008722B5" w:rsidRDefault="00B423DA" w:rsidP="00B423DA">
      <w:pPr>
        <w:pStyle w:val="Puslapioinaostekstas"/>
        <w:jc w:val="both"/>
        <w:rPr>
          <w:rFonts w:ascii="Times New Roman" w:hAnsi="Times New Roman" w:cs="Times New Roman"/>
        </w:rPr>
      </w:pPr>
      <w:r w:rsidRPr="008722B5">
        <w:rPr>
          <w:rStyle w:val="Puslapioinaosnuoroda"/>
          <w:rFonts w:ascii="Times New Roman" w:hAnsi="Times New Roman" w:cs="Times New Roman"/>
        </w:rPr>
        <w:footnoteRef/>
      </w:r>
      <w:r w:rsidRPr="008722B5">
        <w:rPr>
          <w:rFonts w:ascii="Times New Roman" w:hAnsi="Times New Roman" w:cs="Times New Roman"/>
        </w:rPr>
        <w:t xml:space="preserve"> Prieiga internete: </w:t>
      </w:r>
      <w:hyperlink r:id="rId42" w:history="1">
        <w:r w:rsidRPr="008722B5">
          <w:rPr>
            <w:rStyle w:val="Hipersaitas"/>
            <w:rFonts w:ascii="Times New Roman" w:hAnsi="Times New Roman" w:cs="Times New Roman"/>
          </w:rPr>
          <w:t>https://cvpp.eviesiejipirkimai.lt/Notice/Details/2021-675479</w:t>
        </w:r>
      </w:hyperlink>
      <w:r w:rsidRPr="008722B5">
        <w:rPr>
          <w:rFonts w:ascii="Times New Roman" w:hAnsi="Times New Roman" w:cs="Times New Roman"/>
        </w:rPr>
        <w:t xml:space="preserve"> </w:t>
      </w:r>
    </w:p>
  </w:footnote>
  <w:footnote w:id="59">
    <w:p w14:paraId="25BCDE06" w14:textId="77777777" w:rsidR="00B423DA" w:rsidRPr="008722B5" w:rsidRDefault="00B423DA" w:rsidP="00B423DA">
      <w:pPr>
        <w:pStyle w:val="Puslapioinaostekstas"/>
        <w:jc w:val="both"/>
        <w:rPr>
          <w:rFonts w:ascii="Times New Roman" w:hAnsi="Times New Roman" w:cs="Times New Roman"/>
        </w:rPr>
      </w:pPr>
      <w:r w:rsidRPr="008722B5">
        <w:rPr>
          <w:rStyle w:val="Puslapioinaosnuoroda"/>
          <w:rFonts w:ascii="Times New Roman" w:hAnsi="Times New Roman" w:cs="Times New Roman"/>
        </w:rPr>
        <w:footnoteRef/>
      </w:r>
      <w:r w:rsidRPr="008722B5">
        <w:rPr>
          <w:rFonts w:ascii="Times New Roman" w:hAnsi="Times New Roman" w:cs="Times New Roman"/>
        </w:rPr>
        <w:t xml:space="preserve"> Prieiga internete: </w:t>
      </w:r>
      <w:hyperlink r:id="rId43" w:history="1">
        <w:r w:rsidRPr="008722B5">
          <w:rPr>
            <w:rStyle w:val="Hipersaitas"/>
            <w:rFonts w:ascii="Times New Roman" w:hAnsi="Times New Roman" w:cs="Times New Roman"/>
          </w:rPr>
          <w:t>https://cvpp.eviesiejipirkimai.lt/Notice/Details/2024-694256</w:t>
        </w:r>
      </w:hyperlink>
      <w:r w:rsidRPr="008722B5">
        <w:rPr>
          <w:rFonts w:ascii="Times New Roman" w:hAnsi="Times New Roman" w:cs="Times New Roman"/>
        </w:rPr>
        <w:t xml:space="preserve"> </w:t>
      </w:r>
    </w:p>
  </w:footnote>
  <w:footnote w:id="60">
    <w:p w14:paraId="599E4B45" w14:textId="77777777" w:rsidR="00B423DA" w:rsidRPr="008722B5" w:rsidRDefault="00B423DA" w:rsidP="00B423DA">
      <w:pPr>
        <w:pStyle w:val="Puslapioinaostekstas"/>
        <w:rPr>
          <w:rFonts w:ascii="Times New Roman" w:hAnsi="Times New Roman" w:cs="Times New Roman"/>
        </w:rPr>
      </w:pPr>
      <w:r w:rsidRPr="008722B5">
        <w:rPr>
          <w:rStyle w:val="Puslapioinaosnuoroda"/>
          <w:rFonts w:ascii="Times New Roman" w:hAnsi="Times New Roman" w:cs="Times New Roman"/>
        </w:rPr>
        <w:footnoteRef/>
      </w:r>
      <w:r w:rsidRPr="008722B5">
        <w:rPr>
          <w:rFonts w:ascii="Times New Roman" w:hAnsi="Times New Roman" w:cs="Times New Roman"/>
        </w:rPr>
        <w:t xml:space="preserve"> Prieiga internete: </w:t>
      </w:r>
      <w:hyperlink r:id="rId44" w:history="1">
        <w:r w:rsidRPr="008722B5">
          <w:rPr>
            <w:rStyle w:val="Hipersaitas"/>
            <w:rFonts w:ascii="Times New Roman" w:hAnsi="Times New Roman" w:cs="Times New Roman"/>
          </w:rPr>
          <w:t>https://cvpp.eviesiejipirkimai.lt/Notice/Details/2023-621326</w:t>
        </w:r>
      </w:hyperlink>
      <w:r w:rsidRPr="008722B5">
        <w:rPr>
          <w:rFonts w:ascii="Times New Roman" w:hAnsi="Times New Roman" w:cs="Times New Roman"/>
        </w:rPr>
        <w:t xml:space="preserve"> </w:t>
      </w:r>
    </w:p>
  </w:footnote>
  <w:footnote w:id="61">
    <w:p w14:paraId="28BA6DA9" w14:textId="77777777" w:rsidR="00B423DA" w:rsidRDefault="00B423DA" w:rsidP="00B423DA">
      <w:pPr>
        <w:pStyle w:val="Puslapioinaostekstas"/>
      </w:pPr>
      <w:r w:rsidRPr="008722B5">
        <w:rPr>
          <w:rStyle w:val="Puslapioinaosnuoroda"/>
          <w:rFonts w:ascii="Times New Roman" w:hAnsi="Times New Roman" w:cs="Times New Roman"/>
        </w:rPr>
        <w:footnoteRef/>
      </w:r>
      <w:r w:rsidRPr="008722B5">
        <w:rPr>
          <w:rFonts w:ascii="Times New Roman" w:hAnsi="Times New Roman" w:cs="Times New Roman"/>
        </w:rPr>
        <w:t xml:space="preserve"> Prieiga internete: </w:t>
      </w:r>
      <w:hyperlink r:id="rId45" w:history="1">
        <w:r w:rsidRPr="008722B5">
          <w:rPr>
            <w:rStyle w:val="Hipersaitas"/>
            <w:rFonts w:ascii="Times New Roman" w:hAnsi="Times New Roman" w:cs="Times New Roman"/>
          </w:rPr>
          <w:t>https://cvpp.eviesiejipirkimai.lt/Notice/Details/2023-629257</w:t>
        </w:r>
      </w:hyperlink>
      <w:r>
        <w:t xml:space="preserve"> </w:t>
      </w:r>
    </w:p>
  </w:footnote>
  <w:footnote w:id="62">
    <w:p w14:paraId="130DACD6" w14:textId="77777777" w:rsidR="00B423DA" w:rsidRPr="000C21CA" w:rsidRDefault="00B423DA" w:rsidP="00B423DA">
      <w:pPr>
        <w:pStyle w:val="Puslapioinaostekstas"/>
        <w:jc w:val="both"/>
        <w:rPr>
          <w:rFonts w:ascii="Times New Roman" w:hAnsi="Times New Roman" w:cs="Times New Roman"/>
        </w:rPr>
      </w:pPr>
      <w:r w:rsidRPr="000C21CA">
        <w:rPr>
          <w:rStyle w:val="Puslapioinaosnuoroda"/>
          <w:rFonts w:ascii="Times New Roman" w:hAnsi="Times New Roman" w:cs="Times New Roman"/>
        </w:rPr>
        <w:footnoteRef/>
      </w:r>
      <w:r w:rsidRPr="000C21CA">
        <w:rPr>
          <w:rFonts w:ascii="Times New Roman" w:hAnsi="Times New Roman" w:cs="Times New Roman"/>
        </w:rPr>
        <w:t xml:space="preserve"> 2023-04-06 raštas.</w:t>
      </w:r>
    </w:p>
  </w:footnote>
  <w:footnote w:id="63">
    <w:p w14:paraId="0EAC4950" w14:textId="77777777" w:rsidR="00B423DA" w:rsidRPr="000C21CA" w:rsidRDefault="00B423DA" w:rsidP="00B423DA">
      <w:pPr>
        <w:pStyle w:val="Puslapioinaostekstas"/>
        <w:jc w:val="both"/>
        <w:rPr>
          <w:rFonts w:ascii="Times New Roman" w:hAnsi="Times New Roman" w:cs="Times New Roman"/>
        </w:rPr>
      </w:pPr>
      <w:r w:rsidRPr="000C21CA">
        <w:rPr>
          <w:rStyle w:val="Puslapioinaosnuoroda"/>
          <w:rFonts w:ascii="Times New Roman" w:hAnsi="Times New Roman" w:cs="Times New Roman"/>
        </w:rPr>
        <w:footnoteRef/>
      </w:r>
      <w:r w:rsidRPr="000C21CA">
        <w:rPr>
          <w:rFonts w:ascii="Times New Roman" w:hAnsi="Times New Roman" w:cs="Times New Roman"/>
        </w:rPr>
        <w:t xml:space="preserve"> Prieiga internete: </w:t>
      </w:r>
      <w:hyperlink r:id="rId46" w:history="1">
        <w:r w:rsidRPr="000C21CA">
          <w:rPr>
            <w:rStyle w:val="Hipersaitas"/>
            <w:rFonts w:ascii="Times New Roman" w:hAnsi="Times New Roman" w:cs="Times New Roman"/>
          </w:rPr>
          <w:t>https://cvpp.eviesiejipirkimai.lt/Notice/Details/2024-615585</w:t>
        </w:r>
      </w:hyperlink>
      <w:r w:rsidRPr="000C21CA">
        <w:rPr>
          <w:rFonts w:ascii="Times New Roman" w:hAnsi="Times New Roman" w:cs="Times New Roman"/>
        </w:rPr>
        <w:t xml:space="preserve"> </w:t>
      </w:r>
    </w:p>
  </w:footnote>
  <w:footnote w:id="64">
    <w:p w14:paraId="0285450D" w14:textId="77777777" w:rsidR="00B423DA" w:rsidRPr="000C21CA" w:rsidRDefault="00B423DA" w:rsidP="00B423DA">
      <w:pPr>
        <w:pStyle w:val="Puslapioinaostekstas"/>
        <w:jc w:val="both"/>
        <w:rPr>
          <w:rFonts w:ascii="Times New Roman" w:hAnsi="Times New Roman" w:cs="Times New Roman"/>
        </w:rPr>
      </w:pPr>
      <w:r w:rsidRPr="000C21CA">
        <w:rPr>
          <w:rStyle w:val="Puslapioinaosnuoroda"/>
          <w:rFonts w:ascii="Times New Roman" w:hAnsi="Times New Roman" w:cs="Times New Roman"/>
        </w:rPr>
        <w:footnoteRef/>
      </w:r>
      <w:r w:rsidRPr="000C21CA">
        <w:rPr>
          <w:rFonts w:ascii="Times New Roman" w:hAnsi="Times New Roman" w:cs="Times New Roman"/>
        </w:rPr>
        <w:t xml:space="preserve"> Prieiga internete: </w:t>
      </w:r>
      <w:hyperlink r:id="rId47" w:history="1">
        <w:r w:rsidRPr="000C21CA">
          <w:rPr>
            <w:rStyle w:val="Hipersaitas"/>
            <w:rFonts w:ascii="Times New Roman" w:hAnsi="Times New Roman" w:cs="Times New Roman"/>
          </w:rPr>
          <w:t>https://cvpp.eviesiejipirkimai.lt/Notice/Details/2022-602222</w:t>
        </w:r>
      </w:hyperlink>
      <w:r w:rsidRPr="000C21CA">
        <w:rPr>
          <w:rFonts w:ascii="Times New Roman" w:hAnsi="Times New Roman" w:cs="Times New Roman"/>
        </w:rPr>
        <w:t xml:space="preserve"> </w:t>
      </w:r>
    </w:p>
  </w:footnote>
  <w:footnote w:id="65">
    <w:p w14:paraId="4DB6C609" w14:textId="77777777" w:rsidR="00B423DA" w:rsidRDefault="00B423DA" w:rsidP="00B423DA">
      <w:pPr>
        <w:pStyle w:val="Puslapioinaostekstas"/>
        <w:jc w:val="both"/>
      </w:pPr>
      <w:r w:rsidRPr="000C21CA">
        <w:rPr>
          <w:rStyle w:val="Puslapioinaosnuoroda"/>
          <w:rFonts w:ascii="Times New Roman" w:hAnsi="Times New Roman" w:cs="Times New Roman"/>
        </w:rPr>
        <w:footnoteRef/>
      </w:r>
      <w:r w:rsidRPr="000C21CA">
        <w:rPr>
          <w:rFonts w:ascii="Times New Roman" w:hAnsi="Times New Roman" w:cs="Times New Roman"/>
        </w:rPr>
        <w:t xml:space="preserve"> Prieiga internete: </w:t>
      </w:r>
      <w:hyperlink r:id="rId48" w:history="1">
        <w:r w:rsidRPr="000C21CA">
          <w:rPr>
            <w:rStyle w:val="Hipersaitas"/>
            <w:rFonts w:ascii="Times New Roman" w:hAnsi="Times New Roman" w:cs="Times New Roman"/>
          </w:rPr>
          <w:t>https://cvpp.eviesiejipirkimai.lt/Notice/Details/2023-668673</w:t>
        </w:r>
      </w:hyperlink>
      <w:r>
        <w:t xml:space="preserve"> </w:t>
      </w:r>
    </w:p>
  </w:footnote>
  <w:footnote w:id="66">
    <w:p w14:paraId="77D81798" w14:textId="77777777" w:rsidR="00B423DA" w:rsidRPr="00B657E5" w:rsidRDefault="00B423DA" w:rsidP="00B423DA">
      <w:pPr>
        <w:pStyle w:val="Puslapioinaostekstas"/>
        <w:jc w:val="both"/>
        <w:rPr>
          <w:rFonts w:ascii="Times New Roman" w:hAnsi="Times New Roman" w:cs="Times New Roman"/>
        </w:rPr>
      </w:pPr>
      <w:r w:rsidRPr="00B657E5">
        <w:rPr>
          <w:rStyle w:val="Puslapioinaosnuoroda"/>
          <w:rFonts w:ascii="Times New Roman" w:hAnsi="Times New Roman" w:cs="Times New Roman"/>
        </w:rPr>
        <w:footnoteRef/>
      </w:r>
      <w:r w:rsidRPr="00B657E5">
        <w:rPr>
          <w:rFonts w:ascii="Times New Roman" w:hAnsi="Times New Roman" w:cs="Times New Roman"/>
        </w:rPr>
        <w:t xml:space="preserve"> Prieiga internete: </w:t>
      </w:r>
      <w:hyperlink r:id="rId49" w:history="1">
        <w:r w:rsidRPr="00B657E5">
          <w:rPr>
            <w:rStyle w:val="Hipersaitas"/>
            <w:rFonts w:ascii="Times New Roman" w:hAnsi="Times New Roman" w:cs="Times New Roman"/>
          </w:rPr>
          <w:t>https://cvpp.eviesiejipirkimai.lt/Notice/Details/2022-644328</w:t>
        </w:r>
      </w:hyperlink>
      <w:r w:rsidRPr="00B657E5">
        <w:rPr>
          <w:rFonts w:ascii="Times New Roman" w:hAnsi="Times New Roman" w:cs="Times New Roman"/>
        </w:rPr>
        <w:t xml:space="preserve"> </w:t>
      </w:r>
    </w:p>
  </w:footnote>
  <w:footnote w:id="67">
    <w:p w14:paraId="380E0846" w14:textId="77777777" w:rsidR="00B423DA" w:rsidRPr="00B657E5" w:rsidRDefault="00B423DA" w:rsidP="00B423DA">
      <w:pPr>
        <w:pStyle w:val="Puslapioinaostekstas"/>
        <w:jc w:val="both"/>
        <w:rPr>
          <w:rFonts w:ascii="Times New Roman" w:hAnsi="Times New Roman" w:cs="Times New Roman"/>
        </w:rPr>
      </w:pPr>
      <w:r w:rsidRPr="00B657E5">
        <w:rPr>
          <w:rStyle w:val="Puslapioinaosnuoroda"/>
          <w:rFonts w:ascii="Times New Roman" w:hAnsi="Times New Roman" w:cs="Times New Roman"/>
        </w:rPr>
        <w:footnoteRef/>
      </w:r>
      <w:r w:rsidRPr="00B657E5">
        <w:rPr>
          <w:rFonts w:ascii="Times New Roman" w:hAnsi="Times New Roman" w:cs="Times New Roman"/>
        </w:rPr>
        <w:t xml:space="preserve"> 2022-10-24 patikrinimo aktas.</w:t>
      </w:r>
    </w:p>
  </w:footnote>
  <w:footnote w:id="68">
    <w:p w14:paraId="0D602832" w14:textId="77777777" w:rsidR="00B423DA" w:rsidRPr="00B657E5" w:rsidRDefault="00B423DA" w:rsidP="00B423DA">
      <w:pPr>
        <w:pStyle w:val="Puslapioinaostekstas"/>
        <w:rPr>
          <w:rFonts w:ascii="Times New Roman" w:hAnsi="Times New Roman" w:cs="Times New Roman"/>
        </w:rPr>
      </w:pPr>
      <w:r w:rsidRPr="00B657E5">
        <w:rPr>
          <w:rStyle w:val="Puslapioinaosnuoroda"/>
          <w:rFonts w:ascii="Times New Roman" w:hAnsi="Times New Roman" w:cs="Times New Roman"/>
        </w:rPr>
        <w:footnoteRef/>
      </w:r>
      <w:r w:rsidRPr="00B657E5">
        <w:rPr>
          <w:rFonts w:ascii="Times New Roman" w:hAnsi="Times New Roman" w:cs="Times New Roman"/>
        </w:rPr>
        <w:t xml:space="preserve"> Prieiga internete: </w:t>
      </w:r>
      <w:hyperlink r:id="rId50" w:history="1">
        <w:r w:rsidRPr="00B657E5">
          <w:rPr>
            <w:rStyle w:val="Hipersaitas"/>
            <w:rFonts w:ascii="Times New Roman" w:hAnsi="Times New Roman" w:cs="Times New Roman"/>
          </w:rPr>
          <w:t>https://cvpp.eviesiejipirkimai.lt/Notice/Details/2021-612331</w:t>
        </w:r>
      </w:hyperlink>
      <w:r w:rsidRPr="00B657E5">
        <w:rPr>
          <w:rFonts w:ascii="Times New Roman" w:hAnsi="Times New Roman" w:cs="Times New Roman"/>
        </w:rPr>
        <w:t xml:space="preserve"> </w:t>
      </w:r>
      <w:hyperlink r:id="rId51" w:history="1">
        <w:r w:rsidRPr="00B657E5">
          <w:rPr>
            <w:rStyle w:val="Hipersaitas"/>
            <w:rFonts w:ascii="Times New Roman" w:hAnsi="Times New Roman" w:cs="Times New Roman"/>
          </w:rPr>
          <w:t>https://cvpp.eviesiejipirkimai.lt/Notice/Details/2022-662293</w:t>
        </w:r>
      </w:hyperlink>
      <w:r w:rsidRPr="00B657E5">
        <w:rPr>
          <w:rFonts w:ascii="Times New Roman" w:hAnsi="Times New Roman" w:cs="Times New Roman"/>
        </w:rPr>
        <w:t xml:space="preserve"> </w:t>
      </w:r>
    </w:p>
  </w:footnote>
  <w:footnote w:id="69">
    <w:p w14:paraId="3CF2B392" w14:textId="77777777" w:rsidR="00B423DA" w:rsidRPr="00B657E5" w:rsidRDefault="00B423DA" w:rsidP="00B423DA">
      <w:pPr>
        <w:pStyle w:val="Puslapioinaostekstas"/>
        <w:jc w:val="both"/>
        <w:rPr>
          <w:rFonts w:ascii="Times New Roman" w:hAnsi="Times New Roman" w:cs="Times New Roman"/>
        </w:rPr>
      </w:pPr>
      <w:r w:rsidRPr="00B657E5">
        <w:rPr>
          <w:rStyle w:val="Puslapioinaosnuoroda"/>
          <w:rFonts w:ascii="Times New Roman" w:hAnsi="Times New Roman" w:cs="Times New Roman"/>
        </w:rPr>
        <w:footnoteRef/>
      </w:r>
      <w:r w:rsidRPr="00B657E5">
        <w:rPr>
          <w:rFonts w:ascii="Times New Roman" w:hAnsi="Times New Roman" w:cs="Times New Roman"/>
        </w:rPr>
        <w:t xml:space="preserve"> Prieiga internete: </w:t>
      </w:r>
      <w:hyperlink r:id="rId52" w:history="1">
        <w:r w:rsidRPr="00B657E5">
          <w:rPr>
            <w:rStyle w:val="Hipersaitas"/>
            <w:rFonts w:ascii="Times New Roman" w:hAnsi="Times New Roman" w:cs="Times New Roman"/>
          </w:rPr>
          <w:t>https://cvpp.eviesiejipirkimai.lt/Notice/Details/2022-616980</w:t>
        </w:r>
      </w:hyperlink>
      <w:r w:rsidRPr="00B657E5">
        <w:rPr>
          <w:rFonts w:ascii="Times New Roman" w:hAnsi="Times New Roman" w:cs="Times New Roman"/>
        </w:rPr>
        <w:t xml:space="preserve"> </w:t>
      </w:r>
    </w:p>
  </w:footnote>
  <w:footnote w:id="70">
    <w:p w14:paraId="45DFC4BA" w14:textId="424C22D8" w:rsidR="00B423DA" w:rsidRDefault="00B423DA" w:rsidP="00B423DA">
      <w:pPr>
        <w:pStyle w:val="Puslapioinaostekstas"/>
      </w:pPr>
      <w:r w:rsidRPr="00B657E5">
        <w:rPr>
          <w:rStyle w:val="Puslapioinaosnuoroda"/>
          <w:rFonts w:ascii="Times New Roman" w:hAnsi="Times New Roman" w:cs="Times New Roman"/>
        </w:rPr>
        <w:footnoteRef/>
      </w:r>
      <w:r w:rsidRPr="00B657E5">
        <w:rPr>
          <w:rFonts w:ascii="Times New Roman" w:hAnsi="Times New Roman" w:cs="Times New Roman"/>
        </w:rPr>
        <w:t xml:space="preserve"> Prieiga internete: </w:t>
      </w:r>
      <w:hyperlink r:id="rId53" w:history="1">
        <w:r w:rsidR="00BB5AA4" w:rsidRPr="003D71A2">
          <w:rPr>
            <w:rStyle w:val="Hipersaitas"/>
            <w:rFonts w:ascii="Times New Roman" w:hAnsi="Times New Roman" w:cs="Times New Roman"/>
          </w:rPr>
          <w:t>https://cvpp.eviesiejipirkimai.lt/Notice/Details/2023-640356</w:t>
        </w:r>
      </w:hyperlink>
      <w:r w:rsidR="00BB5AA4">
        <w:rPr>
          <w:rFonts w:ascii="Times New Roman" w:hAnsi="Times New Roman" w:cs="Times New Roman"/>
        </w:rPr>
        <w:t xml:space="preserve"> </w:t>
      </w:r>
    </w:p>
  </w:footnote>
  <w:footnote w:id="71">
    <w:p w14:paraId="6ED94955" w14:textId="4FCC9FA1" w:rsidR="00FB20E7" w:rsidRPr="00FB20E7" w:rsidRDefault="00FB20E7" w:rsidP="00FB20E7">
      <w:pPr>
        <w:pStyle w:val="Puslapioinaostekstas"/>
        <w:jc w:val="both"/>
        <w:rPr>
          <w:rFonts w:ascii="Times New Roman" w:hAnsi="Times New Roman" w:cs="Times New Roman"/>
        </w:rPr>
      </w:pPr>
      <w:r w:rsidRPr="00FB20E7">
        <w:rPr>
          <w:rStyle w:val="Puslapioinaosnuoroda"/>
          <w:rFonts w:ascii="Times New Roman" w:hAnsi="Times New Roman" w:cs="Times New Roman"/>
        </w:rPr>
        <w:footnoteRef/>
      </w:r>
      <w:r w:rsidRPr="00FB20E7">
        <w:rPr>
          <w:rFonts w:ascii="Times New Roman" w:hAnsi="Times New Roman" w:cs="Times New Roman"/>
        </w:rPr>
        <w:t xml:space="preserve"> Pavyzdžiui, reikalavo, kad tik dalis techninių reikalavimų būtų pagrįsta gamintojų techniniais dokumentais ar kitais lygiaverčiais duomenimis.</w:t>
      </w:r>
    </w:p>
  </w:footnote>
  <w:footnote w:id="72">
    <w:p w14:paraId="348AE17F" w14:textId="77777777" w:rsidR="00B423DA" w:rsidRPr="00CE0801" w:rsidRDefault="00B423DA" w:rsidP="00B423DA">
      <w:pPr>
        <w:pStyle w:val="Puslapioinaostekstas"/>
        <w:jc w:val="both"/>
        <w:rPr>
          <w:rFonts w:ascii="Times New Roman" w:hAnsi="Times New Roman" w:cs="Times New Roman"/>
        </w:rPr>
      </w:pPr>
      <w:r w:rsidRPr="00CE0801">
        <w:rPr>
          <w:rStyle w:val="Puslapioinaosnuoroda"/>
          <w:rFonts w:ascii="Times New Roman" w:hAnsi="Times New Roman" w:cs="Times New Roman"/>
        </w:rPr>
        <w:footnoteRef/>
      </w:r>
      <w:r w:rsidRPr="00CE0801">
        <w:rPr>
          <w:rFonts w:ascii="Times New Roman" w:hAnsi="Times New Roman" w:cs="Times New Roman"/>
        </w:rPr>
        <w:t xml:space="preserve"> Pavyzdžiui, Lietuvos automobilių skelbimų portale autoplius.lt (žiūrėta 2024-11-18) buvo 4 skelbimai apie parduodamus gaisrinius automobilius (iš jų 1 – gaisrinis bokštelis).</w:t>
      </w:r>
    </w:p>
  </w:footnote>
  <w:footnote w:id="73">
    <w:p w14:paraId="4EF99B61" w14:textId="77777777" w:rsidR="00B423DA" w:rsidRPr="003F188D" w:rsidRDefault="00B423DA" w:rsidP="00B423DA">
      <w:pPr>
        <w:pStyle w:val="Puslapioinaostekstas"/>
        <w:jc w:val="both"/>
        <w:rPr>
          <w:rFonts w:ascii="Times New Roman" w:hAnsi="Times New Roman" w:cs="Times New Roman"/>
        </w:rPr>
      </w:pPr>
      <w:r w:rsidRPr="003F188D">
        <w:rPr>
          <w:rStyle w:val="Puslapioinaosnuoroda"/>
          <w:rFonts w:ascii="Times New Roman" w:hAnsi="Times New Roman" w:cs="Times New Roman"/>
        </w:rPr>
        <w:footnoteRef/>
      </w:r>
      <w:r w:rsidRPr="003F188D">
        <w:rPr>
          <w:rFonts w:ascii="Times New Roman" w:hAnsi="Times New Roman" w:cs="Times New Roman"/>
        </w:rPr>
        <w:t xml:space="preserve"> Prieiga internete: </w:t>
      </w:r>
      <w:hyperlink r:id="rId54" w:history="1">
        <w:r w:rsidRPr="003F188D">
          <w:rPr>
            <w:rStyle w:val="Hipersaitas"/>
            <w:rFonts w:ascii="Times New Roman" w:hAnsi="Times New Roman" w:cs="Times New Roman"/>
          </w:rPr>
          <w:t>https://e-seimas.lrs.lt/portal/legalAct/lt/TAD/a5a0b8525d0611e7a53b83ca0142260e/asr</w:t>
        </w:r>
      </w:hyperlink>
      <w:r w:rsidRPr="003F188D">
        <w:rPr>
          <w:rFonts w:ascii="Times New Roman" w:hAnsi="Times New Roman" w:cs="Times New Roman"/>
        </w:rPr>
        <w:t xml:space="preserve"> </w:t>
      </w:r>
    </w:p>
  </w:footnote>
  <w:footnote w:id="74">
    <w:p w14:paraId="3D075627" w14:textId="77777777" w:rsidR="00E05080" w:rsidRPr="0096695E" w:rsidRDefault="00E05080" w:rsidP="00E05080">
      <w:pPr>
        <w:pStyle w:val="Puslapioinaostekstas"/>
        <w:jc w:val="both"/>
        <w:rPr>
          <w:rFonts w:ascii="Times New Roman" w:hAnsi="Times New Roman" w:cs="Times New Roman"/>
        </w:rPr>
      </w:pPr>
      <w:r w:rsidRPr="0096695E">
        <w:rPr>
          <w:rStyle w:val="Puslapioinaosnuoroda"/>
          <w:rFonts w:ascii="Times New Roman" w:hAnsi="Times New Roman" w:cs="Times New Roman"/>
        </w:rPr>
        <w:footnoteRef/>
      </w:r>
      <w:r w:rsidRPr="0096695E">
        <w:rPr>
          <w:rFonts w:ascii="Times New Roman" w:hAnsi="Times New Roman" w:cs="Times New Roman"/>
        </w:rPr>
        <w:t xml:space="preserve"> Viešųjų pirkimų tarnyba, vertindama naudotų autobusų pirkimą, nustatė, kad reikalavimu per 14 dienų nuo sutarties įsigaliojimo dienos pristatyti 2 autobusus, buvo dirbtinai sumažinta tiekėjų konkurencija, buvo pažeistas Viešųjų pirkimų įstatymo 29 straipsnio 1 dalyje įtvirtintas proporcingumo principas. Prieiga internete:</w:t>
      </w:r>
    </w:p>
    <w:p w14:paraId="5D80DE66" w14:textId="77777777" w:rsidR="00E05080" w:rsidRPr="00002E16" w:rsidRDefault="008F7616" w:rsidP="00E05080">
      <w:pPr>
        <w:pStyle w:val="Puslapioinaostekstas"/>
        <w:jc w:val="both"/>
        <w:rPr>
          <w:rFonts w:ascii="Times New Roman" w:hAnsi="Times New Roman" w:cs="Times New Roman"/>
        </w:rPr>
      </w:pPr>
      <w:hyperlink r:id="rId55" w:history="1">
        <w:r w:rsidR="00E05080" w:rsidRPr="0096695E">
          <w:rPr>
            <w:rStyle w:val="Hipersaitas"/>
            <w:rFonts w:ascii="Times New Roman" w:hAnsi="Times New Roman" w:cs="Times New Roman"/>
          </w:rPr>
          <w:t>https://vpt.lrv.lt/uploads/vpt/documents/files/prieziura/2020/PrS_Jurbarko_AP_537353_Autobusai_Vertinimas_202105.docx</w:t>
        </w:r>
      </w:hyperlink>
      <w:r w:rsidR="00E05080">
        <w:rPr>
          <w:rFonts w:ascii="Times New Roman" w:hAnsi="Times New Roman" w:cs="Times New Roman"/>
        </w:rPr>
        <w:t xml:space="preserve"> </w:t>
      </w:r>
    </w:p>
  </w:footnote>
  <w:footnote w:id="75">
    <w:p w14:paraId="58CAB4B3" w14:textId="77777777" w:rsidR="00B423DA" w:rsidRPr="00142621" w:rsidRDefault="00B423DA" w:rsidP="00B423DA">
      <w:pPr>
        <w:pStyle w:val="Puslapioinaostekstas"/>
        <w:jc w:val="both"/>
        <w:rPr>
          <w:rFonts w:ascii="Times New Roman" w:hAnsi="Times New Roman" w:cs="Times New Roman"/>
        </w:rPr>
      </w:pPr>
      <w:r w:rsidRPr="00142621">
        <w:rPr>
          <w:rStyle w:val="Puslapioinaosnuoroda"/>
          <w:rFonts w:ascii="Times New Roman" w:hAnsi="Times New Roman" w:cs="Times New Roman"/>
        </w:rPr>
        <w:footnoteRef/>
      </w:r>
      <w:r w:rsidRPr="00142621">
        <w:rPr>
          <w:rFonts w:ascii="Times New Roman" w:hAnsi="Times New Roman" w:cs="Times New Roman"/>
        </w:rPr>
        <w:t xml:space="preserve"> Prieiga internete: </w:t>
      </w:r>
      <w:hyperlink r:id="rId56" w:history="1">
        <w:r w:rsidRPr="00142621">
          <w:rPr>
            <w:rStyle w:val="Hipersaitas"/>
            <w:rFonts w:ascii="Times New Roman" w:hAnsi="Times New Roman" w:cs="Times New Roman"/>
          </w:rPr>
          <w:t>https://cvpp.eviesiejipirkimai.lt/Notice/Details/2023-621326</w:t>
        </w:r>
      </w:hyperlink>
      <w:r w:rsidRPr="00142621">
        <w:rPr>
          <w:rFonts w:ascii="Times New Roman" w:hAnsi="Times New Roman" w:cs="Times New Roman"/>
        </w:rPr>
        <w:t xml:space="preserve"> </w:t>
      </w:r>
    </w:p>
  </w:footnote>
  <w:footnote w:id="76">
    <w:p w14:paraId="73831669" w14:textId="77777777" w:rsidR="00B423DA" w:rsidRPr="003F188D" w:rsidRDefault="00B423DA" w:rsidP="00B423DA">
      <w:pPr>
        <w:pStyle w:val="Puslapioinaostekstas"/>
        <w:jc w:val="both"/>
        <w:rPr>
          <w:rFonts w:ascii="Times New Roman" w:hAnsi="Times New Roman" w:cs="Times New Roman"/>
        </w:rPr>
      </w:pPr>
      <w:r w:rsidRPr="003F188D">
        <w:rPr>
          <w:rStyle w:val="Puslapioinaosnuoroda"/>
          <w:rFonts w:ascii="Times New Roman" w:hAnsi="Times New Roman" w:cs="Times New Roman"/>
        </w:rPr>
        <w:footnoteRef/>
      </w:r>
      <w:r w:rsidRPr="003F188D">
        <w:rPr>
          <w:rFonts w:ascii="Times New Roman" w:hAnsi="Times New Roman" w:cs="Times New Roman"/>
        </w:rPr>
        <w:t xml:space="preserve"> </w:t>
      </w:r>
      <w:r>
        <w:rPr>
          <w:rFonts w:ascii="Times New Roman" w:hAnsi="Times New Roman" w:cs="Times New Roman"/>
        </w:rPr>
        <w:t xml:space="preserve">Prieiga internete: </w:t>
      </w:r>
      <w:hyperlink r:id="rId57" w:history="1">
        <w:r w:rsidRPr="0071702D">
          <w:rPr>
            <w:rStyle w:val="Hipersaitas"/>
            <w:rFonts w:ascii="Times New Roman" w:hAnsi="Times New Roman" w:cs="Times New Roman"/>
          </w:rPr>
          <w:t>https://cvpp.eviesiejipirkimai.lt/Notice/Details/2022-615639</w:t>
        </w:r>
      </w:hyperlink>
      <w:r w:rsidRPr="003F188D">
        <w:rPr>
          <w:rFonts w:ascii="Times New Roman" w:hAnsi="Times New Roman" w:cs="Times New Roman"/>
        </w:rPr>
        <w:t xml:space="preserve"> </w:t>
      </w:r>
    </w:p>
  </w:footnote>
  <w:footnote w:id="77">
    <w:p w14:paraId="06FF9CC1" w14:textId="77777777" w:rsidR="00B423DA" w:rsidRPr="003F188D" w:rsidRDefault="00B423DA" w:rsidP="00B423DA">
      <w:pPr>
        <w:pStyle w:val="Puslapioinaostekstas"/>
        <w:jc w:val="both"/>
        <w:rPr>
          <w:rFonts w:ascii="Times New Roman" w:hAnsi="Times New Roman" w:cs="Times New Roman"/>
        </w:rPr>
      </w:pPr>
      <w:r w:rsidRPr="003F188D">
        <w:rPr>
          <w:rStyle w:val="Puslapioinaosnuoroda"/>
          <w:rFonts w:ascii="Times New Roman" w:hAnsi="Times New Roman" w:cs="Times New Roman"/>
        </w:rPr>
        <w:footnoteRef/>
      </w:r>
      <w:r w:rsidRPr="003F188D">
        <w:rPr>
          <w:rFonts w:ascii="Times New Roman" w:hAnsi="Times New Roman" w:cs="Times New Roman"/>
        </w:rPr>
        <w:t xml:space="preserve"> </w:t>
      </w:r>
      <w:r>
        <w:rPr>
          <w:rFonts w:ascii="Times New Roman" w:hAnsi="Times New Roman" w:cs="Times New Roman"/>
        </w:rPr>
        <w:t xml:space="preserve">Prieiga internete: </w:t>
      </w:r>
      <w:hyperlink r:id="rId58" w:history="1">
        <w:r w:rsidRPr="003F188D">
          <w:rPr>
            <w:rStyle w:val="Hipersaitas"/>
            <w:rFonts w:ascii="Times New Roman" w:hAnsi="Times New Roman" w:cs="Times New Roman"/>
          </w:rPr>
          <w:t>https://cvpp.eviesiejipirkimai.lt/Notice/Details/2021-612331</w:t>
        </w:r>
      </w:hyperlink>
      <w:r w:rsidRPr="003F188D">
        <w:rPr>
          <w:rFonts w:ascii="Times New Roman" w:hAnsi="Times New Roman" w:cs="Times New Roman"/>
        </w:rPr>
        <w:t xml:space="preserve"> </w:t>
      </w:r>
    </w:p>
  </w:footnote>
  <w:footnote w:id="78">
    <w:p w14:paraId="172D4D17" w14:textId="77777777" w:rsidR="00B423DA" w:rsidRPr="00654491" w:rsidRDefault="00B423DA" w:rsidP="00B423DA">
      <w:pPr>
        <w:pStyle w:val="Puslapioinaostekstas"/>
        <w:jc w:val="both"/>
        <w:rPr>
          <w:rFonts w:ascii="Times New Roman" w:hAnsi="Times New Roman" w:cs="Times New Roman"/>
        </w:rPr>
      </w:pPr>
      <w:r w:rsidRPr="00654491">
        <w:rPr>
          <w:rStyle w:val="Puslapioinaosnuoroda"/>
          <w:rFonts w:ascii="Times New Roman" w:hAnsi="Times New Roman" w:cs="Times New Roman"/>
        </w:rPr>
        <w:footnoteRef/>
      </w:r>
      <w:r w:rsidRPr="00654491">
        <w:rPr>
          <w:rFonts w:ascii="Times New Roman" w:hAnsi="Times New Roman" w:cs="Times New Roman"/>
        </w:rPr>
        <w:t xml:space="preserve"> Prieiga internete: </w:t>
      </w:r>
      <w:hyperlink r:id="rId59" w:history="1">
        <w:r w:rsidRPr="00654491">
          <w:rPr>
            <w:rStyle w:val="Hipersaitas"/>
            <w:rFonts w:ascii="Times New Roman" w:hAnsi="Times New Roman" w:cs="Times New Roman"/>
          </w:rPr>
          <w:t>https://cvpp.eviesiejipirkimai.lt/Notice/Details/2023-610899</w:t>
        </w:r>
      </w:hyperlink>
      <w:r w:rsidRPr="00654491">
        <w:rPr>
          <w:rFonts w:ascii="Times New Roman" w:hAnsi="Times New Roman" w:cs="Times New Roman"/>
        </w:rPr>
        <w:t xml:space="preserve"> </w:t>
      </w:r>
    </w:p>
  </w:footnote>
  <w:footnote w:id="79">
    <w:p w14:paraId="3FF32EF1" w14:textId="77777777" w:rsidR="00B423DA" w:rsidRPr="003F188D" w:rsidRDefault="00B423DA" w:rsidP="00B423DA">
      <w:pPr>
        <w:pStyle w:val="Puslapioinaostekstas"/>
        <w:jc w:val="both"/>
        <w:rPr>
          <w:rFonts w:ascii="Times New Roman" w:hAnsi="Times New Roman" w:cs="Times New Roman"/>
        </w:rPr>
      </w:pPr>
      <w:r w:rsidRPr="003F188D">
        <w:rPr>
          <w:rStyle w:val="Puslapioinaosnuoroda"/>
          <w:rFonts w:ascii="Times New Roman" w:hAnsi="Times New Roman" w:cs="Times New Roman"/>
        </w:rPr>
        <w:footnoteRef/>
      </w:r>
      <w:r w:rsidRPr="003F188D">
        <w:rPr>
          <w:rFonts w:ascii="Times New Roman" w:hAnsi="Times New Roman" w:cs="Times New Roman"/>
        </w:rPr>
        <w:t xml:space="preserve"> </w:t>
      </w:r>
      <w:r>
        <w:rPr>
          <w:rFonts w:ascii="Times New Roman" w:hAnsi="Times New Roman" w:cs="Times New Roman"/>
        </w:rPr>
        <w:t xml:space="preserve">Prieiga internete: </w:t>
      </w:r>
      <w:hyperlink r:id="rId60" w:history="1">
        <w:r w:rsidRPr="003F188D">
          <w:rPr>
            <w:rStyle w:val="Hipersaitas"/>
            <w:rFonts w:ascii="Times New Roman" w:hAnsi="Times New Roman" w:cs="Times New Roman"/>
          </w:rPr>
          <w:t>https://cvpp.eviesiejipirkimai.lt/Notice/Details/2021-675479</w:t>
        </w:r>
      </w:hyperlink>
      <w:r w:rsidRPr="003F188D">
        <w:rPr>
          <w:rFonts w:ascii="Times New Roman" w:hAnsi="Times New Roman" w:cs="Times New Roman"/>
        </w:rPr>
        <w:t xml:space="preserve"> </w:t>
      </w:r>
    </w:p>
  </w:footnote>
  <w:footnote w:id="80">
    <w:p w14:paraId="6F5CA73E" w14:textId="77777777" w:rsidR="00B423DA" w:rsidRPr="003F188D" w:rsidRDefault="00B423DA" w:rsidP="00B423DA">
      <w:pPr>
        <w:pStyle w:val="Puslapioinaostekstas"/>
        <w:jc w:val="both"/>
        <w:rPr>
          <w:rFonts w:ascii="Times New Roman" w:hAnsi="Times New Roman" w:cs="Times New Roman"/>
        </w:rPr>
      </w:pPr>
      <w:r w:rsidRPr="003F188D">
        <w:rPr>
          <w:rStyle w:val="Puslapioinaosnuoroda"/>
          <w:rFonts w:ascii="Times New Roman" w:hAnsi="Times New Roman" w:cs="Times New Roman"/>
        </w:rPr>
        <w:footnoteRef/>
      </w:r>
      <w:r w:rsidRPr="003F188D">
        <w:rPr>
          <w:rFonts w:ascii="Times New Roman" w:hAnsi="Times New Roman" w:cs="Times New Roman"/>
        </w:rPr>
        <w:t xml:space="preserve"> </w:t>
      </w:r>
      <w:r>
        <w:rPr>
          <w:rFonts w:ascii="Times New Roman" w:hAnsi="Times New Roman" w:cs="Times New Roman"/>
        </w:rPr>
        <w:t xml:space="preserve">Prieiga internete: </w:t>
      </w:r>
      <w:hyperlink r:id="rId61" w:history="1">
        <w:r w:rsidRPr="003F188D">
          <w:rPr>
            <w:rStyle w:val="Hipersaitas"/>
            <w:rFonts w:ascii="Times New Roman" w:hAnsi="Times New Roman" w:cs="Times New Roman"/>
          </w:rPr>
          <w:t>https://cvpp.eviesiejipirkimai.lt/Notice/Details/2022-616980</w:t>
        </w:r>
      </w:hyperlink>
      <w:r w:rsidRPr="003F188D">
        <w:rPr>
          <w:rFonts w:ascii="Times New Roman" w:hAnsi="Times New Roman" w:cs="Times New Roman"/>
        </w:rPr>
        <w:t xml:space="preserve"> </w:t>
      </w:r>
    </w:p>
  </w:footnote>
  <w:footnote w:id="81">
    <w:p w14:paraId="5088F19B" w14:textId="77777777" w:rsidR="00B423DA" w:rsidRPr="003F188D" w:rsidRDefault="00B423DA" w:rsidP="00B423DA">
      <w:pPr>
        <w:pStyle w:val="Puslapioinaostekstas"/>
        <w:jc w:val="both"/>
        <w:rPr>
          <w:rFonts w:ascii="Times New Roman" w:hAnsi="Times New Roman" w:cs="Times New Roman"/>
        </w:rPr>
      </w:pPr>
      <w:r w:rsidRPr="003F188D">
        <w:rPr>
          <w:rStyle w:val="Puslapioinaosnuoroda"/>
          <w:rFonts w:ascii="Times New Roman" w:hAnsi="Times New Roman" w:cs="Times New Roman"/>
        </w:rPr>
        <w:footnoteRef/>
      </w:r>
      <w:r w:rsidRPr="003F188D">
        <w:rPr>
          <w:rFonts w:ascii="Times New Roman" w:hAnsi="Times New Roman" w:cs="Times New Roman"/>
        </w:rPr>
        <w:t xml:space="preserve"> </w:t>
      </w:r>
      <w:r>
        <w:rPr>
          <w:rFonts w:ascii="Times New Roman" w:hAnsi="Times New Roman" w:cs="Times New Roman"/>
        </w:rPr>
        <w:t xml:space="preserve">Prieiga internete: </w:t>
      </w:r>
      <w:hyperlink r:id="rId62" w:history="1">
        <w:r w:rsidRPr="003F188D">
          <w:rPr>
            <w:rStyle w:val="Hipersaitas"/>
            <w:rFonts w:ascii="Times New Roman" w:hAnsi="Times New Roman" w:cs="Times New Roman"/>
          </w:rPr>
          <w:t>https://cvpp.eviesiejipirkimai.lt/Notice/Details/2023-641341</w:t>
        </w:r>
      </w:hyperlink>
      <w:r w:rsidRPr="003F188D">
        <w:rPr>
          <w:rFonts w:ascii="Times New Roman" w:hAnsi="Times New Roman" w:cs="Times New Roman"/>
        </w:rPr>
        <w:t xml:space="preserve"> </w:t>
      </w:r>
    </w:p>
  </w:footnote>
  <w:footnote w:id="82">
    <w:p w14:paraId="30A9995B" w14:textId="77777777" w:rsidR="00B423DA" w:rsidRDefault="00B423DA" w:rsidP="00B423DA">
      <w:pPr>
        <w:pStyle w:val="Puslapioinaostekstas"/>
        <w:jc w:val="both"/>
      </w:pPr>
      <w:r w:rsidRPr="003F188D">
        <w:rPr>
          <w:rStyle w:val="Puslapioinaosnuoroda"/>
          <w:rFonts w:ascii="Times New Roman" w:hAnsi="Times New Roman" w:cs="Times New Roman"/>
        </w:rPr>
        <w:footnoteRef/>
      </w:r>
      <w:r w:rsidRPr="003F188D">
        <w:rPr>
          <w:rFonts w:ascii="Times New Roman" w:hAnsi="Times New Roman" w:cs="Times New Roman"/>
        </w:rPr>
        <w:t xml:space="preserve"> </w:t>
      </w:r>
      <w:r>
        <w:rPr>
          <w:rFonts w:ascii="Times New Roman" w:hAnsi="Times New Roman" w:cs="Times New Roman"/>
        </w:rPr>
        <w:t xml:space="preserve">Prieiga internete: </w:t>
      </w:r>
      <w:hyperlink r:id="rId63" w:history="1">
        <w:r w:rsidRPr="0071702D">
          <w:rPr>
            <w:rStyle w:val="Hipersaitas"/>
            <w:rFonts w:ascii="Times New Roman" w:hAnsi="Times New Roman" w:cs="Times New Roman"/>
          </w:rPr>
          <w:t>https://cvpp.eviesiejipirkimai.lt/Notice/Details/2023-640356</w:t>
        </w:r>
      </w:hyperlink>
      <w:r>
        <w:rPr>
          <w:rFonts w:ascii="Times New Roman" w:hAnsi="Times New Roman" w:cs="Times New Roman"/>
        </w:rPr>
        <w:t xml:space="preserve"> </w:t>
      </w:r>
    </w:p>
  </w:footnote>
  <w:footnote w:id="83">
    <w:p w14:paraId="0BE758AF" w14:textId="77777777" w:rsidR="00496C42" w:rsidRPr="00B1058A" w:rsidRDefault="00496C42" w:rsidP="00496C42">
      <w:pPr>
        <w:pStyle w:val="Puslapioinaostekstas"/>
        <w:jc w:val="both"/>
        <w:rPr>
          <w:rFonts w:ascii="Times New Roman" w:hAnsi="Times New Roman" w:cs="Times New Roman"/>
        </w:rPr>
      </w:pPr>
      <w:r w:rsidRPr="00B1058A">
        <w:rPr>
          <w:rStyle w:val="Puslapioinaosnuoroda"/>
          <w:rFonts w:ascii="Times New Roman" w:hAnsi="Times New Roman" w:cs="Times New Roman"/>
        </w:rPr>
        <w:footnoteRef/>
      </w:r>
      <w:r w:rsidRPr="00B1058A">
        <w:rPr>
          <w:rFonts w:ascii="Times New Roman" w:hAnsi="Times New Roman" w:cs="Times New Roman"/>
        </w:rPr>
        <w:t xml:space="preserve"> 2025-04-30</w:t>
      </w:r>
      <w:r>
        <w:rPr>
          <w:rFonts w:ascii="Times New Roman" w:hAnsi="Times New Roman" w:cs="Times New Roman"/>
        </w:rPr>
        <w:t xml:space="preserve"> raštas Nr. </w:t>
      </w:r>
      <w:r w:rsidRPr="00B1058A">
        <w:rPr>
          <w:rFonts w:ascii="Times New Roman" w:hAnsi="Times New Roman" w:cs="Times New Roman"/>
        </w:rPr>
        <w:t>19-1864</w:t>
      </w:r>
      <w:r>
        <w:rPr>
          <w:rFonts w:ascii="Times New Roman" w:hAnsi="Times New Roman" w:cs="Times New Roman"/>
        </w:rPr>
        <w:t>.</w:t>
      </w:r>
    </w:p>
  </w:footnote>
  <w:footnote w:id="84">
    <w:p w14:paraId="756D0DEC" w14:textId="77777777" w:rsidR="00B423DA" w:rsidRPr="00312BA8" w:rsidRDefault="00B423DA" w:rsidP="00B423DA">
      <w:pPr>
        <w:pStyle w:val="Puslapioinaostekstas"/>
        <w:jc w:val="both"/>
        <w:rPr>
          <w:rFonts w:ascii="Times New Roman" w:hAnsi="Times New Roman" w:cs="Times New Roman"/>
        </w:rPr>
      </w:pPr>
      <w:r w:rsidRPr="00312BA8">
        <w:rPr>
          <w:rStyle w:val="Puslapioinaosnuoroda"/>
          <w:rFonts w:ascii="Times New Roman" w:hAnsi="Times New Roman" w:cs="Times New Roman"/>
        </w:rPr>
        <w:footnoteRef/>
      </w:r>
      <w:r w:rsidRPr="00312BA8">
        <w:rPr>
          <w:rFonts w:ascii="Times New Roman" w:hAnsi="Times New Roman" w:cs="Times New Roman"/>
        </w:rPr>
        <w:t xml:space="preserve"> Prieiga internete: </w:t>
      </w:r>
      <w:hyperlink r:id="rId64" w:history="1">
        <w:r w:rsidRPr="00312BA8">
          <w:rPr>
            <w:rStyle w:val="Hipersaitas"/>
            <w:rFonts w:ascii="Times New Roman" w:hAnsi="Times New Roman" w:cs="Times New Roman"/>
          </w:rPr>
          <w:t>https://cvpp.eviesiejipirkimai.lt/Notice/Details/2023-629257</w:t>
        </w:r>
      </w:hyperlink>
      <w:r w:rsidRPr="00312BA8">
        <w:rPr>
          <w:rFonts w:ascii="Times New Roman" w:hAnsi="Times New Roman" w:cs="Times New Roman"/>
        </w:rPr>
        <w:t xml:space="preserve"> </w:t>
      </w:r>
    </w:p>
  </w:footnote>
  <w:footnote w:id="85">
    <w:p w14:paraId="73BC1D14" w14:textId="77777777" w:rsidR="00B423DA" w:rsidRPr="00312BA8" w:rsidRDefault="00B423DA" w:rsidP="00B423DA">
      <w:pPr>
        <w:pStyle w:val="Puslapioinaostekstas"/>
        <w:jc w:val="both"/>
        <w:rPr>
          <w:rFonts w:ascii="Times New Roman" w:hAnsi="Times New Roman" w:cs="Times New Roman"/>
        </w:rPr>
      </w:pPr>
      <w:r w:rsidRPr="00312BA8">
        <w:rPr>
          <w:rStyle w:val="Puslapioinaosnuoroda"/>
          <w:rFonts w:ascii="Times New Roman" w:hAnsi="Times New Roman" w:cs="Times New Roman"/>
        </w:rPr>
        <w:footnoteRef/>
      </w:r>
      <w:r w:rsidRPr="00312BA8">
        <w:rPr>
          <w:rFonts w:ascii="Times New Roman" w:hAnsi="Times New Roman" w:cs="Times New Roman"/>
        </w:rPr>
        <w:t xml:space="preserve"> 2023-04-04 Nr. 1-SD-929.</w:t>
      </w:r>
    </w:p>
  </w:footnote>
  <w:footnote w:id="86">
    <w:p w14:paraId="12B47C55" w14:textId="77777777" w:rsidR="00B423DA" w:rsidRPr="00312BA8" w:rsidRDefault="00B423DA" w:rsidP="00B423DA">
      <w:pPr>
        <w:pStyle w:val="Puslapioinaostekstas"/>
        <w:jc w:val="both"/>
        <w:rPr>
          <w:rFonts w:ascii="Times New Roman" w:hAnsi="Times New Roman" w:cs="Times New Roman"/>
        </w:rPr>
      </w:pPr>
      <w:r w:rsidRPr="00312BA8">
        <w:rPr>
          <w:rStyle w:val="Puslapioinaosnuoroda"/>
          <w:rFonts w:ascii="Times New Roman" w:hAnsi="Times New Roman" w:cs="Times New Roman"/>
        </w:rPr>
        <w:footnoteRef/>
      </w:r>
      <w:r w:rsidRPr="00312BA8">
        <w:rPr>
          <w:rFonts w:ascii="Times New Roman" w:hAnsi="Times New Roman" w:cs="Times New Roman"/>
        </w:rPr>
        <w:t xml:space="preserve"> 2023-03-30 Nr. VK-5.</w:t>
      </w:r>
    </w:p>
  </w:footnote>
  <w:footnote w:id="87">
    <w:p w14:paraId="31128A4B" w14:textId="77777777" w:rsidR="00B423DA" w:rsidRPr="00312BA8" w:rsidRDefault="00B423DA" w:rsidP="00B423DA">
      <w:pPr>
        <w:pStyle w:val="Puslapioinaostekstas"/>
        <w:jc w:val="both"/>
        <w:rPr>
          <w:rFonts w:ascii="Times New Roman" w:hAnsi="Times New Roman" w:cs="Times New Roman"/>
        </w:rPr>
      </w:pPr>
      <w:r w:rsidRPr="00312BA8">
        <w:rPr>
          <w:rStyle w:val="Puslapioinaosnuoroda"/>
          <w:rFonts w:ascii="Times New Roman" w:hAnsi="Times New Roman" w:cs="Times New Roman"/>
        </w:rPr>
        <w:footnoteRef/>
      </w:r>
      <w:r w:rsidRPr="00312BA8">
        <w:rPr>
          <w:rFonts w:ascii="Times New Roman" w:hAnsi="Times New Roman" w:cs="Times New Roman"/>
        </w:rPr>
        <w:t xml:space="preserve"> 2023-04-06 raštas.</w:t>
      </w:r>
    </w:p>
  </w:footnote>
  <w:footnote w:id="88">
    <w:p w14:paraId="2F5028AD" w14:textId="77777777" w:rsidR="00B423DA" w:rsidRPr="00312BA8" w:rsidRDefault="00B423DA" w:rsidP="00B423DA">
      <w:pPr>
        <w:pStyle w:val="Puslapioinaostekstas"/>
        <w:jc w:val="both"/>
        <w:rPr>
          <w:rFonts w:ascii="Times New Roman" w:hAnsi="Times New Roman" w:cs="Times New Roman"/>
        </w:rPr>
      </w:pPr>
      <w:r w:rsidRPr="00312BA8">
        <w:rPr>
          <w:rStyle w:val="Puslapioinaosnuoroda"/>
          <w:rFonts w:ascii="Times New Roman" w:hAnsi="Times New Roman" w:cs="Times New Roman"/>
        </w:rPr>
        <w:footnoteRef/>
      </w:r>
      <w:r w:rsidRPr="00312BA8">
        <w:rPr>
          <w:rFonts w:ascii="Times New Roman" w:hAnsi="Times New Roman" w:cs="Times New Roman"/>
        </w:rPr>
        <w:t xml:space="preserve"> Prieiga internete: </w:t>
      </w:r>
      <w:hyperlink r:id="rId65" w:history="1">
        <w:r w:rsidRPr="00312BA8">
          <w:rPr>
            <w:rStyle w:val="Hipersaitas"/>
            <w:rFonts w:ascii="Times New Roman" w:hAnsi="Times New Roman" w:cs="Times New Roman"/>
          </w:rPr>
          <w:t>https://cvpp.eviesiejipirkimai.lt/Notice/Details/2023-621326</w:t>
        </w:r>
      </w:hyperlink>
      <w:r w:rsidRPr="00312BA8">
        <w:rPr>
          <w:rFonts w:ascii="Times New Roman" w:hAnsi="Times New Roman" w:cs="Times New Roman"/>
        </w:rPr>
        <w:t xml:space="preserve"> </w:t>
      </w:r>
    </w:p>
  </w:footnote>
  <w:footnote w:id="89">
    <w:p w14:paraId="31354EFD" w14:textId="77777777" w:rsidR="00B423DA" w:rsidRPr="00D93610" w:rsidRDefault="00B423DA" w:rsidP="00B423DA">
      <w:pPr>
        <w:pStyle w:val="Puslapioinaostekstas"/>
        <w:jc w:val="both"/>
        <w:rPr>
          <w:rFonts w:ascii="Times New Roman" w:hAnsi="Times New Roman" w:cs="Times New Roman"/>
        </w:rPr>
      </w:pPr>
      <w:r w:rsidRPr="00D93610">
        <w:rPr>
          <w:rStyle w:val="Puslapioinaosnuoroda"/>
          <w:rFonts w:ascii="Times New Roman" w:hAnsi="Times New Roman" w:cs="Times New Roman"/>
        </w:rPr>
        <w:footnoteRef/>
      </w:r>
      <w:r w:rsidRPr="00D93610">
        <w:rPr>
          <w:rFonts w:ascii="Times New Roman" w:hAnsi="Times New Roman" w:cs="Times New Roman"/>
        </w:rPr>
        <w:t xml:space="preserve"> 2023-09-05 el. p.</w:t>
      </w:r>
    </w:p>
  </w:footnote>
  <w:footnote w:id="90">
    <w:p w14:paraId="65240717" w14:textId="77777777" w:rsidR="00B423DA" w:rsidRDefault="00B423DA" w:rsidP="00B423DA">
      <w:pPr>
        <w:pStyle w:val="Puslapioinaostekstas"/>
        <w:jc w:val="both"/>
      </w:pPr>
      <w:r w:rsidRPr="00D93610">
        <w:rPr>
          <w:rStyle w:val="Puslapioinaosnuoroda"/>
          <w:rFonts w:ascii="Times New Roman" w:hAnsi="Times New Roman" w:cs="Times New Roman"/>
        </w:rPr>
        <w:footnoteRef/>
      </w:r>
      <w:r w:rsidRPr="00D93610">
        <w:rPr>
          <w:rFonts w:ascii="Times New Roman" w:hAnsi="Times New Roman" w:cs="Times New Roman"/>
        </w:rPr>
        <w:t xml:space="preserve"> Kurioje dalyvavo Trakų rajono priešgaisrinės gelbėjimo įstaigos vadovas ir 2 darbuotojai.</w:t>
      </w:r>
    </w:p>
  </w:footnote>
  <w:footnote w:id="91">
    <w:p w14:paraId="3230ECA0" w14:textId="77777777" w:rsidR="00B423DA" w:rsidRPr="00D93610" w:rsidRDefault="00B423DA" w:rsidP="00B423DA">
      <w:pPr>
        <w:pStyle w:val="Puslapioinaostekstas"/>
        <w:jc w:val="both"/>
        <w:rPr>
          <w:rFonts w:ascii="Times New Roman" w:hAnsi="Times New Roman" w:cs="Times New Roman"/>
        </w:rPr>
      </w:pPr>
      <w:r w:rsidRPr="00D93610">
        <w:rPr>
          <w:rStyle w:val="Puslapioinaosnuoroda"/>
          <w:rFonts w:ascii="Times New Roman" w:hAnsi="Times New Roman" w:cs="Times New Roman"/>
        </w:rPr>
        <w:footnoteRef/>
      </w:r>
      <w:r w:rsidRPr="00D93610">
        <w:rPr>
          <w:rFonts w:ascii="Times New Roman" w:hAnsi="Times New Roman" w:cs="Times New Roman"/>
        </w:rPr>
        <w:t xml:space="preserve"> 2023-09-06 apžiūros išvada.</w:t>
      </w:r>
    </w:p>
  </w:footnote>
  <w:footnote w:id="92">
    <w:p w14:paraId="19F285DA" w14:textId="77777777" w:rsidR="00B423DA" w:rsidRPr="00637180" w:rsidRDefault="00B423DA" w:rsidP="00B423DA">
      <w:pPr>
        <w:pStyle w:val="Puslapioinaostekstas"/>
        <w:jc w:val="both"/>
        <w:rPr>
          <w:rFonts w:ascii="Times New Roman" w:hAnsi="Times New Roman" w:cs="Times New Roman"/>
        </w:rPr>
      </w:pPr>
      <w:r w:rsidRPr="001751D7">
        <w:rPr>
          <w:rStyle w:val="Puslapioinaosnuoroda"/>
          <w:rFonts w:ascii="Times New Roman" w:hAnsi="Times New Roman" w:cs="Times New Roman"/>
        </w:rPr>
        <w:footnoteRef/>
      </w:r>
      <w:r w:rsidRPr="001751D7">
        <w:rPr>
          <w:rFonts w:ascii="Times New Roman" w:hAnsi="Times New Roman" w:cs="Times New Roman"/>
        </w:rPr>
        <w:t xml:space="preserve"> „&lt;...&gt; perkančioji organizacija turi nustatyti aiškius pasiūlymų vertinimo kriterijus ir juos vienodai taikyti visiems pasiūlymus pateikusiems subjektams, tačiau skaidrumo principo laikymasis </w:t>
      </w:r>
      <w:r w:rsidRPr="001751D7">
        <w:rPr>
          <w:rFonts w:ascii="Times New Roman" w:hAnsi="Times New Roman" w:cs="Times New Roman"/>
          <w:i/>
        </w:rPr>
        <w:t>per se</w:t>
      </w:r>
      <w:r w:rsidRPr="001751D7">
        <w:rPr>
          <w:rFonts w:ascii="Times New Roman" w:hAnsi="Times New Roman" w:cs="Times New Roman"/>
        </w:rPr>
        <w:t xml:space="preserve"> nesuponuoja būtinybės pirkimo dokumentuose atskleisti pirkimui skiriamų lėšų sumą. Viešųjų pirkimų įstatyme (toliau – VPĮ) nenustatyta reikalavimo perkančiajai organizacija atskleisti pirkimo dokumentuose pirkimui skiriamą lėšų sumą, arba, kitaip tariant, kokia didžiausia kaina perkančiajai organizacijai yra priimtina. Tai natūralu, nes nėra vien tik tokios praktikos ir rinkoje su kitais pirkėjais. Vienais atvejais pirkėjui tai gali būti naudinga, kitais atvejais – priešingai, tai gali paskatinti pardavėjus orientuotis į maksimalią galimą kainą, tai reikštų pirkėjui nenaudingą, perkančiajai organizacijai - neracionalų lėšų panaudojimą sumokant gal net didesnę nei rinkos kainą. Tiekėjas, dalyvaudamas viešajame pirkime su savo prekėmis ar paslaugomis, yra ir atitinkamos rinkos dalyvis, taigi, net ir nežinodamas, kokią kainą yra pasirengusi mokėti perkančioji organizacija, jis turi žinoti savo konkurencines galimybes varžytynėse su kitais atitinkamos rinkos dalyviais – su juo konkuruojančiais pirkime tiekėjais. Tiekėjo, kurio pasiūlymas atmetamas tuo pagrindu, kad jo pasiūlyta kaina yra per didelė ir perkančiajai organizacija nepriimtina (VPĮ 39 straipsnio 2 dalies 3 punktas), teisės užtikrinamos ne privalomu pirkimui skiriamos lėšų sumos atskleidimu pirkimo dokumentuose, bet jos nustatymu planuojant pirkimą ir perkančiajai organizacijai pagrindžiant tiekėjo pasiūlymo atmetimą VPĮ 39 straipsnio 2 dalies 3 punkto pagrindu. Planuodama viešąjį pirkimą perkančioji organizacija iš anksto numato jam panaudoti skiriamą lėšų sumą. Kai ši suma neatkleidžiama pirkimo dokumentuose, o perkančioji organizacija atmeta tiekėjo pasiūlymą remdamasi VPĮ 39 straipsnio 2 dalies 3 punktu, kilus ginčui, ji privalo įrodyti, kad kaina yra per didelė ir jai nepriimtina (Civilinio proceso kodekso 178 straipsnis). VPĮ 39 straipsnio 2 dalies 3 punkto prasme per didele, perkančiajai organizacijai nepriimtina kaina </w:t>
      </w:r>
      <w:r w:rsidRPr="005531B7">
        <w:rPr>
          <w:rFonts w:ascii="Times New Roman" w:hAnsi="Times New Roman" w:cs="Times New Roman"/>
          <w:i/>
          <w:iCs/>
        </w:rPr>
        <w:t>inter alia</w:t>
      </w:r>
      <w:r w:rsidRPr="001751D7">
        <w:rPr>
          <w:rFonts w:ascii="Times New Roman" w:hAnsi="Times New Roman" w:cs="Times New Roman"/>
        </w:rPr>
        <w:t xml:space="preserve"> gali būti laikoma </w:t>
      </w:r>
      <w:r w:rsidRPr="00637180">
        <w:rPr>
          <w:rFonts w:ascii="Times New Roman" w:hAnsi="Times New Roman" w:cs="Times New Roman"/>
        </w:rPr>
        <w:t>tokia pasiūlymo kaina, kuri yra didesnė, nei perkančiosios organizacijos suplanuota pirkimui skirtina lėšų suma.“</w:t>
      </w:r>
      <w:r w:rsidRPr="00637180">
        <w:rPr>
          <w:rFonts w:ascii="Times New Roman" w:eastAsia="Times New Roman" w:hAnsi="Times New Roman" w:cs="Times New Roman"/>
          <w:color w:val="333333"/>
          <w:sz w:val="24"/>
          <w:szCs w:val="24"/>
          <w:lang w:eastAsia="lt-LT"/>
        </w:rPr>
        <w:t xml:space="preserve"> </w:t>
      </w:r>
      <w:r w:rsidRPr="00637180">
        <w:rPr>
          <w:rFonts w:ascii="Times New Roman" w:eastAsia="Times New Roman" w:hAnsi="Times New Roman" w:cs="Times New Roman"/>
          <w:color w:val="333333"/>
          <w:sz w:val="24"/>
          <w:szCs w:val="24"/>
          <w:lang w:eastAsia="lt-LT"/>
        </w:rPr>
        <w:br/>
      </w:r>
      <w:r w:rsidRPr="00637180">
        <w:rPr>
          <w:rFonts w:ascii="Times New Roman" w:hAnsi="Times New Roman" w:cs="Times New Roman"/>
        </w:rPr>
        <w:t>2012-04-11 Lietuvos Aukščiausiojo Teismo sprendimas byloje Nr. 3K-3-158/2012.</w:t>
      </w:r>
    </w:p>
  </w:footnote>
  <w:footnote w:id="93">
    <w:p w14:paraId="0805B9DD"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Prieiga internete: </w:t>
      </w:r>
      <w:hyperlink r:id="rId66" w:history="1">
        <w:r w:rsidRPr="00637180">
          <w:rPr>
            <w:rStyle w:val="Hipersaitas"/>
            <w:rFonts w:ascii="Times New Roman" w:hAnsi="Times New Roman" w:cs="Times New Roman"/>
          </w:rPr>
          <w:t>https://cvpp.eviesiejipirkimai.lt/Notice/Details/2023-610899</w:t>
        </w:r>
      </w:hyperlink>
      <w:r w:rsidRPr="00637180">
        <w:rPr>
          <w:rFonts w:ascii="Times New Roman" w:hAnsi="Times New Roman" w:cs="Times New Roman"/>
        </w:rPr>
        <w:t xml:space="preserve"> </w:t>
      </w:r>
    </w:p>
  </w:footnote>
  <w:footnote w:id="94">
    <w:p w14:paraId="5EB81991"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2023-02-24 Pirkimo inicijavimo paraiška, registro Nr. 2023-MVP-PRSPT-5.</w:t>
      </w:r>
    </w:p>
  </w:footnote>
  <w:footnote w:id="95">
    <w:p w14:paraId="57B9B80D"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Prieiga inte</w:t>
      </w:r>
      <w:r>
        <w:rPr>
          <w:rFonts w:ascii="Times New Roman" w:hAnsi="Times New Roman" w:cs="Times New Roman"/>
        </w:rPr>
        <w:t xml:space="preserve">rnete: </w:t>
      </w:r>
      <w:hyperlink r:id="rId67" w:history="1">
        <w:r w:rsidRPr="00A34391">
          <w:rPr>
            <w:rStyle w:val="Hipersaitas"/>
            <w:rFonts w:ascii="Times New Roman" w:hAnsi="Times New Roman" w:cs="Times New Roman"/>
          </w:rPr>
          <w:t>https://cvpp.eviesiejipirkimai.lt/Notice/Details/2024-659193</w:t>
        </w:r>
      </w:hyperlink>
      <w:r>
        <w:rPr>
          <w:rFonts w:ascii="Times New Roman" w:hAnsi="Times New Roman" w:cs="Times New Roman"/>
        </w:rPr>
        <w:t xml:space="preserve"> </w:t>
      </w:r>
    </w:p>
  </w:footnote>
  <w:footnote w:id="96">
    <w:p w14:paraId="0AD6A58A"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202</w:t>
      </w:r>
      <w:r>
        <w:rPr>
          <w:rFonts w:ascii="Times New Roman" w:hAnsi="Times New Roman" w:cs="Times New Roman"/>
        </w:rPr>
        <w:t>4</w:t>
      </w:r>
      <w:r w:rsidRPr="00637180">
        <w:rPr>
          <w:rFonts w:ascii="Times New Roman" w:hAnsi="Times New Roman" w:cs="Times New Roman"/>
        </w:rPr>
        <w:t>-0</w:t>
      </w:r>
      <w:r>
        <w:rPr>
          <w:rFonts w:ascii="Times New Roman" w:hAnsi="Times New Roman" w:cs="Times New Roman"/>
        </w:rPr>
        <w:t>3</w:t>
      </w:r>
      <w:r w:rsidRPr="00637180">
        <w:rPr>
          <w:rFonts w:ascii="Times New Roman" w:hAnsi="Times New Roman" w:cs="Times New Roman"/>
        </w:rPr>
        <w:t>-</w:t>
      </w:r>
      <w:r>
        <w:rPr>
          <w:rFonts w:ascii="Times New Roman" w:hAnsi="Times New Roman" w:cs="Times New Roman"/>
        </w:rPr>
        <w:t>08</w:t>
      </w:r>
      <w:r w:rsidRPr="00637180">
        <w:rPr>
          <w:rFonts w:ascii="Times New Roman" w:hAnsi="Times New Roman" w:cs="Times New Roman"/>
        </w:rPr>
        <w:t xml:space="preserve"> Pirkimo inicijavimo paraiška, registro Nr. 202</w:t>
      </w:r>
      <w:r>
        <w:rPr>
          <w:rFonts w:ascii="Times New Roman" w:hAnsi="Times New Roman" w:cs="Times New Roman"/>
        </w:rPr>
        <w:t>4</w:t>
      </w:r>
      <w:r w:rsidRPr="00637180">
        <w:rPr>
          <w:rFonts w:ascii="Times New Roman" w:hAnsi="Times New Roman" w:cs="Times New Roman"/>
        </w:rPr>
        <w:t>-MVP-PRSPT-</w:t>
      </w:r>
      <w:r>
        <w:rPr>
          <w:rFonts w:ascii="Times New Roman" w:hAnsi="Times New Roman" w:cs="Times New Roman"/>
        </w:rPr>
        <w:t>10</w:t>
      </w:r>
      <w:r w:rsidRPr="00637180">
        <w:rPr>
          <w:rFonts w:ascii="Times New Roman" w:hAnsi="Times New Roman" w:cs="Times New Roman"/>
        </w:rPr>
        <w:t>.</w:t>
      </w:r>
    </w:p>
  </w:footnote>
  <w:footnote w:id="97">
    <w:p w14:paraId="6799584D" w14:textId="73624A31"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Prieiga inte</w:t>
      </w:r>
      <w:r>
        <w:rPr>
          <w:rFonts w:ascii="Times New Roman" w:hAnsi="Times New Roman" w:cs="Times New Roman"/>
        </w:rPr>
        <w:t xml:space="preserve">rnete: </w:t>
      </w:r>
      <w:hyperlink r:id="rId68" w:history="1">
        <w:r w:rsidR="000649CA" w:rsidRPr="00371CCC">
          <w:rPr>
            <w:rStyle w:val="Hipersaitas"/>
            <w:rFonts w:ascii="Times New Roman" w:hAnsi="Times New Roman" w:cs="Times New Roman"/>
          </w:rPr>
          <w:t>https://cvpp.eviesiejipirkimai.lt/Notice/Details/2022-633315</w:t>
        </w:r>
      </w:hyperlink>
      <w:r w:rsidR="000649CA">
        <w:rPr>
          <w:rFonts w:ascii="Times New Roman" w:hAnsi="Times New Roman" w:cs="Times New Roman"/>
        </w:rPr>
        <w:t xml:space="preserve"> </w:t>
      </w:r>
    </w:p>
  </w:footnote>
  <w:footnote w:id="98">
    <w:p w14:paraId="00DD7285"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202</w:t>
      </w:r>
      <w:r>
        <w:rPr>
          <w:rFonts w:ascii="Times New Roman" w:hAnsi="Times New Roman" w:cs="Times New Roman"/>
        </w:rPr>
        <w:t>2</w:t>
      </w:r>
      <w:r w:rsidRPr="00637180">
        <w:rPr>
          <w:rFonts w:ascii="Times New Roman" w:hAnsi="Times New Roman" w:cs="Times New Roman"/>
        </w:rPr>
        <w:t>-0</w:t>
      </w:r>
      <w:r>
        <w:rPr>
          <w:rFonts w:ascii="Times New Roman" w:hAnsi="Times New Roman" w:cs="Times New Roman"/>
        </w:rPr>
        <w:t>3</w:t>
      </w:r>
      <w:r w:rsidRPr="00637180">
        <w:rPr>
          <w:rFonts w:ascii="Times New Roman" w:hAnsi="Times New Roman" w:cs="Times New Roman"/>
        </w:rPr>
        <w:t>-</w:t>
      </w:r>
      <w:r>
        <w:rPr>
          <w:rFonts w:ascii="Times New Roman" w:hAnsi="Times New Roman" w:cs="Times New Roman"/>
        </w:rPr>
        <w:t>02</w:t>
      </w:r>
      <w:r w:rsidRPr="00637180">
        <w:rPr>
          <w:rFonts w:ascii="Times New Roman" w:hAnsi="Times New Roman" w:cs="Times New Roman"/>
        </w:rPr>
        <w:t xml:space="preserve"> Pirkimo paraiška.</w:t>
      </w:r>
    </w:p>
  </w:footnote>
  <w:footnote w:id="99">
    <w:p w14:paraId="4A7F050C" w14:textId="101D71B8"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Prieiga inte</w:t>
      </w:r>
      <w:r>
        <w:rPr>
          <w:rFonts w:ascii="Times New Roman" w:hAnsi="Times New Roman" w:cs="Times New Roman"/>
        </w:rPr>
        <w:t xml:space="preserve">rnete: </w:t>
      </w:r>
      <w:hyperlink r:id="rId69" w:history="1">
        <w:r w:rsidR="000649CA" w:rsidRPr="00371CCC">
          <w:rPr>
            <w:rStyle w:val="Hipersaitas"/>
            <w:rFonts w:ascii="Times New Roman" w:hAnsi="Times New Roman" w:cs="Times New Roman"/>
          </w:rPr>
          <w:t>https://cvpp.eviesiejipirkimai.lt/Notice/Details/2023-695012</w:t>
        </w:r>
      </w:hyperlink>
      <w:r w:rsidR="000649CA">
        <w:rPr>
          <w:rFonts w:ascii="Times New Roman" w:hAnsi="Times New Roman" w:cs="Times New Roman"/>
        </w:rPr>
        <w:t xml:space="preserve"> </w:t>
      </w:r>
    </w:p>
  </w:footnote>
  <w:footnote w:id="100">
    <w:p w14:paraId="05F18810"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202</w:t>
      </w:r>
      <w:r>
        <w:rPr>
          <w:rFonts w:ascii="Times New Roman" w:hAnsi="Times New Roman" w:cs="Times New Roman"/>
        </w:rPr>
        <w:t>3</w:t>
      </w:r>
      <w:r w:rsidRPr="00637180">
        <w:rPr>
          <w:rFonts w:ascii="Times New Roman" w:hAnsi="Times New Roman" w:cs="Times New Roman"/>
        </w:rPr>
        <w:t>-0</w:t>
      </w:r>
      <w:r>
        <w:rPr>
          <w:rFonts w:ascii="Times New Roman" w:hAnsi="Times New Roman" w:cs="Times New Roman"/>
        </w:rPr>
        <w:t>5</w:t>
      </w:r>
      <w:r w:rsidRPr="00637180">
        <w:rPr>
          <w:rFonts w:ascii="Times New Roman" w:hAnsi="Times New Roman" w:cs="Times New Roman"/>
        </w:rPr>
        <w:t>-</w:t>
      </w:r>
      <w:r>
        <w:rPr>
          <w:rFonts w:ascii="Times New Roman" w:hAnsi="Times New Roman" w:cs="Times New Roman"/>
        </w:rPr>
        <w:t>20</w:t>
      </w:r>
      <w:r w:rsidRPr="00637180">
        <w:rPr>
          <w:rFonts w:ascii="Times New Roman" w:hAnsi="Times New Roman" w:cs="Times New Roman"/>
        </w:rPr>
        <w:t xml:space="preserve"> Pirkimo paraiška.</w:t>
      </w:r>
    </w:p>
  </w:footnote>
  <w:footnote w:id="101">
    <w:p w14:paraId="1DFD7F91"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Prieiga inte</w:t>
      </w:r>
      <w:r>
        <w:rPr>
          <w:rFonts w:ascii="Times New Roman" w:hAnsi="Times New Roman" w:cs="Times New Roman"/>
        </w:rPr>
        <w:t xml:space="preserve">rnete: </w:t>
      </w:r>
      <w:hyperlink r:id="rId70" w:history="1">
        <w:r w:rsidRPr="002B52DE">
          <w:rPr>
            <w:rStyle w:val="Hipersaitas"/>
            <w:rFonts w:ascii="Times New Roman" w:hAnsi="Times New Roman" w:cs="Times New Roman"/>
          </w:rPr>
          <w:t>https://cvpp.eviesiejipirkimai.lt/Notice/Details/2022-616980</w:t>
        </w:r>
      </w:hyperlink>
      <w:r>
        <w:rPr>
          <w:rFonts w:ascii="Times New Roman" w:hAnsi="Times New Roman" w:cs="Times New Roman"/>
        </w:rPr>
        <w:t xml:space="preserve"> </w:t>
      </w:r>
    </w:p>
  </w:footnote>
  <w:footnote w:id="102">
    <w:p w14:paraId="2113A888"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202</w:t>
      </w:r>
      <w:r>
        <w:rPr>
          <w:rFonts w:ascii="Times New Roman" w:hAnsi="Times New Roman" w:cs="Times New Roman"/>
        </w:rPr>
        <w:t>2-05-10 gaisrų gesinimo automobilių pirkimo komisijos posėdžio protokolas Nr. 1.</w:t>
      </w:r>
    </w:p>
  </w:footnote>
  <w:footnote w:id="103">
    <w:p w14:paraId="0A352E7E"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Prieiga internete: </w:t>
      </w:r>
      <w:hyperlink r:id="rId71" w:history="1">
        <w:r w:rsidRPr="002B52DE">
          <w:rPr>
            <w:rStyle w:val="Hipersaitas"/>
            <w:rFonts w:ascii="Times New Roman" w:hAnsi="Times New Roman" w:cs="Times New Roman"/>
          </w:rPr>
          <w:t>https://cvpp.eviesiejipirkimai.lt/Notice/Details/2023-641341</w:t>
        </w:r>
      </w:hyperlink>
      <w:r>
        <w:rPr>
          <w:rFonts w:ascii="Times New Roman" w:hAnsi="Times New Roman" w:cs="Times New Roman"/>
        </w:rPr>
        <w:t xml:space="preserve"> </w:t>
      </w:r>
    </w:p>
  </w:footnote>
  <w:footnote w:id="104">
    <w:p w14:paraId="35455D62"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20</w:t>
      </w:r>
      <w:r>
        <w:rPr>
          <w:rFonts w:ascii="Times New Roman" w:hAnsi="Times New Roman" w:cs="Times New Roman"/>
        </w:rPr>
        <w:t>23-06-20 pirkimo paraiška Nr. SD-7.</w:t>
      </w:r>
    </w:p>
  </w:footnote>
  <w:footnote w:id="105">
    <w:p w14:paraId="730E6039" w14:textId="77777777" w:rsidR="00496C42" w:rsidRPr="00B1058A" w:rsidRDefault="00496C42" w:rsidP="00496C42">
      <w:pPr>
        <w:pStyle w:val="Puslapioinaostekstas"/>
        <w:jc w:val="both"/>
        <w:rPr>
          <w:rFonts w:ascii="Times New Roman" w:hAnsi="Times New Roman" w:cs="Times New Roman"/>
        </w:rPr>
      </w:pPr>
      <w:r w:rsidRPr="00B1058A">
        <w:rPr>
          <w:rStyle w:val="Puslapioinaosnuoroda"/>
          <w:rFonts w:ascii="Times New Roman" w:hAnsi="Times New Roman" w:cs="Times New Roman"/>
        </w:rPr>
        <w:footnoteRef/>
      </w:r>
      <w:r w:rsidRPr="00B1058A">
        <w:rPr>
          <w:rFonts w:ascii="Times New Roman" w:hAnsi="Times New Roman" w:cs="Times New Roman"/>
        </w:rPr>
        <w:t xml:space="preserve"> 2025-04-30</w:t>
      </w:r>
      <w:r>
        <w:rPr>
          <w:rFonts w:ascii="Times New Roman" w:hAnsi="Times New Roman" w:cs="Times New Roman"/>
        </w:rPr>
        <w:t xml:space="preserve"> raštas Nr. </w:t>
      </w:r>
      <w:r w:rsidRPr="00B1058A">
        <w:rPr>
          <w:rFonts w:ascii="Times New Roman" w:hAnsi="Times New Roman" w:cs="Times New Roman"/>
        </w:rPr>
        <w:t>19-1864</w:t>
      </w:r>
      <w:r>
        <w:rPr>
          <w:rFonts w:ascii="Times New Roman" w:hAnsi="Times New Roman" w:cs="Times New Roman"/>
        </w:rPr>
        <w:t>.</w:t>
      </w:r>
    </w:p>
  </w:footnote>
  <w:footnote w:id="106">
    <w:p w14:paraId="273584EC"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Prieiga internete: </w:t>
      </w:r>
      <w:hyperlink r:id="rId72" w:history="1">
        <w:r w:rsidRPr="002B52DE">
          <w:rPr>
            <w:rStyle w:val="Hipersaitas"/>
            <w:rFonts w:ascii="Times New Roman" w:hAnsi="Times New Roman" w:cs="Times New Roman"/>
          </w:rPr>
          <w:t>https://cvpp.eviesiejipirkimai.lt/Notice/Details/2024-688388</w:t>
        </w:r>
      </w:hyperlink>
      <w:r>
        <w:rPr>
          <w:rFonts w:ascii="Times New Roman" w:hAnsi="Times New Roman" w:cs="Times New Roman"/>
        </w:rPr>
        <w:t xml:space="preserve"> </w:t>
      </w:r>
    </w:p>
  </w:footnote>
  <w:footnote w:id="107">
    <w:p w14:paraId="4B391565"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w:t>
      </w:r>
      <w:r w:rsidRPr="002D608C">
        <w:rPr>
          <w:rFonts w:ascii="Times New Roman" w:hAnsi="Times New Roman" w:cs="Times New Roman"/>
        </w:rPr>
        <w:t xml:space="preserve">2024-06-26 </w:t>
      </w:r>
      <w:r>
        <w:rPr>
          <w:rFonts w:ascii="Times New Roman" w:hAnsi="Times New Roman" w:cs="Times New Roman"/>
        </w:rPr>
        <w:t xml:space="preserve">pirkimo </w:t>
      </w:r>
      <w:r w:rsidRPr="002D608C">
        <w:rPr>
          <w:rFonts w:ascii="Times New Roman" w:hAnsi="Times New Roman" w:cs="Times New Roman"/>
        </w:rPr>
        <w:t>paraišk</w:t>
      </w:r>
      <w:r>
        <w:rPr>
          <w:rFonts w:ascii="Times New Roman" w:hAnsi="Times New Roman" w:cs="Times New Roman"/>
        </w:rPr>
        <w:t>a</w:t>
      </w:r>
      <w:r w:rsidRPr="002D608C">
        <w:rPr>
          <w:rFonts w:ascii="Times New Roman" w:hAnsi="Times New Roman" w:cs="Times New Roman"/>
        </w:rPr>
        <w:t xml:space="preserve"> </w:t>
      </w:r>
      <w:r>
        <w:rPr>
          <w:rFonts w:ascii="Times New Roman" w:hAnsi="Times New Roman" w:cs="Times New Roman"/>
        </w:rPr>
        <w:t xml:space="preserve">Nr. </w:t>
      </w:r>
      <w:r w:rsidRPr="002D608C">
        <w:rPr>
          <w:rFonts w:ascii="Times New Roman" w:hAnsi="Times New Roman" w:cs="Times New Roman"/>
        </w:rPr>
        <w:t>PU-1/2024</w:t>
      </w:r>
      <w:r>
        <w:rPr>
          <w:rFonts w:ascii="Times New Roman" w:hAnsi="Times New Roman" w:cs="Times New Roman"/>
        </w:rPr>
        <w:t>.</w:t>
      </w:r>
    </w:p>
  </w:footnote>
  <w:footnote w:id="108">
    <w:p w14:paraId="67F69E5A" w14:textId="798126A9"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Prieiga internete: </w:t>
      </w:r>
      <w:hyperlink r:id="rId73" w:history="1">
        <w:r w:rsidR="0004713C" w:rsidRPr="00371CCC">
          <w:rPr>
            <w:rStyle w:val="Hipersaitas"/>
            <w:rFonts w:ascii="Times New Roman" w:hAnsi="Times New Roman" w:cs="Times New Roman"/>
          </w:rPr>
          <w:t>https://cvpp.eviesiejipirkimai.lt/Notice/Details/2022-648413</w:t>
        </w:r>
      </w:hyperlink>
      <w:r w:rsidR="0004713C">
        <w:rPr>
          <w:rFonts w:ascii="Times New Roman" w:hAnsi="Times New Roman" w:cs="Times New Roman"/>
        </w:rPr>
        <w:t xml:space="preserve"> </w:t>
      </w:r>
    </w:p>
  </w:footnote>
  <w:footnote w:id="109">
    <w:p w14:paraId="7B25DAA7" w14:textId="77777777" w:rsidR="00B423DA" w:rsidRPr="00637180" w:rsidRDefault="00B423DA" w:rsidP="00B423DA">
      <w:pPr>
        <w:pStyle w:val="Puslapioinaostekstas"/>
        <w:jc w:val="both"/>
        <w:rPr>
          <w:rFonts w:ascii="Times New Roman" w:hAnsi="Times New Roman" w:cs="Times New Roman"/>
        </w:rPr>
      </w:pPr>
      <w:r w:rsidRPr="00637180">
        <w:rPr>
          <w:rStyle w:val="Puslapioinaosnuoroda"/>
          <w:rFonts w:ascii="Times New Roman" w:hAnsi="Times New Roman" w:cs="Times New Roman"/>
        </w:rPr>
        <w:footnoteRef/>
      </w:r>
      <w:r w:rsidRPr="00637180">
        <w:rPr>
          <w:rFonts w:ascii="Times New Roman" w:hAnsi="Times New Roman" w:cs="Times New Roman"/>
        </w:rPr>
        <w:t xml:space="preserve"> </w:t>
      </w:r>
      <w:r w:rsidRPr="002D608C">
        <w:rPr>
          <w:rFonts w:ascii="Times New Roman" w:hAnsi="Times New Roman" w:cs="Times New Roman"/>
        </w:rPr>
        <w:t xml:space="preserve">2024-06-26 </w:t>
      </w:r>
      <w:r>
        <w:rPr>
          <w:rFonts w:ascii="Times New Roman" w:hAnsi="Times New Roman" w:cs="Times New Roman"/>
        </w:rPr>
        <w:t xml:space="preserve">pirkimo </w:t>
      </w:r>
      <w:r w:rsidRPr="002D608C">
        <w:rPr>
          <w:rFonts w:ascii="Times New Roman" w:hAnsi="Times New Roman" w:cs="Times New Roman"/>
        </w:rPr>
        <w:t>paraišk</w:t>
      </w:r>
      <w:r>
        <w:rPr>
          <w:rFonts w:ascii="Times New Roman" w:hAnsi="Times New Roman" w:cs="Times New Roman"/>
        </w:rPr>
        <w:t>a</w:t>
      </w:r>
      <w:r w:rsidRPr="002D608C">
        <w:rPr>
          <w:rFonts w:ascii="Times New Roman" w:hAnsi="Times New Roman" w:cs="Times New Roman"/>
        </w:rPr>
        <w:t xml:space="preserve"> </w:t>
      </w:r>
      <w:r>
        <w:rPr>
          <w:rFonts w:ascii="Times New Roman" w:hAnsi="Times New Roman" w:cs="Times New Roman"/>
        </w:rPr>
        <w:t xml:space="preserve">Nr. </w:t>
      </w:r>
      <w:r w:rsidRPr="002D608C">
        <w:rPr>
          <w:rFonts w:ascii="Times New Roman" w:hAnsi="Times New Roman" w:cs="Times New Roman"/>
        </w:rPr>
        <w:t>PU-1/2024</w:t>
      </w:r>
      <w:r>
        <w:rPr>
          <w:rFonts w:ascii="Times New Roman" w:hAnsi="Times New Roman" w:cs="Times New Roman"/>
        </w:rPr>
        <w:t>.</w:t>
      </w:r>
    </w:p>
  </w:footnote>
  <w:footnote w:id="110">
    <w:p w14:paraId="2F341B1E" w14:textId="77777777" w:rsidR="00B421AC" w:rsidRPr="00C55DCB" w:rsidRDefault="00B421AC" w:rsidP="00B421AC">
      <w:pPr>
        <w:pStyle w:val="Puslapioinaostekstas"/>
        <w:jc w:val="both"/>
        <w:rPr>
          <w:rFonts w:ascii="Times New Roman" w:hAnsi="Times New Roman" w:cs="Times New Roman"/>
        </w:rPr>
      </w:pPr>
      <w:r w:rsidRPr="00C55DCB">
        <w:rPr>
          <w:rStyle w:val="Puslapioinaosnuoroda"/>
          <w:rFonts w:ascii="Times New Roman" w:hAnsi="Times New Roman" w:cs="Times New Roman"/>
        </w:rPr>
        <w:footnoteRef/>
      </w:r>
      <w:r w:rsidRPr="00C55DCB">
        <w:rPr>
          <w:rFonts w:ascii="Times New Roman" w:hAnsi="Times New Roman" w:cs="Times New Roman"/>
        </w:rPr>
        <w:t xml:space="preserve"> 2024-09-05 Nr. L-01-7696.</w:t>
      </w:r>
    </w:p>
  </w:footnote>
  <w:footnote w:id="111">
    <w:p w14:paraId="17C4FEA7" w14:textId="3B98F7D1" w:rsidR="00B421AC" w:rsidRPr="003E0A46" w:rsidRDefault="00B421AC" w:rsidP="00B421AC">
      <w:pPr>
        <w:pStyle w:val="Puslapioinaostekstas"/>
        <w:jc w:val="both"/>
        <w:rPr>
          <w:rFonts w:ascii="Times New Roman" w:hAnsi="Times New Roman" w:cs="Times New Roman"/>
        </w:rPr>
      </w:pPr>
      <w:r w:rsidRPr="003E0A46">
        <w:rPr>
          <w:rStyle w:val="Puslapioinaosnuoroda"/>
          <w:rFonts w:ascii="Times New Roman" w:hAnsi="Times New Roman" w:cs="Times New Roman"/>
        </w:rPr>
        <w:footnoteRef/>
      </w:r>
      <w:r w:rsidRPr="003E0A46">
        <w:rPr>
          <w:rFonts w:ascii="Times New Roman" w:hAnsi="Times New Roman" w:cs="Times New Roman"/>
        </w:rPr>
        <w:t xml:space="preserve"> 2023</w:t>
      </w:r>
      <w:r w:rsidR="00BD32C1">
        <w:rPr>
          <w:rFonts w:ascii="Times New Roman" w:hAnsi="Times New Roman" w:cs="Times New Roman"/>
        </w:rPr>
        <w:t xml:space="preserve">, </w:t>
      </w:r>
      <w:r w:rsidR="002916BB">
        <w:rPr>
          <w:rFonts w:ascii="Times New Roman" w:hAnsi="Times New Roman" w:cs="Times New Roman"/>
        </w:rPr>
        <w:t>2024</w:t>
      </w:r>
      <w:r w:rsidRPr="003E0A46">
        <w:rPr>
          <w:rFonts w:ascii="Times New Roman" w:hAnsi="Times New Roman" w:cs="Times New Roman"/>
        </w:rPr>
        <w:t xml:space="preserve"> m. perkant transporto priemones per Rokiškio rajono savivaldybės CPO</w:t>
      </w:r>
      <w:r w:rsidR="00BD32C1">
        <w:rPr>
          <w:rFonts w:ascii="Times New Roman" w:hAnsi="Times New Roman" w:cs="Times New Roman"/>
        </w:rPr>
        <w:t>,</w:t>
      </w:r>
      <w:r w:rsidRPr="003E0A46">
        <w:rPr>
          <w:rFonts w:ascii="Times New Roman" w:hAnsi="Times New Roman" w:cs="Times New Roman"/>
        </w:rPr>
        <w:t xml:space="preserve"> </w:t>
      </w:r>
      <w:r>
        <w:rPr>
          <w:rFonts w:ascii="Times New Roman" w:hAnsi="Times New Roman" w:cs="Times New Roman"/>
        </w:rPr>
        <w:t>derino pirkimų</w:t>
      </w:r>
      <w:r w:rsidRPr="003E0A46">
        <w:rPr>
          <w:rFonts w:ascii="Times New Roman" w:hAnsi="Times New Roman" w:cs="Times New Roman"/>
        </w:rPr>
        <w:t xml:space="preserve"> paraiškas su techninėmis specifikacijomis. </w:t>
      </w:r>
    </w:p>
  </w:footnote>
  <w:footnote w:id="112">
    <w:p w14:paraId="7B6A19C4" w14:textId="43FF9CF4" w:rsidR="00B421AC" w:rsidRPr="00114FAB" w:rsidRDefault="00B421AC" w:rsidP="00B421AC">
      <w:pPr>
        <w:pStyle w:val="Puslapioinaostekstas"/>
        <w:rPr>
          <w:rFonts w:ascii="Times New Roman" w:hAnsi="Times New Roman" w:cs="Times New Roman"/>
        </w:rPr>
      </w:pPr>
      <w:r w:rsidRPr="00114FAB">
        <w:rPr>
          <w:rStyle w:val="Puslapioinaosnuoroda"/>
          <w:rFonts w:ascii="Times New Roman" w:hAnsi="Times New Roman" w:cs="Times New Roman"/>
        </w:rPr>
        <w:footnoteRef/>
      </w:r>
      <w:r w:rsidRPr="00114FAB">
        <w:rPr>
          <w:rFonts w:ascii="Times New Roman" w:hAnsi="Times New Roman" w:cs="Times New Roman"/>
        </w:rPr>
        <w:t xml:space="preserve"> Prieiga internete: </w:t>
      </w:r>
      <w:hyperlink r:id="rId74" w:history="1">
        <w:r w:rsidRPr="00114FAB">
          <w:rPr>
            <w:rStyle w:val="Hipersaitas"/>
            <w:rFonts w:ascii="Times New Roman" w:hAnsi="Times New Roman" w:cs="Times New Roman"/>
          </w:rPr>
          <w:t>https://pinreg.vtek.lt/app/pid-perziura/443853</w:t>
        </w:r>
      </w:hyperlink>
      <w:r w:rsidRPr="00114FAB">
        <w:rPr>
          <w:rFonts w:ascii="Times New Roman" w:hAnsi="Times New Roman" w:cs="Times New Roman"/>
        </w:rPr>
        <w:t xml:space="preserve"> Žiūrėta 202</w:t>
      </w:r>
      <w:r w:rsidR="00A47323">
        <w:rPr>
          <w:rFonts w:ascii="Times New Roman" w:hAnsi="Times New Roman" w:cs="Times New Roman"/>
        </w:rPr>
        <w:t>5-03-06</w:t>
      </w:r>
      <w:r w:rsidRPr="00114FAB">
        <w:rPr>
          <w:rFonts w:ascii="Times New Roman" w:hAnsi="Times New Roman" w:cs="Times New Roman"/>
        </w:rPr>
        <w:t>.</w:t>
      </w:r>
    </w:p>
  </w:footnote>
  <w:footnote w:id="113">
    <w:p w14:paraId="1629F403" w14:textId="7BAF9F85" w:rsidR="003F512A" w:rsidRPr="003F512A" w:rsidRDefault="003F512A" w:rsidP="003F512A">
      <w:pPr>
        <w:pStyle w:val="Puslapioinaostekstas"/>
        <w:jc w:val="both"/>
        <w:rPr>
          <w:rFonts w:ascii="Times New Roman" w:hAnsi="Times New Roman" w:cs="Times New Roman"/>
        </w:rPr>
      </w:pPr>
      <w:r w:rsidRPr="003F512A">
        <w:rPr>
          <w:rStyle w:val="Puslapioinaosnuoroda"/>
          <w:rFonts w:ascii="Times New Roman" w:hAnsi="Times New Roman" w:cs="Times New Roman"/>
        </w:rPr>
        <w:footnoteRef/>
      </w:r>
      <w:r w:rsidRPr="003F512A">
        <w:rPr>
          <w:rFonts w:ascii="Times New Roman" w:hAnsi="Times New Roman" w:cs="Times New Roman"/>
        </w:rPr>
        <w:t xml:space="preserve"> Rokiškio rajono SPT vyr. specialisto.</w:t>
      </w:r>
    </w:p>
  </w:footnote>
  <w:footnote w:id="114">
    <w:p w14:paraId="247FCDB3" w14:textId="77777777" w:rsidR="00CB337F" w:rsidRPr="008D0DE3" w:rsidRDefault="00CB337F" w:rsidP="00CB337F">
      <w:pPr>
        <w:pStyle w:val="Puslapioinaostekstas"/>
        <w:jc w:val="both"/>
        <w:rPr>
          <w:rFonts w:ascii="Times New Roman" w:hAnsi="Times New Roman" w:cs="Times New Roman"/>
        </w:rPr>
      </w:pPr>
      <w:r w:rsidRPr="008D0DE3">
        <w:rPr>
          <w:rStyle w:val="Puslapioinaosnuoroda"/>
          <w:rFonts w:ascii="Times New Roman" w:hAnsi="Times New Roman" w:cs="Times New Roman"/>
        </w:rPr>
        <w:footnoteRef/>
      </w:r>
      <w:r w:rsidRPr="008D0DE3">
        <w:rPr>
          <w:rFonts w:ascii="Times New Roman" w:hAnsi="Times New Roman" w:cs="Times New Roman"/>
        </w:rPr>
        <w:t xml:space="preserve"> Prieiga internete: </w:t>
      </w:r>
      <w:hyperlink r:id="rId75" w:history="1">
        <w:r w:rsidRPr="008D0DE3">
          <w:rPr>
            <w:rStyle w:val="Hipersaitas"/>
            <w:rFonts w:ascii="Times New Roman" w:hAnsi="Times New Roman" w:cs="Times New Roman"/>
          </w:rPr>
          <w:t>https://cvpp.eviesiejipirkimai.lt/Notice/Details/2022-683750</w:t>
        </w:r>
      </w:hyperlink>
      <w:r w:rsidRPr="008D0DE3">
        <w:rPr>
          <w:rFonts w:ascii="Times New Roman" w:hAnsi="Times New Roman" w:cs="Times New Roman"/>
        </w:rPr>
        <w:t xml:space="preserve"> </w:t>
      </w:r>
    </w:p>
  </w:footnote>
  <w:footnote w:id="115">
    <w:p w14:paraId="24D67189" w14:textId="77777777" w:rsidR="00B421AC" w:rsidRPr="008D0DE3" w:rsidRDefault="00B421AC" w:rsidP="00B421AC">
      <w:pPr>
        <w:pStyle w:val="Puslapioinaostekstas"/>
        <w:jc w:val="both"/>
        <w:rPr>
          <w:rFonts w:ascii="Times New Roman" w:hAnsi="Times New Roman" w:cs="Times New Roman"/>
        </w:rPr>
      </w:pPr>
      <w:r w:rsidRPr="008D0DE3">
        <w:rPr>
          <w:rStyle w:val="Puslapioinaosnuoroda"/>
          <w:rFonts w:ascii="Times New Roman" w:hAnsi="Times New Roman" w:cs="Times New Roman"/>
        </w:rPr>
        <w:footnoteRef/>
      </w:r>
      <w:r w:rsidRPr="008D0DE3">
        <w:rPr>
          <w:rFonts w:ascii="Times New Roman" w:hAnsi="Times New Roman" w:cs="Times New Roman"/>
        </w:rPr>
        <w:t xml:space="preserve"> Prieiga internete: </w:t>
      </w:r>
      <w:hyperlink r:id="rId76" w:history="1">
        <w:r w:rsidRPr="008D0DE3">
          <w:rPr>
            <w:rStyle w:val="Hipersaitas"/>
            <w:rFonts w:ascii="Times New Roman" w:hAnsi="Times New Roman" w:cs="Times New Roman"/>
          </w:rPr>
          <w:t>https://cvpp.eviesiejipirkimai.lt/Notice/Details/2022-683750</w:t>
        </w:r>
      </w:hyperlink>
      <w:r w:rsidRPr="008D0DE3">
        <w:rPr>
          <w:rFonts w:ascii="Times New Roman" w:hAnsi="Times New Roman" w:cs="Times New Roman"/>
        </w:rPr>
        <w:t xml:space="preserve"> </w:t>
      </w:r>
    </w:p>
  </w:footnote>
  <w:footnote w:id="116">
    <w:p w14:paraId="3D5AF6F8" w14:textId="2F02F593" w:rsidR="00604711" w:rsidRPr="00604711" w:rsidRDefault="00604711" w:rsidP="00604711">
      <w:pPr>
        <w:pStyle w:val="Puslapioinaostekstas"/>
        <w:jc w:val="both"/>
        <w:rPr>
          <w:rFonts w:ascii="Times New Roman" w:hAnsi="Times New Roman" w:cs="Times New Roman"/>
        </w:rPr>
      </w:pPr>
      <w:r w:rsidRPr="00604711">
        <w:rPr>
          <w:rStyle w:val="Puslapioinaosnuoroda"/>
          <w:rFonts w:ascii="Times New Roman" w:hAnsi="Times New Roman" w:cs="Times New Roman"/>
        </w:rPr>
        <w:footnoteRef/>
      </w:r>
      <w:r w:rsidRPr="00604711">
        <w:rPr>
          <w:rFonts w:ascii="Times New Roman" w:hAnsi="Times New Roman" w:cs="Times New Roman"/>
        </w:rPr>
        <w:t xml:space="preserve"> Transporto priemonių savininkų apskaitos informacinė sistema.</w:t>
      </w:r>
    </w:p>
  </w:footnote>
  <w:footnote w:id="117">
    <w:p w14:paraId="61C10CDA" w14:textId="02E5234E" w:rsidR="00516288" w:rsidRPr="00516288" w:rsidRDefault="00516288" w:rsidP="00516288">
      <w:pPr>
        <w:pStyle w:val="Puslapioinaostekstas"/>
        <w:jc w:val="both"/>
        <w:rPr>
          <w:rFonts w:ascii="Times New Roman" w:hAnsi="Times New Roman" w:cs="Times New Roman"/>
        </w:rPr>
      </w:pPr>
      <w:r w:rsidRPr="00516288">
        <w:rPr>
          <w:rStyle w:val="Puslapioinaosnuoroda"/>
          <w:rFonts w:ascii="Times New Roman" w:hAnsi="Times New Roman" w:cs="Times New Roman"/>
        </w:rPr>
        <w:footnoteRef/>
      </w:r>
      <w:r w:rsidRPr="00516288">
        <w:rPr>
          <w:rFonts w:ascii="Times New Roman" w:hAnsi="Times New Roman" w:cs="Times New Roman"/>
        </w:rPr>
        <w:t xml:space="preserve"> Prieiga internete: </w:t>
      </w:r>
      <w:hyperlink r:id="rId77" w:history="1">
        <w:r w:rsidRPr="00516288">
          <w:rPr>
            <w:rStyle w:val="Hipersaitas"/>
            <w:rFonts w:ascii="Times New Roman" w:hAnsi="Times New Roman" w:cs="Times New Roman"/>
          </w:rPr>
          <w:t>https://www.emprekis.lt/index.php</w:t>
        </w:r>
      </w:hyperlink>
      <w:r w:rsidRPr="00516288">
        <w:rPr>
          <w:rFonts w:ascii="Times New Roman" w:hAnsi="Times New Roman" w:cs="Times New Roman"/>
        </w:rPr>
        <w:t xml:space="preserve"> </w:t>
      </w:r>
    </w:p>
  </w:footnote>
  <w:footnote w:id="118">
    <w:p w14:paraId="51CE49AB" w14:textId="77777777" w:rsidR="00B421AC" w:rsidRPr="00F335DB" w:rsidRDefault="00B421AC" w:rsidP="00B421AC">
      <w:pPr>
        <w:pStyle w:val="Puslapioinaostekstas"/>
        <w:jc w:val="both"/>
        <w:rPr>
          <w:rFonts w:ascii="Times New Roman" w:hAnsi="Times New Roman" w:cs="Times New Roman"/>
        </w:rPr>
      </w:pPr>
      <w:r w:rsidRPr="00F335DB">
        <w:rPr>
          <w:rStyle w:val="Puslapioinaosnuoroda"/>
          <w:rFonts w:ascii="Times New Roman" w:hAnsi="Times New Roman" w:cs="Times New Roman"/>
        </w:rPr>
        <w:footnoteRef/>
      </w:r>
      <w:r w:rsidRPr="00F335DB">
        <w:rPr>
          <w:rFonts w:ascii="Times New Roman" w:hAnsi="Times New Roman" w:cs="Times New Roman"/>
        </w:rPr>
        <w:t xml:space="preserve"> 2023-01-03 įsakymas Nr. AV-2.</w:t>
      </w:r>
    </w:p>
  </w:footnote>
  <w:footnote w:id="119">
    <w:p w14:paraId="71ED0819" w14:textId="77777777" w:rsidR="00B421AC" w:rsidRPr="00F35D73" w:rsidRDefault="00B421AC" w:rsidP="00B421AC">
      <w:pPr>
        <w:pStyle w:val="Puslapioinaostekstas"/>
        <w:jc w:val="both"/>
        <w:rPr>
          <w:rFonts w:ascii="Times New Roman" w:hAnsi="Times New Roman" w:cs="Times New Roman"/>
        </w:rPr>
      </w:pPr>
      <w:r w:rsidRPr="00F35D73">
        <w:rPr>
          <w:rStyle w:val="Puslapioinaosnuoroda"/>
          <w:rFonts w:ascii="Times New Roman" w:hAnsi="Times New Roman" w:cs="Times New Roman"/>
        </w:rPr>
        <w:footnoteRef/>
      </w:r>
      <w:r w:rsidRPr="00F35D73">
        <w:rPr>
          <w:rFonts w:ascii="Times New Roman" w:hAnsi="Times New Roman" w:cs="Times New Roman"/>
        </w:rPr>
        <w:t xml:space="preserve"> Prieiga internete: </w:t>
      </w:r>
      <w:hyperlink r:id="rId78" w:history="1">
        <w:r w:rsidRPr="00F35D73">
          <w:rPr>
            <w:rStyle w:val="Hipersaitas"/>
            <w:rFonts w:ascii="Times New Roman" w:hAnsi="Times New Roman" w:cs="Times New Roman"/>
          </w:rPr>
          <w:t>https://cvpp.eviesiejipirkimai.lt/Notice/Details/2023-655269</w:t>
        </w:r>
      </w:hyperlink>
      <w:r w:rsidRPr="00F35D73">
        <w:rPr>
          <w:rFonts w:ascii="Times New Roman" w:hAnsi="Times New Roman" w:cs="Times New Roman"/>
        </w:rPr>
        <w:t xml:space="preserve"> </w:t>
      </w:r>
    </w:p>
  </w:footnote>
  <w:footnote w:id="120">
    <w:p w14:paraId="2D5CA543" w14:textId="77777777" w:rsidR="00B421AC" w:rsidRPr="00F335DB" w:rsidRDefault="00B421AC" w:rsidP="00B421AC">
      <w:pPr>
        <w:pStyle w:val="Puslapioinaostekstas"/>
        <w:jc w:val="both"/>
        <w:rPr>
          <w:rFonts w:ascii="Times New Roman" w:hAnsi="Times New Roman" w:cs="Times New Roman"/>
        </w:rPr>
      </w:pPr>
      <w:r w:rsidRPr="00F335DB">
        <w:rPr>
          <w:rStyle w:val="Puslapioinaosnuoroda"/>
          <w:rFonts w:ascii="Times New Roman" w:hAnsi="Times New Roman" w:cs="Times New Roman"/>
        </w:rPr>
        <w:footnoteRef/>
      </w:r>
      <w:r w:rsidRPr="00F335DB">
        <w:rPr>
          <w:rFonts w:ascii="Times New Roman" w:hAnsi="Times New Roman" w:cs="Times New Roman"/>
        </w:rPr>
        <w:t xml:space="preserve"> 2023-01-03 įsakymas Nr. AV-2.</w:t>
      </w:r>
    </w:p>
  </w:footnote>
  <w:footnote w:id="121">
    <w:p w14:paraId="563CD0AF" w14:textId="77777777" w:rsidR="00B421AC" w:rsidRPr="00D03524" w:rsidRDefault="00B421AC" w:rsidP="00B421AC">
      <w:pPr>
        <w:pStyle w:val="Puslapioinaostekstas"/>
        <w:rPr>
          <w:rFonts w:ascii="Times New Roman" w:hAnsi="Times New Roman" w:cs="Times New Roman"/>
        </w:rPr>
      </w:pPr>
      <w:r w:rsidRPr="00D03524">
        <w:rPr>
          <w:rStyle w:val="Puslapioinaosnuoroda"/>
          <w:rFonts w:ascii="Times New Roman" w:hAnsi="Times New Roman" w:cs="Times New Roman"/>
        </w:rPr>
        <w:footnoteRef/>
      </w:r>
      <w:r w:rsidRPr="00D03524">
        <w:rPr>
          <w:rFonts w:ascii="Times New Roman" w:hAnsi="Times New Roman" w:cs="Times New Roman"/>
        </w:rPr>
        <w:t xml:space="preserve"> Prieiga internete: </w:t>
      </w:r>
      <w:hyperlink r:id="rId79" w:history="1">
        <w:r w:rsidRPr="00D03524">
          <w:rPr>
            <w:rStyle w:val="Hipersaitas"/>
            <w:rFonts w:ascii="Times New Roman" w:hAnsi="Times New Roman" w:cs="Times New Roman"/>
          </w:rPr>
          <w:t>https://cvpp.eviesiejipirkimai.lt/Notice/Details/2023-667804</w:t>
        </w:r>
      </w:hyperlink>
      <w:r w:rsidRPr="00D03524">
        <w:rPr>
          <w:rFonts w:ascii="Times New Roman" w:hAnsi="Times New Roman" w:cs="Times New Roman"/>
        </w:rPr>
        <w:t xml:space="preserve"> </w:t>
      </w:r>
    </w:p>
  </w:footnote>
  <w:footnote w:id="122">
    <w:p w14:paraId="42109E79" w14:textId="77777777" w:rsidR="00AC0012" w:rsidRPr="00F335DB" w:rsidRDefault="00AC0012" w:rsidP="00AC0012">
      <w:pPr>
        <w:pStyle w:val="Puslapioinaostekstas"/>
        <w:jc w:val="both"/>
        <w:rPr>
          <w:rFonts w:ascii="Times New Roman" w:hAnsi="Times New Roman" w:cs="Times New Roman"/>
        </w:rPr>
      </w:pPr>
      <w:r w:rsidRPr="00F335DB">
        <w:rPr>
          <w:rStyle w:val="Puslapioinaosnuoroda"/>
          <w:rFonts w:ascii="Times New Roman" w:hAnsi="Times New Roman" w:cs="Times New Roman"/>
        </w:rPr>
        <w:footnoteRef/>
      </w:r>
      <w:r w:rsidRPr="00F335DB">
        <w:rPr>
          <w:rFonts w:ascii="Times New Roman" w:hAnsi="Times New Roman" w:cs="Times New Roman"/>
        </w:rPr>
        <w:t xml:space="preserve"> 2023-01-03 įsakymas Nr. AV-2.</w:t>
      </w:r>
    </w:p>
  </w:footnote>
  <w:footnote w:id="123">
    <w:p w14:paraId="129C5CDB" w14:textId="28DEE46B" w:rsidR="00AC0012" w:rsidRPr="00F35D73" w:rsidRDefault="00AC0012" w:rsidP="00AC0012">
      <w:pPr>
        <w:pStyle w:val="Puslapioinaostekstas"/>
        <w:jc w:val="both"/>
        <w:rPr>
          <w:rFonts w:ascii="Times New Roman" w:hAnsi="Times New Roman" w:cs="Times New Roman"/>
        </w:rPr>
      </w:pPr>
      <w:r w:rsidRPr="00F35D73">
        <w:rPr>
          <w:rStyle w:val="Puslapioinaosnuoroda"/>
          <w:rFonts w:ascii="Times New Roman" w:hAnsi="Times New Roman" w:cs="Times New Roman"/>
        </w:rPr>
        <w:footnoteRef/>
      </w:r>
      <w:r w:rsidRPr="00F35D73">
        <w:rPr>
          <w:rFonts w:ascii="Times New Roman" w:hAnsi="Times New Roman" w:cs="Times New Roman"/>
        </w:rPr>
        <w:t xml:space="preserve"> Prieiga internete: </w:t>
      </w:r>
      <w:hyperlink r:id="rId80" w:history="1">
        <w:r w:rsidRPr="00D95E77">
          <w:rPr>
            <w:rStyle w:val="Hipersaitas"/>
            <w:rFonts w:ascii="Times New Roman" w:hAnsi="Times New Roman" w:cs="Times New Roman"/>
          </w:rPr>
          <w:t>https://cvpp.eviesiejipirkimai.lt/Notice/Details/2024-631297</w:t>
        </w:r>
      </w:hyperlink>
      <w:r>
        <w:rPr>
          <w:rFonts w:ascii="Times New Roman" w:hAnsi="Times New Roman" w:cs="Times New Roman"/>
        </w:rPr>
        <w:t xml:space="preserve"> </w:t>
      </w:r>
    </w:p>
  </w:footnote>
  <w:footnote w:id="124">
    <w:p w14:paraId="4CE0EDF8" w14:textId="77777777" w:rsidR="001A3E78" w:rsidRPr="001A3E78" w:rsidRDefault="000D5483" w:rsidP="001A3E78">
      <w:pPr>
        <w:pStyle w:val="Betarp"/>
        <w:jc w:val="both"/>
        <w:rPr>
          <w:rFonts w:ascii="Times New Roman" w:hAnsi="Times New Roman" w:cs="Times New Roman"/>
          <w:sz w:val="20"/>
          <w:szCs w:val="20"/>
        </w:rPr>
      </w:pPr>
      <w:r w:rsidRPr="001A3E78">
        <w:rPr>
          <w:rStyle w:val="Puslapioinaosnuoroda"/>
          <w:rFonts w:ascii="Times New Roman" w:hAnsi="Times New Roman" w:cs="Times New Roman"/>
          <w:sz w:val="20"/>
          <w:szCs w:val="20"/>
        </w:rPr>
        <w:footnoteRef/>
      </w:r>
      <w:r w:rsidRPr="001A3E78">
        <w:rPr>
          <w:rFonts w:ascii="Times New Roman" w:hAnsi="Times New Roman" w:cs="Times New Roman"/>
          <w:sz w:val="20"/>
          <w:szCs w:val="20"/>
        </w:rPr>
        <w:t xml:space="preserve"> Prieiga internete:</w:t>
      </w:r>
    </w:p>
    <w:p w14:paraId="3181CCA1" w14:textId="15468174" w:rsidR="000D5483" w:rsidRPr="001A3E78" w:rsidRDefault="000D5483" w:rsidP="001A3E78">
      <w:pPr>
        <w:pStyle w:val="Betarp"/>
        <w:jc w:val="both"/>
        <w:rPr>
          <w:rFonts w:ascii="Times New Roman" w:hAnsi="Times New Roman" w:cs="Times New Roman"/>
          <w:sz w:val="20"/>
          <w:szCs w:val="20"/>
        </w:rPr>
      </w:pPr>
      <w:r w:rsidRPr="001A3E78">
        <w:rPr>
          <w:rFonts w:ascii="Times New Roman" w:hAnsi="Times New Roman" w:cs="Times New Roman"/>
          <w:sz w:val="20"/>
          <w:szCs w:val="20"/>
        </w:rPr>
        <w:t xml:space="preserve"> </w:t>
      </w:r>
      <w:hyperlink r:id="rId81" w:anchor="google_vignette" w:history="1">
        <w:r w:rsidRPr="001A3E78">
          <w:rPr>
            <w:rStyle w:val="Hipersaitas"/>
            <w:rFonts w:ascii="Times New Roman" w:hAnsi="Times New Roman" w:cs="Times New Roman"/>
            <w:sz w:val="20"/>
            <w:szCs w:val="20"/>
          </w:rPr>
          <w:t>https://rokiskiosirena.lt/naujiena/aktualijos/isankstine-dovana-sv-florijono-dienos-proga-r-sunklodas-nusalintas-nuo-tarnybos-nustacius-korupcinio-pobudzio-rizikas-papildyta?page=3&amp;per-page=5#google_vignette</w:t>
        </w:r>
      </w:hyperlink>
      <w:r w:rsidRPr="001A3E78">
        <w:rPr>
          <w:rFonts w:ascii="Times New Roman" w:hAnsi="Times New Roman" w:cs="Times New Roman"/>
          <w:sz w:val="20"/>
          <w:szCs w:val="20"/>
        </w:rPr>
        <w:t xml:space="preserve"> </w:t>
      </w:r>
    </w:p>
  </w:footnote>
  <w:footnote w:id="125">
    <w:p w14:paraId="1D729D64" w14:textId="1F56BD12" w:rsidR="00B917EC" w:rsidRPr="00B917EC" w:rsidRDefault="00B917EC" w:rsidP="00B917EC">
      <w:pPr>
        <w:pStyle w:val="Puslapioinaostekstas"/>
        <w:jc w:val="both"/>
        <w:rPr>
          <w:rFonts w:ascii="Times New Roman" w:hAnsi="Times New Roman" w:cs="Times New Roman"/>
        </w:rPr>
      </w:pPr>
      <w:r w:rsidRPr="00B917EC">
        <w:rPr>
          <w:rStyle w:val="Puslapioinaosnuoroda"/>
          <w:rFonts w:ascii="Times New Roman" w:hAnsi="Times New Roman" w:cs="Times New Roman"/>
        </w:rPr>
        <w:footnoteRef/>
      </w:r>
      <w:r w:rsidRPr="00B917EC">
        <w:rPr>
          <w:rFonts w:ascii="Times New Roman" w:hAnsi="Times New Roman" w:cs="Times New Roman"/>
        </w:rPr>
        <w:t xml:space="preserve"> </w:t>
      </w:r>
      <w:r>
        <w:rPr>
          <w:rFonts w:ascii="Times New Roman" w:hAnsi="Times New Roman" w:cs="Times New Roman"/>
        </w:rPr>
        <w:t>I</w:t>
      </w:r>
      <w:r w:rsidRPr="00B917EC">
        <w:rPr>
          <w:rFonts w:ascii="Times New Roman" w:hAnsi="Times New Roman" w:cs="Times New Roman"/>
        </w:rPr>
        <w:t>š Ukmergės r</w:t>
      </w:r>
      <w:r>
        <w:rPr>
          <w:rFonts w:ascii="Times New Roman" w:hAnsi="Times New Roman" w:cs="Times New Roman"/>
        </w:rPr>
        <w:t>ajono</w:t>
      </w:r>
      <w:r w:rsidRPr="00B917EC">
        <w:rPr>
          <w:rFonts w:ascii="Times New Roman" w:hAnsi="Times New Roman" w:cs="Times New Roman"/>
        </w:rPr>
        <w:t xml:space="preserve"> SPT – 3 </w:t>
      </w:r>
      <w:r>
        <w:rPr>
          <w:rFonts w:ascii="Times New Roman" w:hAnsi="Times New Roman" w:cs="Times New Roman"/>
        </w:rPr>
        <w:t xml:space="preserve">mažos vertės </w:t>
      </w:r>
      <w:r w:rsidRPr="00B917EC">
        <w:rPr>
          <w:rFonts w:ascii="Times New Roman" w:hAnsi="Times New Roman" w:cs="Times New Roman"/>
        </w:rPr>
        <w:t>viešieji pirkimai už 5 433,90 Eur</w:t>
      </w:r>
      <w:r>
        <w:rPr>
          <w:rFonts w:ascii="Times New Roman" w:hAnsi="Times New Roman" w:cs="Times New Roman"/>
        </w:rPr>
        <w:t>. Šių pirkimų nevertinome.</w:t>
      </w:r>
    </w:p>
  </w:footnote>
  <w:footnote w:id="126">
    <w:p w14:paraId="24D71EC7" w14:textId="77777777" w:rsidR="00052A20" w:rsidRPr="0094314B" w:rsidRDefault="00052A20" w:rsidP="00052A20">
      <w:pPr>
        <w:pStyle w:val="Puslapioinaostekstas"/>
        <w:jc w:val="both"/>
        <w:rPr>
          <w:rFonts w:ascii="Times New Roman" w:hAnsi="Times New Roman" w:cs="Times New Roman"/>
        </w:rPr>
      </w:pPr>
      <w:r w:rsidRPr="0094314B">
        <w:rPr>
          <w:rStyle w:val="Puslapioinaosnuoroda"/>
          <w:rFonts w:ascii="Times New Roman" w:hAnsi="Times New Roman" w:cs="Times New Roman"/>
        </w:rPr>
        <w:footnoteRef/>
      </w:r>
      <w:r w:rsidRPr="0094314B">
        <w:rPr>
          <w:rFonts w:ascii="Times New Roman" w:hAnsi="Times New Roman" w:cs="Times New Roman"/>
        </w:rPr>
        <w:t xml:space="preserve"> Ne visi nariai deklaravę viešojo pirkimo komisijos nario pareigas.</w:t>
      </w:r>
    </w:p>
  </w:footnote>
  <w:footnote w:id="127">
    <w:p w14:paraId="6C07D7F9" w14:textId="77777777" w:rsidR="00052A20" w:rsidRPr="00B91AE0" w:rsidRDefault="00052A20" w:rsidP="00052A20">
      <w:pPr>
        <w:pStyle w:val="Puslapioinaostekstas"/>
        <w:rPr>
          <w:rFonts w:ascii="Times New Roman" w:hAnsi="Times New Roman" w:cs="Times New Roman"/>
        </w:rPr>
      </w:pPr>
      <w:r w:rsidRPr="00B91AE0">
        <w:rPr>
          <w:rStyle w:val="Puslapioinaosnuoroda"/>
          <w:rFonts w:ascii="Times New Roman" w:hAnsi="Times New Roman" w:cs="Times New Roman"/>
        </w:rPr>
        <w:footnoteRef/>
      </w:r>
      <w:r w:rsidRPr="00B91AE0">
        <w:rPr>
          <w:rFonts w:ascii="Times New Roman" w:hAnsi="Times New Roman" w:cs="Times New Roman"/>
        </w:rPr>
        <w:t xml:space="preserve"> Prieiga internete: </w:t>
      </w:r>
      <w:hyperlink r:id="rId82" w:history="1">
        <w:r w:rsidRPr="00B91AE0">
          <w:rPr>
            <w:rStyle w:val="Hipersaitas"/>
            <w:rFonts w:ascii="Times New Roman" w:hAnsi="Times New Roman" w:cs="Times New Roman"/>
          </w:rPr>
          <w:t>https://cvpp.eviesiejipirkimai.lt/Notice/Details/2021-663893</w:t>
        </w:r>
      </w:hyperlink>
      <w:r w:rsidRPr="00B91AE0">
        <w:rPr>
          <w:rFonts w:ascii="Times New Roman" w:hAnsi="Times New Roman" w:cs="Times New Roman"/>
        </w:rPr>
        <w:t xml:space="preserve"> </w:t>
      </w:r>
    </w:p>
  </w:footnote>
  <w:footnote w:id="128">
    <w:p w14:paraId="664102F6" w14:textId="3B5FB4AD" w:rsidR="00AD727A" w:rsidRPr="00AD727A" w:rsidRDefault="00AD727A" w:rsidP="00AD727A">
      <w:pPr>
        <w:pStyle w:val="Puslapioinaostekstas"/>
        <w:jc w:val="both"/>
        <w:rPr>
          <w:rFonts w:ascii="Times New Roman" w:hAnsi="Times New Roman" w:cs="Times New Roman"/>
        </w:rPr>
      </w:pPr>
      <w:r w:rsidRPr="00AD727A">
        <w:rPr>
          <w:rStyle w:val="Puslapioinaosnuoroda"/>
          <w:rFonts w:ascii="Times New Roman" w:hAnsi="Times New Roman" w:cs="Times New Roman"/>
        </w:rPr>
        <w:footnoteRef/>
      </w:r>
      <w:r w:rsidRPr="00AD727A">
        <w:rPr>
          <w:rFonts w:ascii="Times New Roman" w:hAnsi="Times New Roman" w:cs="Times New Roman"/>
        </w:rPr>
        <w:t xml:space="preserve"> UAB „Lustis“, </w:t>
      </w:r>
      <w:r>
        <w:rPr>
          <w:rFonts w:ascii="Times New Roman" w:hAnsi="Times New Roman" w:cs="Times New Roman"/>
        </w:rPr>
        <w:t xml:space="preserve">kurios darbuotojas, akcininko artimas asmuo yra PAGD pareigūnas, </w:t>
      </w:r>
      <w:r w:rsidRPr="00AD727A">
        <w:rPr>
          <w:rFonts w:ascii="Times New Roman" w:hAnsi="Times New Roman" w:cs="Times New Roman"/>
        </w:rPr>
        <w:t>tikėtina, siekė dalyvauti ir laimėti pirkime, žinojo neviešinamą maksimalią pirkimo vertę, tačiau, siekdama, kad nebūtų pastebėtas interesų konfliktas, pasiūlymą galimai teikė per MB „Detektus“ ir iš esmės gavo visą šio sandorio finansinę naudą.</w:t>
      </w:r>
    </w:p>
  </w:footnote>
  <w:footnote w:id="129">
    <w:p w14:paraId="78558DF8" w14:textId="77777777" w:rsidR="00052A20" w:rsidRPr="009D4FA2" w:rsidRDefault="00052A20" w:rsidP="00052A20">
      <w:pPr>
        <w:pStyle w:val="Puslapioinaostekstas"/>
        <w:jc w:val="both"/>
        <w:rPr>
          <w:rFonts w:ascii="Times New Roman" w:hAnsi="Times New Roman" w:cs="Times New Roman"/>
        </w:rPr>
      </w:pPr>
      <w:r w:rsidRPr="009D4FA2">
        <w:rPr>
          <w:rStyle w:val="Puslapioinaosnuoroda"/>
          <w:rFonts w:ascii="Times New Roman" w:hAnsi="Times New Roman" w:cs="Times New Roman"/>
        </w:rPr>
        <w:footnoteRef/>
      </w:r>
      <w:r w:rsidRPr="009D4FA2">
        <w:rPr>
          <w:rFonts w:ascii="Times New Roman" w:hAnsi="Times New Roman" w:cs="Times New Roman"/>
        </w:rPr>
        <w:t xml:space="preserve"> Ukmergės rajono SPT 2023-09-12 įgaliojimas Nr. SD-51.</w:t>
      </w:r>
    </w:p>
  </w:footnote>
  <w:footnote w:id="130">
    <w:p w14:paraId="053449C0" w14:textId="77777777" w:rsidR="00052A20" w:rsidRPr="00B91AE0" w:rsidRDefault="00052A20" w:rsidP="00052A20">
      <w:pPr>
        <w:pStyle w:val="Puslapioinaostekstas"/>
        <w:rPr>
          <w:rFonts w:ascii="Times New Roman" w:hAnsi="Times New Roman" w:cs="Times New Roman"/>
        </w:rPr>
      </w:pPr>
      <w:r w:rsidRPr="00B91AE0">
        <w:rPr>
          <w:rStyle w:val="Puslapioinaosnuoroda"/>
          <w:rFonts w:ascii="Times New Roman" w:hAnsi="Times New Roman" w:cs="Times New Roman"/>
        </w:rPr>
        <w:footnoteRef/>
      </w:r>
      <w:r w:rsidRPr="00B91AE0">
        <w:rPr>
          <w:rFonts w:ascii="Times New Roman" w:hAnsi="Times New Roman" w:cs="Times New Roman"/>
        </w:rPr>
        <w:t xml:space="preserve"> Prieiga internete: </w:t>
      </w:r>
      <w:hyperlink r:id="rId83" w:history="1">
        <w:r w:rsidRPr="00B91AE0">
          <w:rPr>
            <w:rStyle w:val="Hipersaitas"/>
            <w:rFonts w:ascii="Times New Roman" w:hAnsi="Times New Roman" w:cs="Times New Roman"/>
          </w:rPr>
          <w:t>https://cvpp.eviesiejipirkimai.lt/Notice/Details/2021-663893</w:t>
        </w:r>
      </w:hyperlink>
      <w:r w:rsidRPr="00B91AE0">
        <w:rPr>
          <w:rFonts w:ascii="Times New Roman" w:hAnsi="Times New Roman" w:cs="Times New Roman"/>
        </w:rPr>
        <w:t xml:space="preserve"> </w:t>
      </w:r>
    </w:p>
  </w:footnote>
  <w:footnote w:id="131">
    <w:p w14:paraId="41FDF888" w14:textId="77777777" w:rsidR="00052A20" w:rsidRPr="00633AC3" w:rsidRDefault="00052A20" w:rsidP="00052A20">
      <w:pPr>
        <w:pStyle w:val="Puslapioinaostekstas"/>
        <w:jc w:val="both"/>
        <w:rPr>
          <w:rFonts w:ascii="Times New Roman" w:hAnsi="Times New Roman" w:cs="Times New Roman"/>
        </w:rPr>
      </w:pPr>
      <w:r w:rsidRPr="00633AC3">
        <w:rPr>
          <w:rStyle w:val="Puslapioinaosnuoroda"/>
          <w:rFonts w:ascii="Times New Roman" w:hAnsi="Times New Roman" w:cs="Times New Roman"/>
        </w:rPr>
        <w:footnoteRef/>
      </w:r>
      <w:r w:rsidRPr="00633AC3">
        <w:rPr>
          <w:rFonts w:ascii="Times New Roman" w:hAnsi="Times New Roman" w:cs="Times New Roman"/>
        </w:rPr>
        <w:t xml:space="preserve"> Ne visi komisijos nariai buvo deklaravę viešojo pirkimo komisijos nario pareigas.</w:t>
      </w:r>
    </w:p>
  </w:footnote>
  <w:footnote w:id="132">
    <w:p w14:paraId="47345292" w14:textId="77777777" w:rsidR="00052A20" w:rsidRPr="00B91AE0" w:rsidRDefault="00052A20" w:rsidP="00052A20">
      <w:pPr>
        <w:pStyle w:val="Puslapioinaostekstas"/>
        <w:rPr>
          <w:rFonts w:ascii="Times New Roman" w:hAnsi="Times New Roman" w:cs="Times New Roman"/>
        </w:rPr>
      </w:pPr>
      <w:r w:rsidRPr="00B91AE0">
        <w:rPr>
          <w:rStyle w:val="Puslapioinaosnuoroda"/>
          <w:rFonts w:ascii="Times New Roman" w:hAnsi="Times New Roman" w:cs="Times New Roman"/>
        </w:rPr>
        <w:footnoteRef/>
      </w:r>
      <w:r w:rsidRPr="00B91AE0">
        <w:rPr>
          <w:rFonts w:ascii="Times New Roman" w:hAnsi="Times New Roman" w:cs="Times New Roman"/>
        </w:rPr>
        <w:t xml:space="preserve"> Prieiga internete: </w:t>
      </w:r>
      <w:hyperlink r:id="rId84" w:history="1">
        <w:r w:rsidRPr="00C23423">
          <w:rPr>
            <w:rStyle w:val="Hipersaitas"/>
            <w:rFonts w:ascii="Times New Roman" w:hAnsi="Times New Roman" w:cs="Times New Roman"/>
          </w:rPr>
          <w:t>https://cvpp.eviesiejipirkimai.lt/Notice/Details/2022-677879</w:t>
        </w:r>
      </w:hyperlink>
      <w:r>
        <w:rPr>
          <w:rFonts w:ascii="Times New Roman" w:hAnsi="Times New Roman" w:cs="Times New Roman"/>
        </w:rPr>
        <w:t xml:space="preserve"> </w:t>
      </w:r>
    </w:p>
  </w:footnote>
  <w:footnote w:id="133">
    <w:p w14:paraId="45B74AEC" w14:textId="38AECBCD" w:rsidR="00674BD1" w:rsidRPr="009452F4" w:rsidRDefault="00674BD1" w:rsidP="009452F4">
      <w:pPr>
        <w:pStyle w:val="Puslapioinaostekstas"/>
        <w:jc w:val="both"/>
        <w:rPr>
          <w:rFonts w:ascii="Times New Roman" w:hAnsi="Times New Roman" w:cs="Times New Roman"/>
        </w:rPr>
      </w:pPr>
      <w:r w:rsidRPr="009452F4">
        <w:rPr>
          <w:rStyle w:val="Puslapioinaosnuoroda"/>
          <w:rFonts w:ascii="Times New Roman" w:hAnsi="Times New Roman" w:cs="Times New Roman"/>
        </w:rPr>
        <w:footnoteRef/>
      </w:r>
      <w:r w:rsidRPr="009452F4">
        <w:rPr>
          <w:rFonts w:ascii="Times New Roman" w:hAnsi="Times New Roman" w:cs="Times New Roman"/>
        </w:rPr>
        <w:t xml:space="preserve"> </w:t>
      </w:r>
      <w:r w:rsidR="009452F4" w:rsidRPr="009452F4">
        <w:rPr>
          <w:rFonts w:ascii="Times New Roman" w:hAnsi="Times New Roman" w:cs="Times New Roman"/>
        </w:rPr>
        <w:t>2025-04-30 raštas Nr. SD 31.</w:t>
      </w:r>
    </w:p>
  </w:footnote>
  <w:footnote w:id="134">
    <w:p w14:paraId="626BD559" w14:textId="36936B8F" w:rsidR="00900766" w:rsidRPr="00900766" w:rsidRDefault="00900766" w:rsidP="00900766">
      <w:pPr>
        <w:pStyle w:val="Puslapioinaostekstas"/>
        <w:jc w:val="both"/>
        <w:rPr>
          <w:rFonts w:ascii="Times New Roman" w:hAnsi="Times New Roman" w:cs="Times New Roman"/>
        </w:rPr>
      </w:pPr>
      <w:r w:rsidRPr="00900766">
        <w:rPr>
          <w:rStyle w:val="Puslapioinaosnuoroda"/>
          <w:rFonts w:ascii="Times New Roman" w:hAnsi="Times New Roman" w:cs="Times New Roman"/>
        </w:rPr>
        <w:footnoteRef/>
      </w:r>
      <w:r w:rsidRPr="00900766">
        <w:rPr>
          <w:rFonts w:ascii="Times New Roman" w:hAnsi="Times New Roman" w:cs="Times New Roman"/>
        </w:rPr>
        <w:t xml:space="preserve"> CVP IS duomenimis.</w:t>
      </w:r>
    </w:p>
  </w:footnote>
  <w:footnote w:id="135">
    <w:p w14:paraId="1CA36BA8" w14:textId="62D10A80" w:rsidR="00BE2908" w:rsidRPr="00BE2908" w:rsidRDefault="00BE2908" w:rsidP="00BE2908">
      <w:pPr>
        <w:pStyle w:val="Puslapioinaostekstas"/>
        <w:jc w:val="both"/>
        <w:rPr>
          <w:rFonts w:ascii="Times New Roman" w:hAnsi="Times New Roman" w:cs="Times New Roman"/>
        </w:rPr>
      </w:pPr>
      <w:r w:rsidRPr="00BE2908">
        <w:rPr>
          <w:rStyle w:val="Puslapioinaosnuoroda"/>
          <w:rFonts w:ascii="Times New Roman" w:hAnsi="Times New Roman" w:cs="Times New Roman"/>
        </w:rPr>
        <w:footnoteRef/>
      </w:r>
      <w:r w:rsidRPr="00BE2908">
        <w:rPr>
          <w:rFonts w:ascii="Times New Roman" w:hAnsi="Times New Roman" w:cs="Times New Roman"/>
        </w:rPr>
        <w:t xml:space="preserve"> Kuri kartu su Ukmergės rajono SPT dalyvavo projekte</w:t>
      </w:r>
      <w:r w:rsidR="00BB5AA4">
        <w:rPr>
          <w:rFonts w:ascii="Times New Roman" w:hAnsi="Times New Roman" w:cs="Times New Roman"/>
        </w:rPr>
        <w:t xml:space="preserve"> „</w:t>
      </w:r>
      <w:r w:rsidR="00BB5AA4" w:rsidRPr="00BB5AA4">
        <w:rPr>
          <w:rFonts w:ascii="Times New Roman" w:hAnsi="Times New Roman" w:cs="Times New Roman"/>
        </w:rPr>
        <w:t>Tapk savanoriu ugniagesiu – būk naudingas bendruomenei”</w:t>
      </w:r>
      <w:r w:rsidR="00BB5AA4">
        <w:rPr>
          <w:rFonts w:ascii="Times New Roman" w:hAnsi="Times New Roman" w:cs="Times New Roman"/>
        </w:rPr>
        <w:t xml:space="preserve">. Prieiga internete: </w:t>
      </w:r>
      <w:hyperlink r:id="rId85" w:history="1">
        <w:r w:rsidRPr="00BE2908">
          <w:rPr>
            <w:rStyle w:val="Hipersaitas"/>
            <w:rFonts w:ascii="Times New Roman" w:hAnsi="Times New Roman" w:cs="Times New Roman"/>
          </w:rPr>
          <w:t>https://ukmergesvvg.lt/projektai/2016-2023-m-igyvendinti-projektai/igyvendinti-leader-19-2-sava-6/pareiskejas-ukmerges-rajono-savivaldybes-priesgaisrine-tarnyba/</w:t>
        </w:r>
      </w:hyperlink>
      <w:r w:rsidRPr="00BE2908">
        <w:rPr>
          <w:rFonts w:ascii="Times New Roman" w:hAnsi="Times New Roman" w:cs="Times New Roman"/>
        </w:rPr>
        <w:t xml:space="preserve"> </w:t>
      </w:r>
    </w:p>
  </w:footnote>
  <w:footnote w:id="136">
    <w:p w14:paraId="7850B179" w14:textId="00454DC1" w:rsidR="008F11A2" w:rsidRPr="008F11A2" w:rsidRDefault="008F11A2" w:rsidP="008F11A2">
      <w:pPr>
        <w:pStyle w:val="Puslapioinaostekstas"/>
        <w:jc w:val="both"/>
        <w:rPr>
          <w:rFonts w:ascii="Times New Roman" w:hAnsi="Times New Roman" w:cs="Times New Roman"/>
        </w:rPr>
      </w:pPr>
      <w:r w:rsidRPr="008F11A2">
        <w:rPr>
          <w:rStyle w:val="Puslapioinaosnuoroda"/>
          <w:rFonts w:ascii="Times New Roman" w:hAnsi="Times New Roman" w:cs="Times New Roman"/>
        </w:rPr>
        <w:footnoteRef/>
      </w:r>
      <w:r w:rsidRPr="008F11A2">
        <w:rPr>
          <w:rFonts w:ascii="Times New Roman" w:hAnsi="Times New Roman" w:cs="Times New Roman"/>
        </w:rPr>
        <w:t xml:space="preserve"> Prieiga internete: </w:t>
      </w:r>
      <w:hyperlink r:id="rId86" w:history="1">
        <w:r w:rsidRPr="008F11A2">
          <w:rPr>
            <w:rStyle w:val="Hipersaitas"/>
            <w:rFonts w:ascii="Times New Roman" w:hAnsi="Times New Roman" w:cs="Times New Roman"/>
          </w:rPr>
          <w:t>https://www.15min.lt/naujiena/aktualu/lietuva/stt-ligoniniu-viesuju-pirkimu-laimetojai-masiskai-uz-tai-atsiskaito-skirdamos-parama-56-1059446</w:t>
        </w:r>
      </w:hyperlink>
      <w:r w:rsidRPr="008F11A2">
        <w:rPr>
          <w:rFonts w:ascii="Times New Roman" w:hAnsi="Times New Roman" w:cs="Times New Roman"/>
        </w:rPr>
        <w:t xml:space="preserve"> </w:t>
      </w:r>
    </w:p>
  </w:footnote>
  <w:footnote w:id="137">
    <w:p w14:paraId="5BC43D67" w14:textId="1D8DADBE" w:rsidR="00CB6EC3" w:rsidRPr="00CB6EC3" w:rsidRDefault="00CB6EC3" w:rsidP="00CB6EC3">
      <w:pPr>
        <w:pStyle w:val="Puslapioinaostekstas"/>
        <w:jc w:val="both"/>
        <w:rPr>
          <w:rFonts w:ascii="Times New Roman" w:hAnsi="Times New Roman" w:cs="Times New Roman"/>
        </w:rPr>
      </w:pPr>
      <w:r w:rsidRPr="00CB6EC3">
        <w:rPr>
          <w:rStyle w:val="Puslapioinaosnuoroda"/>
          <w:rFonts w:ascii="Times New Roman" w:hAnsi="Times New Roman" w:cs="Times New Roman"/>
        </w:rPr>
        <w:footnoteRef/>
      </w:r>
      <w:r w:rsidRPr="00CB6EC3">
        <w:rPr>
          <w:rFonts w:ascii="Times New Roman" w:hAnsi="Times New Roman" w:cs="Times New Roman"/>
        </w:rPr>
        <w:t xml:space="preserve"> 2025-04-25 raštas Nr. IS-7.</w:t>
      </w:r>
    </w:p>
  </w:footnote>
  <w:footnote w:id="138">
    <w:p w14:paraId="7FAC3F91" w14:textId="433A633F" w:rsidR="00CB6EC3" w:rsidRPr="00CB6EC3" w:rsidRDefault="00CB6EC3" w:rsidP="00CB6EC3">
      <w:pPr>
        <w:pStyle w:val="Puslapioinaostekstas"/>
        <w:jc w:val="both"/>
        <w:rPr>
          <w:rFonts w:ascii="Times New Roman" w:hAnsi="Times New Roman" w:cs="Times New Roman"/>
        </w:rPr>
      </w:pPr>
      <w:r w:rsidRPr="00CB6EC3">
        <w:rPr>
          <w:rStyle w:val="Puslapioinaosnuoroda"/>
          <w:rFonts w:ascii="Times New Roman" w:hAnsi="Times New Roman" w:cs="Times New Roman"/>
        </w:rPr>
        <w:footnoteRef/>
      </w:r>
      <w:r w:rsidRPr="00CB6EC3">
        <w:rPr>
          <w:rFonts w:ascii="Times New Roman" w:hAnsi="Times New Roman" w:cs="Times New Roman"/>
        </w:rPr>
        <w:t xml:space="preserve"> Labdaros ir paramos įstatymo 2 str. 2 d. </w:t>
      </w:r>
    </w:p>
  </w:footnote>
  <w:footnote w:id="139">
    <w:p w14:paraId="41D58DED" w14:textId="1805DF57" w:rsidR="00690D1D" w:rsidRPr="00690D1D" w:rsidRDefault="00690D1D" w:rsidP="00690D1D">
      <w:pPr>
        <w:pStyle w:val="Puslapioinaostekstas"/>
        <w:jc w:val="both"/>
        <w:rPr>
          <w:rFonts w:ascii="Times New Roman" w:hAnsi="Times New Roman" w:cs="Times New Roman"/>
        </w:rPr>
      </w:pPr>
      <w:r w:rsidRPr="00690D1D">
        <w:rPr>
          <w:rStyle w:val="Puslapioinaosnuoroda"/>
          <w:rFonts w:ascii="Times New Roman" w:hAnsi="Times New Roman" w:cs="Times New Roman"/>
        </w:rPr>
        <w:footnoteRef/>
      </w:r>
      <w:r w:rsidRPr="00690D1D">
        <w:rPr>
          <w:rFonts w:ascii="Times New Roman" w:hAnsi="Times New Roman" w:cs="Times New Roman"/>
        </w:rPr>
        <w:t xml:space="preserve"> Pvz., siekiant palankių sprendimų sutarties vykdymo metu ir (ar) ateityje.</w:t>
      </w:r>
    </w:p>
  </w:footnote>
  <w:footnote w:id="140">
    <w:p w14:paraId="466FD509" w14:textId="77777777" w:rsidR="00ED3B5D" w:rsidRPr="000D4646" w:rsidRDefault="00ED3B5D" w:rsidP="000069A2">
      <w:pPr>
        <w:pStyle w:val="Puslapioinaostekstas"/>
        <w:jc w:val="both"/>
        <w:rPr>
          <w:rFonts w:ascii="Times New Roman" w:hAnsi="Times New Roman" w:cs="Times New Roman"/>
        </w:rPr>
      </w:pPr>
      <w:r w:rsidRPr="00C7729F">
        <w:rPr>
          <w:rStyle w:val="Puslapioinaosnuoroda"/>
          <w:rFonts w:ascii="Times New Roman" w:hAnsi="Times New Roman" w:cs="Times New Roman"/>
        </w:rPr>
        <w:footnoteRef/>
      </w:r>
      <w:r w:rsidRPr="00C7729F">
        <w:rPr>
          <w:rFonts w:ascii="Times New Roman" w:hAnsi="Times New Roman" w:cs="Times New Roman"/>
        </w:rPr>
        <w:t xml:space="preserve"> Išvadas pagrindžiantys </w:t>
      </w:r>
      <w:r w:rsidRPr="000D4646">
        <w:rPr>
          <w:rFonts w:ascii="Times New Roman" w:hAnsi="Times New Roman" w:cs="Times New Roman"/>
        </w:rPr>
        <w:t>motyvai pateikti išvados dėl korupcijos rizikos analizės 3 skyriuje.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6BE" w14:textId="3EF3105D" w:rsidR="00ED3B5D" w:rsidRDefault="00ED3B5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87A8" w14:textId="0DC78E63" w:rsidR="00ED3B5D" w:rsidRPr="008B36B5" w:rsidRDefault="008F7616">
    <w:pPr>
      <w:pStyle w:val="Antrats"/>
      <w:jc w:val="center"/>
      <w:rPr>
        <w:rFonts w:ascii="Times New Roman" w:hAnsi="Times New Roman" w:cs="Times New Roman"/>
      </w:rPr>
    </w:pPr>
    <w:sdt>
      <w:sdtPr>
        <w:id w:val="165832664"/>
        <w:docPartObj>
          <w:docPartGallery w:val="Page Numbers (Top of Page)"/>
          <w:docPartUnique/>
        </w:docPartObj>
      </w:sdtPr>
      <w:sdtEndPr>
        <w:rPr>
          <w:rFonts w:ascii="Times New Roman" w:hAnsi="Times New Roman" w:cs="Times New Roman"/>
        </w:rPr>
      </w:sdtEndPr>
      <w:sdtContent>
        <w:r w:rsidR="00ED3B5D" w:rsidRPr="008B36B5">
          <w:rPr>
            <w:rFonts w:ascii="Times New Roman" w:hAnsi="Times New Roman" w:cs="Times New Roman"/>
          </w:rPr>
          <w:fldChar w:fldCharType="begin"/>
        </w:r>
        <w:r w:rsidR="00ED3B5D" w:rsidRPr="008B36B5">
          <w:rPr>
            <w:rFonts w:ascii="Times New Roman" w:hAnsi="Times New Roman" w:cs="Times New Roman"/>
          </w:rPr>
          <w:instrText>PAGE   \* MERGEFORMAT</w:instrText>
        </w:r>
        <w:r w:rsidR="00ED3B5D" w:rsidRPr="008B36B5">
          <w:rPr>
            <w:rFonts w:ascii="Times New Roman" w:hAnsi="Times New Roman" w:cs="Times New Roman"/>
          </w:rPr>
          <w:fldChar w:fldCharType="separate"/>
        </w:r>
        <w:r w:rsidR="00F90F2C" w:rsidRPr="008B36B5">
          <w:rPr>
            <w:rFonts w:ascii="Times New Roman" w:hAnsi="Times New Roman" w:cs="Times New Roman"/>
            <w:noProof/>
          </w:rPr>
          <w:t>28</w:t>
        </w:r>
        <w:r w:rsidR="00ED3B5D" w:rsidRPr="008B36B5">
          <w:rPr>
            <w:rFonts w:ascii="Times New Roman" w:hAnsi="Times New Roman" w:cs="Times New Roman"/>
          </w:rPr>
          <w:fldChar w:fldCharType="end"/>
        </w:r>
      </w:sdtContent>
    </w:sdt>
  </w:p>
  <w:p w14:paraId="599B36F5" w14:textId="77777777" w:rsidR="00ED3B5D" w:rsidRDefault="00ED3B5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094A" w14:textId="547245F8" w:rsidR="00ED3B5D" w:rsidRDefault="00ED3B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58D"/>
    <w:multiLevelType w:val="hybridMultilevel"/>
    <w:tmpl w:val="C1A2EF6C"/>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28044D"/>
    <w:multiLevelType w:val="hybridMultilevel"/>
    <w:tmpl w:val="088E7590"/>
    <w:lvl w:ilvl="0" w:tplc="245AD8AE">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C57365"/>
    <w:multiLevelType w:val="hybridMultilevel"/>
    <w:tmpl w:val="EF60EA1A"/>
    <w:lvl w:ilvl="0" w:tplc="7B6433A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5674AF0"/>
    <w:multiLevelType w:val="hybridMultilevel"/>
    <w:tmpl w:val="CBF61080"/>
    <w:lvl w:ilvl="0" w:tplc="9BAEF7F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85C335E"/>
    <w:multiLevelType w:val="hybridMultilevel"/>
    <w:tmpl w:val="86F61998"/>
    <w:lvl w:ilvl="0" w:tplc="B100E818">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89D3908"/>
    <w:multiLevelType w:val="hybridMultilevel"/>
    <w:tmpl w:val="607C00C6"/>
    <w:lvl w:ilvl="0" w:tplc="281ADE9C">
      <w:numFmt w:val="bullet"/>
      <w:lvlText w:val="-"/>
      <w:lvlJc w:val="left"/>
      <w:pPr>
        <w:ind w:left="1170" w:hanging="360"/>
      </w:pPr>
      <w:rPr>
        <w:rFonts w:ascii="Times New Roman" w:eastAsiaTheme="minorHAnsi" w:hAnsi="Times New Roman" w:cs="Times New Roman" w:hint="default"/>
      </w:rPr>
    </w:lvl>
    <w:lvl w:ilvl="1" w:tplc="04270019">
      <w:start w:val="1"/>
      <w:numFmt w:val="lowerLetter"/>
      <w:lvlText w:val="%2."/>
      <w:lvlJc w:val="left"/>
      <w:pPr>
        <w:ind w:left="1890" w:hanging="360"/>
      </w:pPr>
    </w:lvl>
    <w:lvl w:ilvl="2" w:tplc="0427001B">
      <w:start w:val="1"/>
      <w:numFmt w:val="lowerRoman"/>
      <w:lvlText w:val="%3."/>
      <w:lvlJc w:val="right"/>
      <w:pPr>
        <w:ind w:left="2610" w:hanging="180"/>
      </w:pPr>
    </w:lvl>
    <w:lvl w:ilvl="3" w:tplc="0427000F">
      <w:start w:val="1"/>
      <w:numFmt w:val="decimal"/>
      <w:lvlText w:val="%4."/>
      <w:lvlJc w:val="left"/>
      <w:pPr>
        <w:ind w:left="3330" w:hanging="360"/>
      </w:pPr>
    </w:lvl>
    <w:lvl w:ilvl="4" w:tplc="04270019">
      <w:start w:val="1"/>
      <w:numFmt w:val="lowerLetter"/>
      <w:lvlText w:val="%5."/>
      <w:lvlJc w:val="left"/>
      <w:pPr>
        <w:ind w:left="4050" w:hanging="360"/>
      </w:pPr>
    </w:lvl>
    <w:lvl w:ilvl="5" w:tplc="0427001B">
      <w:start w:val="1"/>
      <w:numFmt w:val="lowerRoman"/>
      <w:lvlText w:val="%6."/>
      <w:lvlJc w:val="right"/>
      <w:pPr>
        <w:ind w:left="4770" w:hanging="180"/>
      </w:pPr>
    </w:lvl>
    <w:lvl w:ilvl="6" w:tplc="0427000F">
      <w:start w:val="1"/>
      <w:numFmt w:val="decimal"/>
      <w:lvlText w:val="%7."/>
      <w:lvlJc w:val="left"/>
      <w:pPr>
        <w:ind w:left="5490" w:hanging="360"/>
      </w:pPr>
    </w:lvl>
    <w:lvl w:ilvl="7" w:tplc="04270019">
      <w:start w:val="1"/>
      <w:numFmt w:val="lowerLetter"/>
      <w:lvlText w:val="%8."/>
      <w:lvlJc w:val="left"/>
      <w:pPr>
        <w:ind w:left="6210" w:hanging="360"/>
      </w:pPr>
    </w:lvl>
    <w:lvl w:ilvl="8" w:tplc="0427001B">
      <w:start w:val="1"/>
      <w:numFmt w:val="lowerRoman"/>
      <w:lvlText w:val="%9."/>
      <w:lvlJc w:val="right"/>
      <w:pPr>
        <w:ind w:left="6930" w:hanging="180"/>
      </w:pPr>
    </w:lvl>
  </w:abstractNum>
  <w:abstractNum w:abstractNumId="6" w15:restartNumberingAfterBreak="0">
    <w:nsid w:val="2BA227F3"/>
    <w:multiLevelType w:val="hybridMultilevel"/>
    <w:tmpl w:val="E2EAAA62"/>
    <w:lvl w:ilvl="0" w:tplc="C9DE04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2BCE38B1"/>
    <w:multiLevelType w:val="hybridMultilevel"/>
    <w:tmpl w:val="6B366970"/>
    <w:lvl w:ilvl="0" w:tplc="A486361E">
      <w:start w:val="2021"/>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8" w15:restartNumberingAfterBreak="0">
    <w:nsid w:val="2D67131D"/>
    <w:multiLevelType w:val="multilevel"/>
    <w:tmpl w:val="A7D62E40"/>
    <w:lvl w:ilvl="0">
      <w:start w:val="1"/>
      <w:numFmt w:val="decimal"/>
      <w:lvlText w:val="%1."/>
      <w:lvlJc w:val="left"/>
      <w:pPr>
        <w:ind w:left="1170" w:hanging="360"/>
      </w:pPr>
    </w:lvl>
    <w:lvl w:ilvl="1">
      <w:start w:val="2"/>
      <w:numFmt w:val="decimal"/>
      <w:isLgl/>
      <w:lvlText w:val="%1.%2."/>
      <w:lvlJc w:val="left"/>
      <w:pPr>
        <w:ind w:left="1211" w:hanging="360"/>
      </w:pPr>
      <w:rPr>
        <w:rFonts w:cstheme="minorBidi"/>
        <w:b/>
        <w:bCs/>
        <w:i w:val="0"/>
        <w:u w:val="single"/>
      </w:rPr>
    </w:lvl>
    <w:lvl w:ilvl="2">
      <w:start w:val="1"/>
      <w:numFmt w:val="decimal"/>
      <w:isLgl/>
      <w:lvlText w:val="%1.%2.%3."/>
      <w:lvlJc w:val="left"/>
      <w:pPr>
        <w:ind w:left="1612" w:hanging="720"/>
      </w:pPr>
      <w:rPr>
        <w:rFonts w:cstheme="minorBidi"/>
        <w:b w:val="0"/>
        <w:i w:val="0"/>
      </w:rPr>
    </w:lvl>
    <w:lvl w:ilvl="3">
      <w:start w:val="1"/>
      <w:numFmt w:val="decimal"/>
      <w:isLgl/>
      <w:lvlText w:val="%1.%2.%3.%4."/>
      <w:lvlJc w:val="left"/>
      <w:pPr>
        <w:ind w:left="1653" w:hanging="720"/>
      </w:pPr>
      <w:rPr>
        <w:rFonts w:cstheme="minorBidi"/>
        <w:b w:val="0"/>
        <w:i w:val="0"/>
      </w:rPr>
    </w:lvl>
    <w:lvl w:ilvl="4">
      <w:start w:val="1"/>
      <w:numFmt w:val="decimal"/>
      <w:isLgl/>
      <w:lvlText w:val="%1.%2.%3.%4.%5."/>
      <w:lvlJc w:val="left"/>
      <w:pPr>
        <w:ind w:left="2054" w:hanging="1080"/>
      </w:pPr>
      <w:rPr>
        <w:rFonts w:cstheme="minorBidi"/>
        <w:b/>
        <w:i/>
      </w:rPr>
    </w:lvl>
    <w:lvl w:ilvl="5">
      <w:start w:val="1"/>
      <w:numFmt w:val="decimal"/>
      <w:isLgl/>
      <w:lvlText w:val="%1.%2.%3.%4.%5.%6."/>
      <w:lvlJc w:val="left"/>
      <w:pPr>
        <w:ind w:left="2095" w:hanging="1080"/>
      </w:pPr>
      <w:rPr>
        <w:rFonts w:cstheme="minorBidi"/>
        <w:b/>
        <w:i/>
      </w:rPr>
    </w:lvl>
    <w:lvl w:ilvl="6">
      <w:start w:val="1"/>
      <w:numFmt w:val="decimal"/>
      <w:isLgl/>
      <w:lvlText w:val="%1.%2.%3.%4.%5.%6.%7."/>
      <w:lvlJc w:val="left"/>
      <w:pPr>
        <w:ind w:left="2496" w:hanging="1440"/>
      </w:pPr>
      <w:rPr>
        <w:rFonts w:cstheme="minorBidi"/>
        <w:b/>
        <w:i/>
      </w:rPr>
    </w:lvl>
    <w:lvl w:ilvl="7">
      <w:start w:val="1"/>
      <w:numFmt w:val="decimal"/>
      <w:isLgl/>
      <w:lvlText w:val="%1.%2.%3.%4.%5.%6.%7.%8."/>
      <w:lvlJc w:val="left"/>
      <w:pPr>
        <w:ind w:left="2537" w:hanging="1440"/>
      </w:pPr>
      <w:rPr>
        <w:rFonts w:cstheme="minorBidi"/>
        <w:b/>
        <w:i/>
      </w:rPr>
    </w:lvl>
    <w:lvl w:ilvl="8">
      <w:start w:val="1"/>
      <w:numFmt w:val="decimal"/>
      <w:isLgl/>
      <w:lvlText w:val="%1.%2.%3.%4.%5.%6.%7.%8.%9."/>
      <w:lvlJc w:val="left"/>
      <w:pPr>
        <w:ind w:left="2938" w:hanging="1800"/>
      </w:pPr>
      <w:rPr>
        <w:rFonts w:cstheme="minorBidi"/>
        <w:b/>
        <w:i/>
      </w:rPr>
    </w:lvl>
  </w:abstractNum>
  <w:abstractNum w:abstractNumId="9" w15:restartNumberingAfterBreak="0">
    <w:nsid w:val="36E22A4D"/>
    <w:multiLevelType w:val="hybridMultilevel"/>
    <w:tmpl w:val="1B6C712E"/>
    <w:lvl w:ilvl="0" w:tplc="99CEFFC6">
      <w:start w:val="1"/>
      <w:numFmt w:val="decimal"/>
      <w:lvlText w:val="%1."/>
      <w:lvlJc w:val="left"/>
      <w:pPr>
        <w:ind w:left="202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15:restartNumberingAfterBreak="0">
    <w:nsid w:val="41DC5770"/>
    <w:multiLevelType w:val="hybridMultilevel"/>
    <w:tmpl w:val="A1C0F268"/>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AC24B04"/>
    <w:multiLevelType w:val="hybridMultilevel"/>
    <w:tmpl w:val="0ABE850C"/>
    <w:lvl w:ilvl="0" w:tplc="11F2E168">
      <w:start w:val="1"/>
      <w:numFmt w:val="decimal"/>
      <w:lvlText w:val="%1."/>
      <w:lvlJc w:val="left"/>
      <w:pPr>
        <w:ind w:left="4897"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C0E0669"/>
    <w:multiLevelType w:val="hybridMultilevel"/>
    <w:tmpl w:val="37F4EC88"/>
    <w:lvl w:ilvl="0" w:tplc="11F2E168">
      <w:start w:val="1"/>
      <w:numFmt w:val="decimal"/>
      <w:lvlText w:val="%1."/>
      <w:lvlJc w:val="left"/>
      <w:pPr>
        <w:ind w:left="4897"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8553AB"/>
    <w:multiLevelType w:val="multilevel"/>
    <w:tmpl w:val="2070B1D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A937427"/>
    <w:multiLevelType w:val="hybridMultilevel"/>
    <w:tmpl w:val="2C6A4DE0"/>
    <w:lvl w:ilvl="0" w:tplc="0DC45892">
      <w:start w:val="3"/>
      <w:numFmt w:val="decimal"/>
      <w:lvlText w:val="%1."/>
      <w:lvlJc w:val="left"/>
      <w:pPr>
        <w:ind w:left="3330" w:hanging="360"/>
      </w:pPr>
      <w:rPr>
        <w:rFonts w:hint="default"/>
      </w:rPr>
    </w:lvl>
    <w:lvl w:ilvl="1" w:tplc="04270019" w:tentative="1">
      <w:start w:val="1"/>
      <w:numFmt w:val="lowerLetter"/>
      <w:lvlText w:val="%2."/>
      <w:lvlJc w:val="left"/>
      <w:pPr>
        <w:ind w:left="4050" w:hanging="360"/>
      </w:pPr>
    </w:lvl>
    <w:lvl w:ilvl="2" w:tplc="0427001B" w:tentative="1">
      <w:start w:val="1"/>
      <w:numFmt w:val="lowerRoman"/>
      <w:lvlText w:val="%3."/>
      <w:lvlJc w:val="right"/>
      <w:pPr>
        <w:ind w:left="4770" w:hanging="180"/>
      </w:pPr>
    </w:lvl>
    <w:lvl w:ilvl="3" w:tplc="0427000F" w:tentative="1">
      <w:start w:val="1"/>
      <w:numFmt w:val="decimal"/>
      <w:lvlText w:val="%4."/>
      <w:lvlJc w:val="left"/>
      <w:pPr>
        <w:ind w:left="5490" w:hanging="360"/>
      </w:pPr>
    </w:lvl>
    <w:lvl w:ilvl="4" w:tplc="04270019" w:tentative="1">
      <w:start w:val="1"/>
      <w:numFmt w:val="lowerLetter"/>
      <w:lvlText w:val="%5."/>
      <w:lvlJc w:val="left"/>
      <w:pPr>
        <w:ind w:left="6210" w:hanging="360"/>
      </w:pPr>
    </w:lvl>
    <w:lvl w:ilvl="5" w:tplc="0427001B" w:tentative="1">
      <w:start w:val="1"/>
      <w:numFmt w:val="lowerRoman"/>
      <w:lvlText w:val="%6."/>
      <w:lvlJc w:val="right"/>
      <w:pPr>
        <w:ind w:left="6930" w:hanging="180"/>
      </w:pPr>
    </w:lvl>
    <w:lvl w:ilvl="6" w:tplc="0427000F" w:tentative="1">
      <w:start w:val="1"/>
      <w:numFmt w:val="decimal"/>
      <w:lvlText w:val="%7."/>
      <w:lvlJc w:val="left"/>
      <w:pPr>
        <w:ind w:left="7650" w:hanging="360"/>
      </w:pPr>
    </w:lvl>
    <w:lvl w:ilvl="7" w:tplc="04270019" w:tentative="1">
      <w:start w:val="1"/>
      <w:numFmt w:val="lowerLetter"/>
      <w:lvlText w:val="%8."/>
      <w:lvlJc w:val="left"/>
      <w:pPr>
        <w:ind w:left="8370" w:hanging="360"/>
      </w:pPr>
    </w:lvl>
    <w:lvl w:ilvl="8" w:tplc="0427001B" w:tentative="1">
      <w:start w:val="1"/>
      <w:numFmt w:val="lowerRoman"/>
      <w:lvlText w:val="%9."/>
      <w:lvlJc w:val="right"/>
      <w:pPr>
        <w:ind w:left="9090" w:hanging="180"/>
      </w:pPr>
    </w:lvl>
  </w:abstractNum>
  <w:abstractNum w:abstractNumId="15" w15:restartNumberingAfterBreak="0">
    <w:nsid w:val="5DAF5C9D"/>
    <w:multiLevelType w:val="hybridMultilevel"/>
    <w:tmpl w:val="E2EAAA62"/>
    <w:lvl w:ilvl="0" w:tplc="C9DE04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666D4157"/>
    <w:multiLevelType w:val="hybridMultilevel"/>
    <w:tmpl w:val="71229172"/>
    <w:lvl w:ilvl="0" w:tplc="343E9834">
      <w:start w:val="2"/>
      <w:numFmt w:val="decimal"/>
      <w:lvlText w:val="%1."/>
      <w:lvlJc w:val="left"/>
      <w:pPr>
        <w:ind w:left="3330" w:hanging="360"/>
      </w:pPr>
      <w:rPr>
        <w:rFonts w:hint="default"/>
      </w:rPr>
    </w:lvl>
    <w:lvl w:ilvl="1" w:tplc="04270019" w:tentative="1">
      <w:start w:val="1"/>
      <w:numFmt w:val="lowerLetter"/>
      <w:lvlText w:val="%2."/>
      <w:lvlJc w:val="left"/>
      <w:pPr>
        <w:ind w:left="4050" w:hanging="360"/>
      </w:pPr>
    </w:lvl>
    <w:lvl w:ilvl="2" w:tplc="0427001B" w:tentative="1">
      <w:start w:val="1"/>
      <w:numFmt w:val="lowerRoman"/>
      <w:lvlText w:val="%3."/>
      <w:lvlJc w:val="right"/>
      <w:pPr>
        <w:ind w:left="4770" w:hanging="180"/>
      </w:pPr>
    </w:lvl>
    <w:lvl w:ilvl="3" w:tplc="0427000F" w:tentative="1">
      <w:start w:val="1"/>
      <w:numFmt w:val="decimal"/>
      <w:lvlText w:val="%4."/>
      <w:lvlJc w:val="left"/>
      <w:pPr>
        <w:ind w:left="5490" w:hanging="360"/>
      </w:pPr>
    </w:lvl>
    <w:lvl w:ilvl="4" w:tplc="04270019" w:tentative="1">
      <w:start w:val="1"/>
      <w:numFmt w:val="lowerLetter"/>
      <w:lvlText w:val="%5."/>
      <w:lvlJc w:val="left"/>
      <w:pPr>
        <w:ind w:left="6210" w:hanging="360"/>
      </w:pPr>
    </w:lvl>
    <w:lvl w:ilvl="5" w:tplc="0427001B" w:tentative="1">
      <w:start w:val="1"/>
      <w:numFmt w:val="lowerRoman"/>
      <w:lvlText w:val="%6."/>
      <w:lvlJc w:val="right"/>
      <w:pPr>
        <w:ind w:left="6930" w:hanging="180"/>
      </w:pPr>
    </w:lvl>
    <w:lvl w:ilvl="6" w:tplc="0427000F" w:tentative="1">
      <w:start w:val="1"/>
      <w:numFmt w:val="decimal"/>
      <w:lvlText w:val="%7."/>
      <w:lvlJc w:val="left"/>
      <w:pPr>
        <w:ind w:left="7650" w:hanging="360"/>
      </w:pPr>
    </w:lvl>
    <w:lvl w:ilvl="7" w:tplc="04270019" w:tentative="1">
      <w:start w:val="1"/>
      <w:numFmt w:val="lowerLetter"/>
      <w:lvlText w:val="%8."/>
      <w:lvlJc w:val="left"/>
      <w:pPr>
        <w:ind w:left="8370" w:hanging="360"/>
      </w:pPr>
    </w:lvl>
    <w:lvl w:ilvl="8" w:tplc="0427001B" w:tentative="1">
      <w:start w:val="1"/>
      <w:numFmt w:val="lowerRoman"/>
      <w:lvlText w:val="%9."/>
      <w:lvlJc w:val="right"/>
      <w:pPr>
        <w:ind w:left="9090" w:hanging="180"/>
      </w:pPr>
    </w:lvl>
  </w:abstractNum>
  <w:abstractNum w:abstractNumId="17" w15:restartNumberingAfterBreak="0">
    <w:nsid w:val="6D6C233B"/>
    <w:multiLevelType w:val="hybridMultilevel"/>
    <w:tmpl w:val="E24E78D8"/>
    <w:lvl w:ilvl="0" w:tplc="20441EB2">
      <w:start w:val="1"/>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8" w15:restartNumberingAfterBreak="0">
    <w:nsid w:val="73041E4D"/>
    <w:multiLevelType w:val="hybridMultilevel"/>
    <w:tmpl w:val="B448BC76"/>
    <w:lvl w:ilvl="0" w:tplc="281ADE9C">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9" w15:restartNumberingAfterBreak="0">
    <w:nsid w:val="77251CE8"/>
    <w:multiLevelType w:val="multilevel"/>
    <w:tmpl w:val="42D6A040"/>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7"/>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num>
  <w:num w:numId="6">
    <w:abstractNumId w:val="3"/>
  </w:num>
  <w:num w:numId="7">
    <w:abstractNumId w:val="5"/>
  </w:num>
  <w:num w:numId="8">
    <w:abstractNumId w:val="12"/>
  </w:num>
  <w:num w:numId="9">
    <w:abstractNumId w:val="11"/>
  </w:num>
  <w:num w:numId="10">
    <w:abstractNumId w:val="1"/>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5"/>
  </w:num>
  <w:num w:numId="16">
    <w:abstractNumId w:val="6"/>
  </w:num>
  <w:num w:numId="17">
    <w:abstractNumId w:val="4"/>
  </w:num>
  <w:num w:numId="18">
    <w:abstractNumId w:val="16"/>
  </w:num>
  <w:num w:numId="19">
    <w:abstractNumId w:val="0"/>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CC"/>
    <w:rsid w:val="00001CF0"/>
    <w:rsid w:val="00002833"/>
    <w:rsid w:val="00002E96"/>
    <w:rsid w:val="000036D4"/>
    <w:rsid w:val="000062B3"/>
    <w:rsid w:val="000069A2"/>
    <w:rsid w:val="000074D7"/>
    <w:rsid w:val="0001139C"/>
    <w:rsid w:val="00011D79"/>
    <w:rsid w:val="000138BF"/>
    <w:rsid w:val="00017879"/>
    <w:rsid w:val="00023B19"/>
    <w:rsid w:val="00025AC4"/>
    <w:rsid w:val="00027542"/>
    <w:rsid w:val="00027D9E"/>
    <w:rsid w:val="00032781"/>
    <w:rsid w:val="000359FA"/>
    <w:rsid w:val="00035B65"/>
    <w:rsid w:val="0003792F"/>
    <w:rsid w:val="0004158C"/>
    <w:rsid w:val="00046017"/>
    <w:rsid w:val="0004713C"/>
    <w:rsid w:val="00050BAC"/>
    <w:rsid w:val="00052A20"/>
    <w:rsid w:val="00053E77"/>
    <w:rsid w:val="0005449A"/>
    <w:rsid w:val="00056B19"/>
    <w:rsid w:val="000613EC"/>
    <w:rsid w:val="00062DD1"/>
    <w:rsid w:val="00063B43"/>
    <w:rsid w:val="00063B71"/>
    <w:rsid w:val="00063D81"/>
    <w:rsid w:val="000648B3"/>
    <w:rsid w:val="000649CA"/>
    <w:rsid w:val="00064B1D"/>
    <w:rsid w:val="000658C9"/>
    <w:rsid w:val="00067281"/>
    <w:rsid w:val="0006778A"/>
    <w:rsid w:val="00067935"/>
    <w:rsid w:val="00072B32"/>
    <w:rsid w:val="000746CD"/>
    <w:rsid w:val="0007648C"/>
    <w:rsid w:val="0008002F"/>
    <w:rsid w:val="0008135B"/>
    <w:rsid w:val="00083916"/>
    <w:rsid w:val="000840B9"/>
    <w:rsid w:val="00084BB3"/>
    <w:rsid w:val="00086333"/>
    <w:rsid w:val="00091A11"/>
    <w:rsid w:val="00094F7D"/>
    <w:rsid w:val="00095EB2"/>
    <w:rsid w:val="00097513"/>
    <w:rsid w:val="000A5DFA"/>
    <w:rsid w:val="000A61B7"/>
    <w:rsid w:val="000A6E97"/>
    <w:rsid w:val="000A7094"/>
    <w:rsid w:val="000A75FF"/>
    <w:rsid w:val="000B1EEB"/>
    <w:rsid w:val="000B23E6"/>
    <w:rsid w:val="000B33C5"/>
    <w:rsid w:val="000B43F7"/>
    <w:rsid w:val="000B4714"/>
    <w:rsid w:val="000B6009"/>
    <w:rsid w:val="000B6920"/>
    <w:rsid w:val="000B718B"/>
    <w:rsid w:val="000B79C0"/>
    <w:rsid w:val="000C1792"/>
    <w:rsid w:val="000C21CA"/>
    <w:rsid w:val="000C2297"/>
    <w:rsid w:val="000C28D9"/>
    <w:rsid w:val="000C2C9A"/>
    <w:rsid w:val="000C2CAE"/>
    <w:rsid w:val="000C35D9"/>
    <w:rsid w:val="000C4909"/>
    <w:rsid w:val="000C50A4"/>
    <w:rsid w:val="000C5554"/>
    <w:rsid w:val="000D1D44"/>
    <w:rsid w:val="000D2065"/>
    <w:rsid w:val="000D4646"/>
    <w:rsid w:val="000D5483"/>
    <w:rsid w:val="000D7E4F"/>
    <w:rsid w:val="000E08CE"/>
    <w:rsid w:val="000E2477"/>
    <w:rsid w:val="000E25CF"/>
    <w:rsid w:val="000E2C4C"/>
    <w:rsid w:val="000E4E64"/>
    <w:rsid w:val="000E5346"/>
    <w:rsid w:val="000E5A1D"/>
    <w:rsid w:val="000E768F"/>
    <w:rsid w:val="000F022C"/>
    <w:rsid w:val="000F1F5D"/>
    <w:rsid w:val="000F2192"/>
    <w:rsid w:val="000F340C"/>
    <w:rsid w:val="000F44F7"/>
    <w:rsid w:val="000F4A8C"/>
    <w:rsid w:val="000F542D"/>
    <w:rsid w:val="000F6633"/>
    <w:rsid w:val="000F6E96"/>
    <w:rsid w:val="000F7A1D"/>
    <w:rsid w:val="00102D02"/>
    <w:rsid w:val="00107D92"/>
    <w:rsid w:val="001108B3"/>
    <w:rsid w:val="00110BD6"/>
    <w:rsid w:val="00112F8E"/>
    <w:rsid w:val="001150D6"/>
    <w:rsid w:val="001170BD"/>
    <w:rsid w:val="00120958"/>
    <w:rsid w:val="00120A3F"/>
    <w:rsid w:val="00121746"/>
    <w:rsid w:val="0012258F"/>
    <w:rsid w:val="0012339B"/>
    <w:rsid w:val="0012398A"/>
    <w:rsid w:val="00123E64"/>
    <w:rsid w:val="001273CE"/>
    <w:rsid w:val="0013197D"/>
    <w:rsid w:val="001353AC"/>
    <w:rsid w:val="00135601"/>
    <w:rsid w:val="001357CC"/>
    <w:rsid w:val="00140312"/>
    <w:rsid w:val="001403DE"/>
    <w:rsid w:val="0014097A"/>
    <w:rsid w:val="00140B4D"/>
    <w:rsid w:val="00140D6F"/>
    <w:rsid w:val="00141C9E"/>
    <w:rsid w:val="00142621"/>
    <w:rsid w:val="00144F1D"/>
    <w:rsid w:val="00146EE8"/>
    <w:rsid w:val="001504FD"/>
    <w:rsid w:val="0015141B"/>
    <w:rsid w:val="0015251E"/>
    <w:rsid w:val="001547DF"/>
    <w:rsid w:val="001563CD"/>
    <w:rsid w:val="00166553"/>
    <w:rsid w:val="00173374"/>
    <w:rsid w:val="0017438D"/>
    <w:rsid w:val="001751D7"/>
    <w:rsid w:val="001751F3"/>
    <w:rsid w:val="00176275"/>
    <w:rsid w:val="00176815"/>
    <w:rsid w:val="00176E97"/>
    <w:rsid w:val="001778EF"/>
    <w:rsid w:val="00181961"/>
    <w:rsid w:val="00184DB7"/>
    <w:rsid w:val="001853A4"/>
    <w:rsid w:val="001858F2"/>
    <w:rsid w:val="00186B97"/>
    <w:rsid w:val="001876E4"/>
    <w:rsid w:val="001927DB"/>
    <w:rsid w:val="001949E8"/>
    <w:rsid w:val="001957AF"/>
    <w:rsid w:val="0019587C"/>
    <w:rsid w:val="001960BE"/>
    <w:rsid w:val="0019662F"/>
    <w:rsid w:val="00197A84"/>
    <w:rsid w:val="00197F8F"/>
    <w:rsid w:val="00197FEF"/>
    <w:rsid w:val="001A3E78"/>
    <w:rsid w:val="001A5106"/>
    <w:rsid w:val="001A5E91"/>
    <w:rsid w:val="001A721E"/>
    <w:rsid w:val="001B2695"/>
    <w:rsid w:val="001B40AD"/>
    <w:rsid w:val="001B448E"/>
    <w:rsid w:val="001B44C8"/>
    <w:rsid w:val="001B6BBE"/>
    <w:rsid w:val="001B77D6"/>
    <w:rsid w:val="001C016B"/>
    <w:rsid w:val="001C4C24"/>
    <w:rsid w:val="001C6302"/>
    <w:rsid w:val="001C66A5"/>
    <w:rsid w:val="001C787D"/>
    <w:rsid w:val="001D0B7D"/>
    <w:rsid w:val="001D1C3B"/>
    <w:rsid w:val="001D1E24"/>
    <w:rsid w:val="001E09A8"/>
    <w:rsid w:val="001E0A91"/>
    <w:rsid w:val="001F17FC"/>
    <w:rsid w:val="001F4EDD"/>
    <w:rsid w:val="00201B16"/>
    <w:rsid w:val="002024C6"/>
    <w:rsid w:val="00204920"/>
    <w:rsid w:val="00207248"/>
    <w:rsid w:val="00207756"/>
    <w:rsid w:val="00207E2E"/>
    <w:rsid w:val="00210A44"/>
    <w:rsid w:val="002114A1"/>
    <w:rsid w:val="002136C9"/>
    <w:rsid w:val="00217575"/>
    <w:rsid w:val="00217D49"/>
    <w:rsid w:val="0022010C"/>
    <w:rsid w:val="00220365"/>
    <w:rsid w:val="0022352E"/>
    <w:rsid w:val="002238C8"/>
    <w:rsid w:val="002250FD"/>
    <w:rsid w:val="002252AB"/>
    <w:rsid w:val="00225A9A"/>
    <w:rsid w:val="00226F4C"/>
    <w:rsid w:val="00231ABE"/>
    <w:rsid w:val="00235722"/>
    <w:rsid w:val="002375B1"/>
    <w:rsid w:val="002434DB"/>
    <w:rsid w:val="0024453F"/>
    <w:rsid w:val="002454B8"/>
    <w:rsid w:val="00247C44"/>
    <w:rsid w:val="00247D22"/>
    <w:rsid w:val="00253599"/>
    <w:rsid w:val="00253905"/>
    <w:rsid w:val="00256B71"/>
    <w:rsid w:val="00256FBF"/>
    <w:rsid w:val="0025735C"/>
    <w:rsid w:val="00257BCD"/>
    <w:rsid w:val="002609CC"/>
    <w:rsid w:val="00261546"/>
    <w:rsid w:val="00263B9A"/>
    <w:rsid w:val="0026618F"/>
    <w:rsid w:val="00267654"/>
    <w:rsid w:val="00267B15"/>
    <w:rsid w:val="002700F4"/>
    <w:rsid w:val="00270256"/>
    <w:rsid w:val="00271124"/>
    <w:rsid w:val="0027265F"/>
    <w:rsid w:val="00272D01"/>
    <w:rsid w:val="00273258"/>
    <w:rsid w:val="00277315"/>
    <w:rsid w:val="00281C03"/>
    <w:rsid w:val="00282934"/>
    <w:rsid w:val="00283A0E"/>
    <w:rsid w:val="00284AED"/>
    <w:rsid w:val="0028587B"/>
    <w:rsid w:val="00285F86"/>
    <w:rsid w:val="00286266"/>
    <w:rsid w:val="002865AC"/>
    <w:rsid w:val="00286C50"/>
    <w:rsid w:val="00290D8B"/>
    <w:rsid w:val="00291513"/>
    <w:rsid w:val="002916BB"/>
    <w:rsid w:val="002935CA"/>
    <w:rsid w:val="0029565A"/>
    <w:rsid w:val="00296553"/>
    <w:rsid w:val="002A2CAC"/>
    <w:rsid w:val="002A5D1D"/>
    <w:rsid w:val="002A5DDD"/>
    <w:rsid w:val="002A5F10"/>
    <w:rsid w:val="002A7EF7"/>
    <w:rsid w:val="002B149F"/>
    <w:rsid w:val="002B31F6"/>
    <w:rsid w:val="002B5919"/>
    <w:rsid w:val="002B76A2"/>
    <w:rsid w:val="002C08E6"/>
    <w:rsid w:val="002C2768"/>
    <w:rsid w:val="002C301E"/>
    <w:rsid w:val="002C57EB"/>
    <w:rsid w:val="002C6048"/>
    <w:rsid w:val="002C6BB7"/>
    <w:rsid w:val="002C7BE4"/>
    <w:rsid w:val="002D3182"/>
    <w:rsid w:val="002D608C"/>
    <w:rsid w:val="002D621F"/>
    <w:rsid w:val="002D701A"/>
    <w:rsid w:val="002D7B8C"/>
    <w:rsid w:val="002E1A24"/>
    <w:rsid w:val="002E1C5B"/>
    <w:rsid w:val="002E3074"/>
    <w:rsid w:val="002E3E7E"/>
    <w:rsid w:val="002E47C8"/>
    <w:rsid w:val="002E4B28"/>
    <w:rsid w:val="002E557E"/>
    <w:rsid w:val="002E61C4"/>
    <w:rsid w:val="002E679C"/>
    <w:rsid w:val="002E70F0"/>
    <w:rsid w:val="002F11C7"/>
    <w:rsid w:val="002F2711"/>
    <w:rsid w:val="002F4153"/>
    <w:rsid w:val="002F4ED0"/>
    <w:rsid w:val="002F7D40"/>
    <w:rsid w:val="002F7EC8"/>
    <w:rsid w:val="00300680"/>
    <w:rsid w:val="0030098E"/>
    <w:rsid w:val="003026F4"/>
    <w:rsid w:val="0030426D"/>
    <w:rsid w:val="00312371"/>
    <w:rsid w:val="00312BA8"/>
    <w:rsid w:val="00316E6F"/>
    <w:rsid w:val="00321256"/>
    <w:rsid w:val="00323494"/>
    <w:rsid w:val="00323654"/>
    <w:rsid w:val="003239B9"/>
    <w:rsid w:val="003257C5"/>
    <w:rsid w:val="00327EA0"/>
    <w:rsid w:val="0033458B"/>
    <w:rsid w:val="00334D00"/>
    <w:rsid w:val="003372B8"/>
    <w:rsid w:val="00341667"/>
    <w:rsid w:val="003425F5"/>
    <w:rsid w:val="0034261B"/>
    <w:rsid w:val="0034277B"/>
    <w:rsid w:val="0034343D"/>
    <w:rsid w:val="0034443D"/>
    <w:rsid w:val="00345B42"/>
    <w:rsid w:val="00350C48"/>
    <w:rsid w:val="0035191C"/>
    <w:rsid w:val="00354FD3"/>
    <w:rsid w:val="00356405"/>
    <w:rsid w:val="00356723"/>
    <w:rsid w:val="00356EA0"/>
    <w:rsid w:val="00361FDE"/>
    <w:rsid w:val="00363A38"/>
    <w:rsid w:val="00363EF2"/>
    <w:rsid w:val="00364B3A"/>
    <w:rsid w:val="003670EA"/>
    <w:rsid w:val="00367EC6"/>
    <w:rsid w:val="00373A58"/>
    <w:rsid w:val="00375400"/>
    <w:rsid w:val="0038005A"/>
    <w:rsid w:val="00383A63"/>
    <w:rsid w:val="00384EAC"/>
    <w:rsid w:val="00390364"/>
    <w:rsid w:val="00391E7B"/>
    <w:rsid w:val="003920FD"/>
    <w:rsid w:val="0039237C"/>
    <w:rsid w:val="00394A82"/>
    <w:rsid w:val="0039598E"/>
    <w:rsid w:val="00397E9B"/>
    <w:rsid w:val="003A1406"/>
    <w:rsid w:val="003A6C44"/>
    <w:rsid w:val="003A71F2"/>
    <w:rsid w:val="003A7ACF"/>
    <w:rsid w:val="003A7BA4"/>
    <w:rsid w:val="003A7DCE"/>
    <w:rsid w:val="003B2361"/>
    <w:rsid w:val="003B23DB"/>
    <w:rsid w:val="003B328E"/>
    <w:rsid w:val="003B75D6"/>
    <w:rsid w:val="003B7E4D"/>
    <w:rsid w:val="003C08FF"/>
    <w:rsid w:val="003C11CD"/>
    <w:rsid w:val="003C212C"/>
    <w:rsid w:val="003C43C6"/>
    <w:rsid w:val="003C4BE3"/>
    <w:rsid w:val="003C7415"/>
    <w:rsid w:val="003D155E"/>
    <w:rsid w:val="003D26A3"/>
    <w:rsid w:val="003D5592"/>
    <w:rsid w:val="003D5AAC"/>
    <w:rsid w:val="003D6556"/>
    <w:rsid w:val="003D659C"/>
    <w:rsid w:val="003E0B62"/>
    <w:rsid w:val="003E1C37"/>
    <w:rsid w:val="003E3425"/>
    <w:rsid w:val="003E5D9D"/>
    <w:rsid w:val="003F188D"/>
    <w:rsid w:val="003F30DD"/>
    <w:rsid w:val="003F512A"/>
    <w:rsid w:val="003F5318"/>
    <w:rsid w:val="003F5A49"/>
    <w:rsid w:val="003F62A4"/>
    <w:rsid w:val="003F673A"/>
    <w:rsid w:val="00401A92"/>
    <w:rsid w:val="004032E4"/>
    <w:rsid w:val="00404EF4"/>
    <w:rsid w:val="00406544"/>
    <w:rsid w:val="004107CE"/>
    <w:rsid w:val="00410FEF"/>
    <w:rsid w:val="004131F6"/>
    <w:rsid w:val="00413996"/>
    <w:rsid w:val="004158C3"/>
    <w:rsid w:val="004166D1"/>
    <w:rsid w:val="00416F79"/>
    <w:rsid w:val="00421FFF"/>
    <w:rsid w:val="0042255F"/>
    <w:rsid w:val="0042286E"/>
    <w:rsid w:val="004279D1"/>
    <w:rsid w:val="0043171F"/>
    <w:rsid w:val="00433A52"/>
    <w:rsid w:val="00433E6A"/>
    <w:rsid w:val="0044286E"/>
    <w:rsid w:val="00445B05"/>
    <w:rsid w:val="00447A24"/>
    <w:rsid w:val="00450271"/>
    <w:rsid w:val="0045185C"/>
    <w:rsid w:val="0045371F"/>
    <w:rsid w:val="0045465A"/>
    <w:rsid w:val="00455A4C"/>
    <w:rsid w:val="00457AC9"/>
    <w:rsid w:val="004601EA"/>
    <w:rsid w:val="004664F8"/>
    <w:rsid w:val="00466C8D"/>
    <w:rsid w:val="00472BA2"/>
    <w:rsid w:val="00474A20"/>
    <w:rsid w:val="00475456"/>
    <w:rsid w:val="00475955"/>
    <w:rsid w:val="004772AB"/>
    <w:rsid w:val="00477579"/>
    <w:rsid w:val="00481BBA"/>
    <w:rsid w:val="0048339D"/>
    <w:rsid w:val="00483764"/>
    <w:rsid w:val="00483C2F"/>
    <w:rsid w:val="00483EB3"/>
    <w:rsid w:val="00485687"/>
    <w:rsid w:val="004906EF"/>
    <w:rsid w:val="004917DB"/>
    <w:rsid w:val="00491806"/>
    <w:rsid w:val="00493C05"/>
    <w:rsid w:val="00494EA0"/>
    <w:rsid w:val="0049590A"/>
    <w:rsid w:val="00496C42"/>
    <w:rsid w:val="00497674"/>
    <w:rsid w:val="004A1868"/>
    <w:rsid w:val="004A18CB"/>
    <w:rsid w:val="004A1D09"/>
    <w:rsid w:val="004A2717"/>
    <w:rsid w:val="004A3590"/>
    <w:rsid w:val="004A3ECA"/>
    <w:rsid w:val="004A5709"/>
    <w:rsid w:val="004A5784"/>
    <w:rsid w:val="004A62C5"/>
    <w:rsid w:val="004A65B5"/>
    <w:rsid w:val="004A7396"/>
    <w:rsid w:val="004A7558"/>
    <w:rsid w:val="004B0D6A"/>
    <w:rsid w:val="004B3DCB"/>
    <w:rsid w:val="004B44B3"/>
    <w:rsid w:val="004B5DA8"/>
    <w:rsid w:val="004C0BB4"/>
    <w:rsid w:val="004C2209"/>
    <w:rsid w:val="004C2DC0"/>
    <w:rsid w:val="004C2E20"/>
    <w:rsid w:val="004C2F37"/>
    <w:rsid w:val="004C71A7"/>
    <w:rsid w:val="004D0A8C"/>
    <w:rsid w:val="004D263B"/>
    <w:rsid w:val="004E02C7"/>
    <w:rsid w:val="004E68C4"/>
    <w:rsid w:val="004E7D24"/>
    <w:rsid w:val="004F164C"/>
    <w:rsid w:val="004F16B2"/>
    <w:rsid w:val="004F6FFB"/>
    <w:rsid w:val="004F71A1"/>
    <w:rsid w:val="0050162D"/>
    <w:rsid w:val="0050233C"/>
    <w:rsid w:val="005039ED"/>
    <w:rsid w:val="00506DD0"/>
    <w:rsid w:val="005071A7"/>
    <w:rsid w:val="00507DD3"/>
    <w:rsid w:val="00513A97"/>
    <w:rsid w:val="00514FE7"/>
    <w:rsid w:val="00516288"/>
    <w:rsid w:val="00516DCF"/>
    <w:rsid w:val="0052631D"/>
    <w:rsid w:val="0052648B"/>
    <w:rsid w:val="00530BE2"/>
    <w:rsid w:val="00530D4B"/>
    <w:rsid w:val="005312A7"/>
    <w:rsid w:val="00531E62"/>
    <w:rsid w:val="00532CF6"/>
    <w:rsid w:val="005336AE"/>
    <w:rsid w:val="00536C24"/>
    <w:rsid w:val="00536D57"/>
    <w:rsid w:val="00541763"/>
    <w:rsid w:val="005429E6"/>
    <w:rsid w:val="005519CC"/>
    <w:rsid w:val="00551CD3"/>
    <w:rsid w:val="005531B7"/>
    <w:rsid w:val="00553402"/>
    <w:rsid w:val="0055491C"/>
    <w:rsid w:val="0055752A"/>
    <w:rsid w:val="00560345"/>
    <w:rsid w:val="00567D9B"/>
    <w:rsid w:val="00571981"/>
    <w:rsid w:val="00571F97"/>
    <w:rsid w:val="005747D6"/>
    <w:rsid w:val="00574CD3"/>
    <w:rsid w:val="00575BBA"/>
    <w:rsid w:val="00576E91"/>
    <w:rsid w:val="00581BC0"/>
    <w:rsid w:val="00584903"/>
    <w:rsid w:val="00585034"/>
    <w:rsid w:val="00591886"/>
    <w:rsid w:val="00592389"/>
    <w:rsid w:val="0059366B"/>
    <w:rsid w:val="005951F5"/>
    <w:rsid w:val="0059669F"/>
    <w:rsid w:val="00597359"/>
    <w:rsid w:val="00597C36"/>
    <w:rsid w:val="005A119C"/>
    <w:rsid w:val="005A2F1E"/>
    <w:rsid w:val="005A58AA"/>
    <w:rsid w:val="005A65ED"/>
    <w:rsid w:val="005A7648"/>
    <w:rsid w:val="005B08D5"/>
    <w:rsid w:val="005B0A53"/>
    <w:rsid w:val="005B16EA"/>
    <w:rsid w:val="005B31AB"/>
    <w:rsid w:val="005B38B9"/>
    <w:rsid w:val="005B3DDB"/>
    <w:rsid w:val="005B4383"/>
    <w:rsid w:val="005B6297"/>
    <w:rsid w:val="005B78EA"/>
    <w:rsid w:val="005C223F"/>
    <w:rsid w:val="005C50CA"/>
    <w:rsid w:val="005C5DA6"/>
    <w:rsid w:val="005C602A"/>
    <w:rsid w:val="005C6C5E"/>
    <w:rsid w:val="005D2C34"/>
    <w:rsid w:val="005D3E4A"/>
    <w:rsid w:val="005D4801"/>
    <w:rsid w:val="005D66E8"/>
    <w:rsid w:val="005D75F7"/>
    <w:rsid w:val="005D7A6B"/>
    <w:rsid w:val="005E01D0"/>
    <w:rsid w:val="005E265F"/>
    <w:rsid w:val="005E3D97"/>
    <w:rsid w:val="005E487F"/>
    <w:rsid w:val="005E7326"/>
    <w:rsid w:val="005E75ED"/>
    <w:rsid w:val="005E785E"/>
    <w:rsid w:val="005E78E3"/>
    <w:rsid w:val="005F2658"/>
    <w:rsid w:val="005F43BE"/>
    <w:rsid w:val="005F57C8"/>
    <w:rsid w:val="005F7270"/>
    <w:rsid w:val="006023D5"/>
    <w:rsid w:val="00604711"/>
    <w:rsid w:val="00605875"/>
    <w:rsid w:val="006112B7"/>
    <w:rsid w:val="00612AC5"/>
    <w:rsid w:val="00614732"/>
    <w:rsid w:val="00614CE8"/>
    <w:rsid w:val="006160FD"/>
    <w:rsid w:val="00616F71"/>
    <w:rsid w:val="00620557"/>
    <w:rsid w:val="00621FE8"/>
    <w:rsid w:val="0062200B"/>
    <w:rsid w:val="0062276A"/>
    <w:rsid w:val="00623C52"/>
    <w:rsid w:val="00624C99"/>
    <w:rsid w:val="00625127"/>
    <w:rsid w:val="0063065B"/>
    <w:rsid w:val="00632BEA"/>
    <w:rsid w:val="006333A7"/>
    <w:rsid w:val="006334D4"/>
    <w:rsid w:val="006357F1"/>
    <w:rsid w:val="0063612D"/>
    <w:rsid w:val="00637180"/>
    <w:rsid w:val="00637680"/>
    <w:rsid w:val="00641E2D"/>
    <w:rsid w:val="00646F2E"/>
    <w:rsid w:val="0064763B"/>
    <w:rsid w:val="00654491"/>
    <w:rsid w:val="0065535C"/>
    <w:rsid w:val="00657488"/>
    <w:rsid w:val="00660586"/>
    <w:rsid w:val="00663D6D"/>
    <w:rsid w:val="0066559A"/>
    <w:rsid w:val="006662E5"/>
    <w:rsid w:val="00672063"/>
    <w:rsid w:val="006722BB"/>
    <w:rsid w:val="0067253B"/>
    <w:rsid w:val="00672C9E"/>
    <w:rsid w:val="0067300C"/>
    <w:rsid w:val="00674BD1"/>
    <w:rsid w:val="006823E4"/>
    <w:rsid w:val="00683427"/>
    <w:rsid w:val="00684068"/>
    <w:rsid w:val="0068524B"/>
    <w:rsid w:val="0068591C"/>
    <w:rsid w:val="00686AC9"/>
    <w:rsid w:val="00687877"/>
    <w:rsid w:val="00690A34"/>
    <w:rsid w:val="00690D1D"/>
    <w:rsid w:val="00696803"/>
    <w:rsid w:val="00696F0A"/>
    <w:rsid w:val="006A2A85"/>
    <w:rsid w:val="006A3D8D"/>
    <w:rsid w:val="006A44F6"/>
    <w:rsid w:val="006A4D2B"/>
    <w:rsid w:val="006B2514"/>
    <w:rsid w:val="006B293F"/>
    <w:rsid w:val="006B2DE8"/>
    <w:rsid w:val="006B4967"/>
    <w:rsid w:val="006B728D"/>
    <w:rsid w:val="006C09CE"/>
    <w:rsid w:val="006C172C"/>
    <w:rsid w:val="006C2BAF"/>
    <w:rsid w:val="006C37E6"/>
    <w:rsid w:val="006C65A5"/>
    <w:rsid w:val="006C6D3E"/>
    <w:rsid w:val="006D2013"/>
    <w:rsid w:val="006D2515"/>
    <w:rsid w:val="006D2B1C"/>
    <w:rsid w:val="006E3F7C"/>
    <w:rsid w:val="006E474B"/>
    <w:rsid w:val="006E5331"/>
    <w:rsid w:val="006E720C"/>
    <w:rsid w:val="006F11B8"/>
    <w:rsid w:val="006F227E"/>
    <w:rsid w:val="006F2B66"/>
    <w:rsid w:val="006F440D"/>
    <w:rsid w:val="006F79A7"/>
    <w:rsid w:val="00701313"/>
    <w:rsid w:val="00706869"/>
    <w:rsid w:val="00710795"/>
    <w:rsid w:val="00710C2E"/>
    <w:rsid w:val="00710D89"/>
    <w:rsid w:val="00712E12"/>
    <w:rsid w:val="00713CA1"/>
    <w:rsid w:val="0071426B"/>
    <w:rsid w:val="007150C2"/>
    <w:rsid w:val="00715728"/>
    <w:rsid w:val="0072191D"/>
    <w:rsid w:val="00721AC1"/>
    <w:rsid w:val="00722234"/>
    <w:rsid w:val="007225CC"/>
    <w:rsid w:val="00724758"/>
    <w:rsid w:val="00730BDD"/>
    <w:rsid w:val="00733576"/>
    <w:rsid w:val="0073698E"/>
    <w:rsid w:val="007400C7"/>
    <w:rsid w:val="007402E9"/>
    <w:rsid w:val="007414F5"/>
    <w:rsid w:val="0074175D"/>
    <w:rsid w:val="00745CD7"/>
    <w:rsid w:val="00745CE4"/>
    <w:rsid w:val="0074667F"/>
    <w:rsid w:val="0074752B"/>
    <w:rsid w:val="00750F3E"/>
    <w:rsid w:val="00752549"/>
    <w:rsid w:val="00754865"/>
    <w:rsid w:val="0076193F"/>
    <w:rsid w:val="00761B53"/>
    <w:rsid w:val="00762E5D"/>
    <w:rsid w:val="00764587"/>
    <w:rsid w:val="00767CE7"/>
    <w:rsid w:val="007709A0"/>
    <w:rsid w:val="00770AA5"/>
    <w:rsid w:val="007723A1"/>
    <w:rsid w:val="00772D78"/>
    <w:rsid w:val="007751E0"/>
    <w:rsid w:val="0078107D"/>
    <w:rsid w:val="007846AB"/>
    <w:rsid w:val="007854C4"/>
    <w:rsid w:val="00790A5A"/>
    <w:rsid w:val="007926A0"/>
    <w:rsid w:val="00792950"/>
    <w:rsid w:val="00792CBB"/>
    <w:rsid w:val="007932AF"/>
    <w:rsid w:val="007941D4"/>
    <w:rsid w:val="00794332"/>
    <w:rsid w:val="00797622"/>
    <w:rsid w:val="007A12BA"/>
    <w:rsid w:val="007A15D9"/>
    <w:rsid w:val="007A2C9D"/>
    <w:rsid w:val="007A322E"/>
    <w:rsid w:val="007A42A0"/>
    <w:rsid w:val="007A7236"/>
    <w:rsid w:val="007B172D"/>
    <w:rsid w:val="007B1C24"/>
    <w:rsid w:val="007B6564"/>
    <w:rsid w:val="007B723C"/>
    <w:rsid w:val="007B7C92"/>
    <w:rsid w:val="007C1520"/>
    <w:rsid w:val="007C1A49"/>
    <w:rsid w:val="007C1D7D"/>
    <w:rsid w:val="007C2521"/>
    <w:rsid w:val="007C3010"/>
    <w:rsid w:val="007C6299"/>
    <w:rsid w:val="007C7494"/>
    <w:rsid w:val="007D1127"/>
    <w:rsid w:val="007D1264"/>
    <w:rsid w:val="007D2501"/>
    <w:rsid w:val="007D2C45"/>
    <w:rsid w:val="007D3948"/>
    <w:rsid w:val="007D4BAE"/>
    <w:rsid w:val="007D5CA5"/>
    <w:rsid w:val="007D6D90"/>
    <w:rsid w:val="007D7B05"/>
    <w:rsid w:val="007E1E93"/>
    <w:rsid w:val="007E407C"/>
    <w:rsid w:val="007F10DF"/>
    <w:rsid w:val="007F30E5"/>
    <w:rsid w:val="007F5801"/>
    <w:rsid w:val="007F70B9"/>
    <w:rsid w:val="007F7CE3"/>
    <w:rsid w:val="0080638B"/>
    <w:rsid w:val="0081028B"/>
    <w:rsid w:val="00810733"/>
    <w:rsid w:val="00811876"/>
    <w:rsid w:val="008150A7"/>
    <w:rsid w:val="008155B4"/>
    <w:rsid w:val="0081652B"/>
    <w:rsid w:val="00816746"/>
    <w:rsid w:val="00816E35"/>
    <w:rsid w:val="008178C5"/>
    <w:rsid w:val="00817CB3"/>
    <w:rsid w:val="008226F9"/>
    <w:rsid w:val="00826B32"/>
    <w:rsid w:val="00833ABD"/>
    <w:rsid w:val="008344B2"/>
    <w:rsid w:val="00834EF1"/>
    <w:rsid w:val="00836C3B"/>
    <w:rsid w:val="00837759"/>
    <w:rsid w:val="008408E7"/>
    <w:rsid w:val="0084156A"/>
    <w:rsid w:val="008467E9"/>
    <w:rsid w:val="0085193C"/>
    <w:rsid w:val="008522CB"/>
    <w:rsid w:val="00852CF1"/>
    <w:rsid w:val="00852E32"/>
    <w:rsid w:val="008549DF"/>
    <w:rsid w:val="00855C59"/>
    <w:rsid w:val="0085643F"/>
    <w:rsid w:val="00864FFA"/>
    <w:rsid w:val="00865F56"/>
    <w:rsid w:val="00866F20"/>
    <w:rsid w:val="00867169"/>
    <w:rsid w:val="00867C9F"/>
    <w:rsid w:val="00870B5C"/>
    <w:rsid w:val="00871807"/>
    <w:rsid w:val="00871CBE"/>
    <w:rsid w:val="008722B5"/>
    <w:rsid w:val="008726DE"/>
    <w:rsid w:val="008738FB"/>
    <w:rsid w:val="00875456"/>
    <w:rsid w:val="0087681E"/>
    <w:rsid w:val="0087713B"/>
    <w:rsid w:val="00877647"/>
    <w:rsid w:val="00877C93"/>
    <w:rsid w:val="008848DE"/>
    <w:rsid w:val="00885453"/>
    <w:rsid w:val="0088695A"/>
    <w:rsid w:val="0088741C"/>
    <w:rsid w:val="00887F3E"/>
    <w:rsid w:val="00891F08"/>
    <w:rsid w:val="008A05E5"/>
    <w:rsid w:val="008A0B84"/>
    <w:rsid w:val="008A2240"/>
    <w:rsid w:val="008A2244"/>
    <w:rsid w:val="008A4042"/>
    <w:rsid w:val="008A44EC"/>
    <w:rsid w:val="008A4B9E"/>
    <w:rsid w:val="008A54F8"/>
    <w:rsid w:val="008A70F2"/>
    <w:rsid w:val="008B08F7"/>
    <w:rsid w:val="008B0E46"/>
    <w:rsid w:val="008B1EAE"/>
    <w:rsid w:val="008B2606"/>
    <w:rsid w:val="008B2B87"/>
    <w:rsid w:val="008B36B5"/>
    <w:rsid w:val="008B391E"/>
    <w:rsid w:val="008B6D2C"/>
    <w:rsid w:val="008B7BD6"/>
    <w:rsid w:val="008C1A4B"/>
    <w:rsid w:val="008C2E45"/>
    <w:rsid w:val="008C32C6"/>
    <w:rsid w:val="008C3773"/>
    <w:rsid w:val="008C6F74"/>
    <w:rsid w:val="008D0123"/>
    <w:rsid w:val="008D6408"/>
    <w:rsid w:val="008E04F0"/>
    <w:rsid w:val="008E0523"/>
    <w:rsid w:val="008E1089"/>
    <w:rsid w:val="008E791C"/>
    <w:rsid w:val="008F11A2"/>
    <w:rsid w:val="008F6BD8"/>
    <w:rsid w:val="008F7616"/>
    <w:rsid w:val="008F7894"/>
    <w:rsid w:val="00900766"/>
    <w:rsid w:val="009028F6"/>
    <w:rsid w:val="00907097"/>
    <w:rsid w:val="0091023B"/>
    <w:rsid w:val="00910638"/>
    <w:rsid w:val="00910CE6"/>
    <w:rsid w:val="009127AD"/>
    <w:rsid w:val="0091351F"/>
    <w:rsid w:val="00913B8C"/>
    <w:rsid w:val="00914548"/>
    <w:rsid w:val="0091640A"/>
    <w:rsid w:val="00916564"/>
    <w:rsid w:val="009231B5"/>
    <w:rsid w:val="00924766"/>
    <w:rsid w:val="009247D0"/>
    <w:rsid w:val="00926D38"/>
    <w:rsid w:val="00926D5E"/>
    <w:rsid w:val="0092728C"/>
    <w:rsid w:val="0092763C"/>
    <w:rsid w:val="00933B11"/>
    <w:rsid w:val="0093651F"/>
    <w:rsid w:val="00937330"/>
    <w:rsid w:val="00941C45"/>
    <w:rsid w:val="00941C88"/>
    <w:rsid w:val="009452F4"/>
    <w:rsid w:val="009476E6"/>
    <w:rsid w:val="00950735"/>
    <w:rsid w:val="00953EB9"/>
    <w:rsid w:val="0095451A"/>
    <w:rsid w:val="00960687"/>
    <w:rsid w:val="00960B6E"/>
    <w:rsid w:val="00963E37"/>
    <w:rsid w:val="0096695E"/>
    <w:rsid w:val="00966BBA"/>
    <w:rsid w:val="00971DCB"/>
    <w:rsid w:val="009723EA"/>
    <w:rsid w:val="0097461E"/>
    <w:rsid w:val="00974C61"/>
    <w:rsid w:val="00976125"/>
    <w:rsid w:val="00977D2E"/>
    <w:rsid w:val="0098092E"/>
    <w:rsid w:val="009816FE"/>
    <w:rsid w:val="00986E1B"/>
    <w:rsid w:val="009900FE"/>
    <w:rsid w:val="00990A98"/>
    <w:rsid w:val="00992B96"/>
    <w:rsid w:val="00994BB1"/>
    <w:rsid w:val="009A0199"/>
    <w:rsid w:val="009A0EEA"/>
    <w:rsid w:val="009A1FC0"/>
    <w:rsid w:val="009A3245"/>
    <w:rsid w:val="009A3252"/>
    <w:rsid w:val="009A35DD"/>
    <w:rsid w:val="009A5410"/>
    <w:rsid w:val="009A55EC"/>
    <w:rsid w:val="009A6AA1"/>
    <w:rsid w:val="009B07A1"/>
    <w:rsid w:val="009B151D"/>
    <w:rsid w:val="009B195E"/>
    <w:rsid w:val="009B338E"/>
    <w:rsid w:val="009B36EA"/>
    <w:rsid w:val="009B3F6B"/>
    <w:rsid w:val="009B4411"/>
    <w:rsid w:val="009B5313"/>
    <w:rsid w:val="009B6A00"/>
    <w:rsid w:val="009C0F0D"/>
    <w:rsid w:val="009C2B64"/>
    <w:rsid w:val="009D16F6"/>
    <w:rsid w:val="009D1E67"/>
    <w:rsid w:val="009D2C26"/>
    <w:rsid w:val="009D2E48"/>
    <w:rsid w:val="009E0595"/>
    <w:rsid w:val="009E1513"/>
    <w:rsid w:val="009E4C88"/>
    <w:rsid w:val="009E5417"/>
    <w:rsid w:val="009E551D"/>
    <w:rsid w:val="009F0B05"/>
    <w:rsid w:val="009F2966"/>
    <w:rsid w:val="009F579D"/>
    <w:rsid w:val="00A018AB"/>
    <w:rsid w:val="00A07137"/>
    <w:rsid w:val="00A07AFE"/>
    <w:rsid w:val="00A14316"/>
    <w:rsid w:val="00A1458F"/>
    <w:rsid w:val="00A1654C"/>
    <w:rsid w:val="00A24441"/>
    <w:rsid w:val="00A246CA"/>
    <w:rsid w:val="00A25C2B"/>
    <w:rsid w:val="00A26BF8"/>
    <w:rsid w:val="00A31F9C"/>
    <w:rsid w:val="00A32659"/>
    <w:rsid w:val="00A3350F"/>
    <w:rsid w:val="00A3681C"/>
    <w:rsid w:val="00A375E6"/>
    <w:rsid w:val="00A416D5"/>
    <w:rsid w:val="00A4175D"/>
    <w:rsid w:val="00A42A08"/>
    <w:rsid w:val="00A42AAA"/>
    <w:rsid w:val="00A43BB9"/>
    <w:rsid w:val="00A47323"/>
    <w:rsid w:val="00A51883"/>
    <w:rsid w:val="00A541B5"/>
    <w:rsid w:val="00A54C08"/>
    <w:rsid w:val="00A577A1"/>
    <w:rsid w:val="00A6025C"/>
    <w:rsid w:val="00A60A41"/>
    <w:rsid w:val="00A60E04"/>
    <w:rsid w:val="00A6135C"/>
    <w:rsid w:val="00A62901"/>
    <w:rsid w:val="00A6592E"/>
    <w:rsid w:val="00A678BB"/>
    <w:rsid w:val="00A71020"/>
    <w:rsid w:val="00A73424"/>
    <w:rsid w:val="00A75F13"/>
    <w:rsid w:val="00A75FD4"/>
    <w:rsid w:val="00A760EA"/>
    <w:rsid w:val="00A76769"/>
    <w:rsid w:val="00A76CFF"/>
    <w:rsid w:val="00A772D6"/>
    <w:rsid w:val="00A91292"/>
    <w:rsid w:val="00A9435C"/>
    <w:rsid w:val="00A95322"/>
    <w:rsid w:val="00A95A16"/>
    <w:rsid w:val="00A96E2B"/>
    <w:rsid w:val="00AA0897"/>
    <w:rsid w:val="00AA0B9E"/>
    <w:rsid w:val="00AA2027"/>
    <w:rsid w:val="00AA22F7"/>
    <w:rsid w:val="00AA2949"/>
    <w:rsid w:val="00AA44DE"/>
    <w:rsid w:val="00AA5D28"/>
    <w:rsid w:val="00AB098B"/>
    <w:rsid w:val="00AB0A76"/>
    <w:rsid w:val="00AB10B3"/>
    <w:rsid w:val="00AB623F"/>
    <w:rsid w:val="00AC0012"/>
    <w:rsid w:val="00AC2149"/>
    <w:rsid w:val="00AC22BA"/>
    <w:rsid w:val="00AD2AC7"/>
    <w:rsid w:val="00AD5FE3"/>
    <w:rsid w:val="00AD727A"/>
    <w:rsid w:val="00AE08C0"/>
    <w:rsid w:val="00AE24E1"/>
    <w:rsid w:val="00AE28AA"/>
    <w:rsid w:val="00AE3A9A"/>
    <w:rsid w:val="00AE4FF1"/>
    <w:rsid w:val="00AF0F11"/>
    <w:rsid w:val="00AF15EB"/>
    <w:rsid w:val="00AF212C"/>
    <w:rsid w:val="00AF2C6B"/>
    <w:rsid w:val="00AF3607"/>
    <w:rsid w:val="00AF4ABE"/>
    <w:rsid w:val="00AF50DD"/>
    <w:rsid w:val="00AF5696"/>
    <w:rsid w:val="00AF56D6"/>
    <w:rsid w:val="00AF5790"/>
    <w:rsid w:val="00AF5890"/>
    <w:rsid w:val="00AF5B25"/>
    <w:rsid w:val="00AF5CE4"/>
    <w:rsid w:val="00AF7AAD"/>
    <w:rsid w:val="00B010F0"/>
    <w:rsid w:val="00B02146"/>
    <w:rsid w:val="00B0452E"/>
    <w:rsid w:val="00B05FCC"/>
    <w:rsid w:val="00B1058A"/>
    <w:rsid w:val="00B11683"/>
    <w:rsid w:val="00B124D1"/>
    <w:rsid w:val="00B12599"/>
    <w:rsid w:val="00B14224"/>
    <w:rsid w:val="00B14F70"/>
    <w:rsid w:val="00B14FE4"/>
    <w:rsid w:val="00B16EDA"/>
    <w:rsid w:val="00B174CE"/>
    <w:rsid w:val="00B1796D"/>
    <w:rsid w:val="00B212DD"/>
    <w:rsid w:val="00B2150F"/>
    <w:rsid w:val="00B21F12"/>
    <w:rsid w:val="00B228D8"/>
    <w:rsid w:val="00B22E2A"/>
    <w:rsid w:val="00B2475F"/>
    <w:rsid w:val="00B263A7"/>
    <w:rsid w:val="00B26F32"/>
    <w:rsid w:val="00B315EA"/>
    <w:rsid w:val="00B421AC"/>
    <w:rsid w:val="00B423DA"/>
    <w:rsid w:val="00B42AEB"/>
    <w:rsid w:val="00B45DC6"/>
    <w:rsid w:val="00B4620D"/>
    <w:rsid w:val="00B465AB"/>
    <w:rsid w:val="00B476C6"/>
    <w:rsid w:val="00B50940"/>
    <w:rsid w:val="00B50CE8"/>
    <w:rsid w:val="00B50D0D"/>
    <w:rsid w:val="00B548A9"/>
    <w:rsid w:val="00B54AF2"/>
    <w:rsid w:val="00B63258"/>
    <w:rsid w:val="00B64155"/>
    <w:rsid w:val="00B64418"/>
    <w:rsid w:val="00B64950"/>
    <w:rsid w:val="00B657E5"/>
    <w:rsid w:val="00B65AB7"/>
    <w:rsid w:val="00B70613"/>
    <w:rsid w:val="00B70957"/>
    <w:rsid w:val="00B757DA"/>
    <w:rsid w:val="00B75E2F"/>
    <w:rsid w:val="00B76D32"/>
    <w:rsid w:val="00B800E0"/>
    <w:rsid w:val="00B804F0"/>
    <w:rsid w:val="00B80AD3"/>
    <w:rsid w:val="00B83AE0"/>
    <w:rsid w:val="00B85DF1"/>
    <w:rsid w:val="00B861DC"/>
    <w:rsid w:val="00B8629C"/>
    <w:rsid w:val="00B87336"/>
    <w:rsid w:val="00B90576"/>
    <w:rsid w:val="00B9072A"/>
    <w:rsid w:val="00B917EC"/>
    <w:rsid w:val="00B93A6E"/>
    <w:rsid w:val="00B9670C"/>
    <w:rsid w:val="00B96BE8"/>
    <w:rsid w:val="00B977EC"/>
    <w:rsid w:val="00BA2F56"/>
    <w:rsid w:val="00BA42E1"/>
    <w:rsid w:val="00BA4E1C"/>
    <w:rsid w:val="00BA50F8"/>
    <w:rsid w:val="00BA7614"/>
    <w:rsid w:val="00BB01AF"/>
    <w:rsid w:val="00BB0661"/>
    <w:rsid w:val="00BB4CFC"/>
    <w:rsid w:val="00BB5AA4"/>
    <w:rsid w:val="00BC0B4A"/>
    <w:rsid w:val="00BC100E"/>
    <w:rsid w:val="00BC3870"/>
    <w:rsid w:val="00BC6366"/>
    <w:rsid w:val="00BD0BDB"/>
    <w:rsid w:val="00BD32C1"/>
    <w:rsid w:val="00BD4311"/>
    <w:rsid w:val="00BD542C"/>
    <w:rsid w:val="00BD7FA3"/>
    <w:rsid w:val="00BE2908"/>
    <w:rsid w:val="00BE34E5"/>
    <w:rsid w:val="00BE5457"/>
    <w:rsid w:val="00BE59E0"/>
    <w:rsid w:val="00BE750F"/>
    <w:rsid w:val="00BE7D8E"/>
    <w:rsid w:val="00BF0ED5"/>
    <w:rsid w:val="00BF1E03"/>
    <w:rsid w:val="00BF43A8"/>
    <w:rsid w:val="00BF4770"/>
    <w:rsid w:val="00BF4C94"/>
    <w:rsid w:val="00BF5F26"/>
    <w:rsid w:val="00BF7602"/>
    <w:rsid w:val="00C006BD"/>
    <w:rsid w:val="00C00AE0"/>
    <w:rsid w:val="00C03E8E"/>
    <w:rsid w:val="00C042AD"/>
    <w:rsid w:val="00C04816"/>
    <w:rsid w:val="00C14F2C"/>
    <w:rsid w:val="00C171FF"/>
    <w:rsid w:val="00C20852"/>
    <w:rsid w:val="00C211CA"/>
    <w:rsid w:val="00C244BA"/>
    <w:rsid w:val="00C249B1"/>
    <w:rsid w:val="00C26F46"/>
    <w:rsid w:val="00C31ABB"/>
    <w:rsid w:val="00C35CA7"/>
    <w:rsid w:val="00C37E75"/>
    <w:rsid w:val="00C40E14"/>
    <w:rsid w:val="00C40F65"/>
    <w:rsid w:val="00C41198"/>
    <w:rsid w:val="00C411AF"/>
    <w:rsid w:val="00C41D6D"/>
    <w:rsid w:val="00C42962"/>
    <w:rsid w:val="00C42DCC"/>
    <w:rsid w:val="00C42DE5"/>
    <w:rsid w:val="00C44147"/>
    <w:rsid w:val="00C47B64"/>
    <w:rsid w:val="00C510A5"/>
    <w:rsid w:val="00C65875"/>
    <w:rsid w:val="00C665FC"/>
    <w:rsid w:val="00C6742D"/>
    <w:rsid w:val="00C73366"/>
    <w:rsid w:val="00C74653"/>
    <w:rsid w:val="00C746A7"/>
    <w:rsid w:val="00C746D3"/>
    <w:rsid w:val="00C7729F"/>
    <w:rsid w:val="00C77D9C"/>
    <w:rsid w:val="00C80402"/>
    <w:rsid w:val="00C80D75"/>
    <w:rsid w:val="00C8392E"/>
    <w:rsid w:val="00C841DE"/>
    <w:rsid w:val="00C9072F"/>
    <w:rsid w:val="00C90B7E"/>
    <w:rsid w:val="00C90DE4"/>
    <w:rsid w:val="00C91989"/>
    <w:rsid w:val="00C931AD"/>
    <w:rsid w:val="00C95A50"/>
    <w:rsid w:val="00C97782"/>
    <w:rsid w:val="00CA379E"/>
    <w:rsid w:val="00CA438C"/>
    <w:rsid w:val="00CA47BF"/>
    <w:rsid w:val="00CA6609"/>
    <w:rsid w:val="00CB17AD"/>
    <w:rsid w:val="00CB337F"/>
    <w:rsid w:val="00CB6EC3"/>
    <w:rsid w:val="00CC2A50"/>
    <w:rsid w:val="00CC30DA"/>
    <w:rsid w:val="00CC4156"/>
    <w:rsid w:val="00CD1324"/>
    <w:rsid w:val="00CD39D5"/>
    <w:rsid w:val="00CD6F4E"/>
    <w:rsid w:val="00CD7E00"/>
    <w:rsid w:val="00CE0801"/>
    <w:rsid w:val="00CE1BF1"/>
    <w:rsid w:val="00CE21F5"/>
    <w:rsid w:val="00CE524D"/>
    <w:rsid w:val="00CE5B87"/>
    <w:rsid w:val="00CE621D"/>
    <w:rsid w:val="00CE674C"/>
    <w:rsid w:val="00CE6BA9"/>
    <w:rsid w:val="00CE7BA7"/>
    <w:rsid w:val="00CF1296"/>
    <w:rsid w:val="00CF215D"/>
    <w:rsid w:val="00CF2463"/>
    <w:rsid w:val="00CF5BB8"/>
    <w:rsid w:val="00CF778F"/>
    <w:rsid w:val="00D00A87"/>
    <w:rsid w:val="00D027D4"/>
    <w:rsid w:val="00D03AAB"/>
    <w:rsid w:val="00D04529"/>
    <w:rsid w:val="00D06B3C"/>
    <w:rsid w:val="00D07726"/>
    <w:rsid w:val="00D1053D"/>
    <w:rsid w:val="00D124BD"/>
    <w:rsid w:val="00D14CF9"/>
    <w:rsid w:val="00D16732"/>
    <w:rsid w:val="00D174BB"/>
    <w:rsid w:val="00D20658"/>
    <w:rsid w:val="00D21CA1"/>
    <w:rsid w:val="00D25856"/>
    <w:rsid w:val="00D30907"/>
    <w:rsid w:val="00D351AC"/>
    <w:rsid w:val="00D36259"/>
    <w:rsid w:val="00D364F0"/>
    <w:rsid w:val="00D37123"/>
    <w:rsid w:val="00D37E7C"/>
    <w:rsid w:val="00D40144"/>
    <w:rsid w:val="00D42A3E"/>
    <w:rsid w:val="00D432FC"/>
    <w:rsid w:val="00D4434C"/>
    <w:rsid w:val="00D45BE3"/>
    <w:rsid w:val="00D462F0"/>
    <w:rsid w:val="00D50801"/>
    <w:rsid w:val="00D50FC2"/>
    <w:rsid w:val="00D5498C"/>
    <w:rsid w:val="00D5658C"/>
    <w:rsid w:val="00D5770C"/>
    <w:rsid w:val="00D62DE4"/>
    <w:rsid w:val="00D62EA2"/>
    <w:rsid w:val="00D632FB"/>
    <w:rsid w:val="00D67DC9"/>
    <w:rsid w:val="00D67F74"/>
    <w:rsid w:val="00D70218"/>
    <w:rsid w:val="00D710D1"/>
    <w:rsid w:val="00D75CC2"/>
    <w:rsid w:val="00D81C29"/>
    <w:rsid w:val="00D82DB0"/>
    <w:rsid w:val="00D87A54"/>
    <w:rsid w:val="00D91B85"/>
    <w:rsid w:val="00D93610"/>
    <w:rsid w:val="00D95F3F"/>
    <w:rsid w:val="00D97A70"/>
    <w:rsid w:val="00DA03CE"/>
    <w:rsid w:val="00DA1184"/>
    <w:rsid w:val="00DA52DB"/>
    <w:rsid w:val="00DA6B3B"/>
    <w:rsid w:val="00DA7E18"/>
    <w:rsid w:val="00DB3395"/>
    <w:rsid w:val="00DB503E"/>
    <w:rsid w:val="00DB7A22"/>
    <w:rsid w:val="00DC0113"/>
    <w:rsid w:val="00DC79C2"/>
    <w:rsid w:val="00DD32A1"/>
    <w:rsid w:val="00DD4E2B"/>
    <w:rsid w:val="00DD56E0"/>
    <w:rsid w:val="00DD6073"/>
    <w:rsid w:val="00DD7324"/>
    <w:rsid w:val="00DE0D87"/>
    <w:rsid w:val="00DE310C"/>
    <w:rsid w:val="00DE39C0"/>
    <w:rsid w:val="00DE3A11"/>
    <w:rsid w:val="00DE3D50"/>
    <w:rsid w:val="00DE4597"/>
    <w:rsid w:val="00DE6A62"/>
    <w:rsid w:val="00DE78E3"/>
    <w:rsid w:val="00DF2309"/>
    <w:rsid w:val="00DF3C2A"/>
    <w:rsid w:val="00DF44D2"/>
    <w:rsid w:val="00E004D4"/>
    <w:rsid w:val="00E007A9"/>
    <w:rsid w:val="00E04E32"/>
    <w:rsid w:val="00E05080"/>
    <w:rsid w:val="00E052A6"/>
    <w:rsid w:val="00E12944"/>
    <w:rsid w:val="00E12EF5"/>
    <w:rsid w:val="00E1660F"/>
    <w:rsid w:val="00E16A4E"/>
    <w:rsid w:val="00E2169A"/>
    <w:rsid w:val="00E26424"/>
    <w:rsid w:val="00E320BC"/>
    <w:rsid w:val="00E33421"/>
    <w:rsid w:val="00E33BEA"/>
    <w:rsid w:val="00E3400D"/>
    <w:rsid w:val="00E359FE"/>
    <w:rsid w:val="00E36213"/>
    <w:rsid w:val="00E37929"/>
    <w:rsid w:val="00E409C7"/>
    <w:rsid w:val="00E44695"/>
    <w:rsid w:val="00E45636"/>
    <w:rsid w:val="00E46FD5"/>
    <w:rsid w:val="00E520C8"/>
    <w:rsid w:val="00E54A53"/>
    <w:rsid w:val="00E5528E"/>
    <w:rsid w:val="00E552D9"/>
    <w:rsid w:val="00E60D2E"/>
    <w:rsid w:val="00E61983"/>
    <w:rsid w:val="00E61C79"/>
    <w:rsid w:val="00E61D10"/>
    <w:rsid w:val="00E624A1"/>
    <w:rsid w:val="00E645CA"/>
    <w:rsid w:val="00E66E27"/>
    <w:rsid w:val="00E768E4"/>
    <w:rsid w:val="00E80812"/>
    <w:rsid w:val="00E8202A"/>
    <w:rsid w:val="00E82A34"/>
    <w:rsid w:val="00E83582"/>
    <w:rsid w:val="00E83853"/>
    <w:rsid w:val="00E83CDE"/>
    <w:rsid w:val="00E85CFA"/>
    <w:rsid w:val="00E860B6"/>
    <w:rsid w:val="00E87F10"/>
    <w:rsid w:val="00E909EE"/>
    <w:rsid w:val="00E90DCB"/>
    <w:rsid w:val="00E94745"/>
    <w:rsid w:val="00E947AB"/>
    <w:rsid w:val="00E953D7"/>
    <w:rsid w:val="00E96D10"/>
    <w:rsid w:val="00EA01C3"/>
    <w:rsid w:val="00EA0362"/>
    <w:rsid w:val="00EA088F"/>
    <w:rsid w:val="00EA1E1B"/>
    <w:rsid w:val="00EA23A9"/>
    <w:rsid w:val="00EA347B"/>
    <w:rsid w:val="00EA51CB"/>
    <w:rsid w:val="00EB03A6"/>
    <w:rsid w:val="00EB093C"/>
    <w:rsid w:val="00EB1178"/>
    <w:rsid w:val="00EB4349"/>
    <w:rsid w:val="00EB52BA"/>
    <w:rsid w:val="00EC3E31"/>
    <w:rsid w:val="00EC605F"/>
    <w:rsid w:val="00EC78E3"/>
    <w:rsid w:val="00ED0C57"/>
    <w:rsid w:val="00ED2677"/>
    <w:rsid w:val="00ED3928"/>
    <w:rsid w:val="00ED3B5D"/>
    <w:rsid w:val="00ED57D0"/>
    <w:rsid w:val="00EE07AF"/>
    <w:rsid w:val="00EE2C46"/>
    <w:rsid w:val="00EE362B"/>
    <w:rsid w:val="00EE4DF9"/>
    <w:rsid w:val="00EE7A12"/>
    <w:rsid w:val="00EF18C0"/>
    <w:rsid w:val="00EF3C79"/>
    <w:rsid w:val="00EF4153"/>
    <w:rsid w:val="00EF69D3"/>
    <w:rsid w:val="00F02F1E"/>
    <w:rsid w:val="00F037A8"/>
    <w:rsid w:val="00F047C7"/>
    <w:rsid w:val="00F04B31"/>
    <w:rsid w:val="00F10BF8"/>
    <w:rsid w:val="00F10F8C"/>
    <w:rsid w:val="00F114B4"/>
    <w:rsid w:val="00F143AC"/>
    <w:rsid w:val="00F14B57"/>
    <w:rsid w:val="00F1578D"/>
    <w:rsid w:val="00F16A11"/>
    <w:rsid w:val="00F22923"/>
    <w:rsid w:val="00F2443B"/>
    <w:rsid w:val="00F24873"/>
    <w:rsid w:val="00F24FB7"/>
    <w:rsid w:val="00F25395"/>
    <w:rsid w:val="00F31460"/>
    <w:rsid w:val="00F32788"/>
    <w:rsid w:val="00F345AE"/>
    <w:rsid w:val="00F34623"/>
    <w:rsid w:val="00F36EED"/>
    <w:rsid w:val="00F37047"/>
    <w:rsid w:val="00F37396"/>
    <w:rsid w:val="00F40E53"/>
    <w:rsid w:val="00F4183D"/>
    <w:rsid w:val="00F42785"/>
    <w:rsid w:val="00F45541"/>
    <w:rsid w:val="00F46AD1"/>
    <w:rsid w:val="00F53458"/>
    <w:rsid w:val="00F54021"/>
    <w:rsid w:val="00F54BF0"/>
    <w:rsid w:val="00F555B7"/>
    <w:rsid w:val="00F56609"/>
    <w:rsid w:val="00F64593"/>
    <w:rsid w:val="00F668AC"/>
    <w:rsid w:val="00F707CC"/>
    <w:rsid w:val="00F7266E"/>
    <w:rsid w:val="00F72C4F"/>
    <w:rsid w:val="00F74E43"/>
    <w:rsid w:val="00F76627"/>
    <w:rsid w:val="00F77820"/>
    <w:rsid w:val="00F8183D"/>
    <w:rsid w:val="00F85DFB"/>
    <w:rsid w:val="00F86027"/>
    <w:rsid w:val="00F868C0"/>
    <w:rsid w:val="00F90F2C"/>
    <w:rsid w:val="00F92979"/>
    <w:rsid w:val="00F95694"/>
    <w:rsid w:val="00F97BC4"/>
    <w:rsid w:val="00FA0090"/>
    <w:rsid w:val="00FA1F61"/>
    <w:rsid w:val="00FA2916"/>
    <w:rsid w:val="00FA356A"/>
    <w:rsid w:val="00FB120F"/>
    <w:rsid w:val="00FB1469"/>
    <w:rsid w:val="00FB20E7"/>
    <w:rsid w:val="00FB25BF"/>
    <w:rsid w:val="00FB3E5F"/>
    <w:rsid w:val="00FB5C6A"/>
    <w:rsid w:val="00FC260C"/>
    <w:rsid w:val="00FC61A6"/>
    <w:rsid w:val="00FD210C"/>
    <w:rsid w:val="00FD5B20"/>
    <w:rsid w:val="00FD5C21"/>
    <w:rsid w:val="00FE0FDC"/>
    <w:rsid w:val="00FE1681"/>
    <w:rsid w:val="00FE3AB7"/>
    <w:rsid w:val="00FE3E51"/>
    <w:rsid w:val="00FE7B26"/>
    <w:rsid w:val="00FF242E"/>
    <w:rsid w:val="00FF2E0C"/>
    <w:rsid w:val="00FF3A11"/>
    <w:rsid w:val="00FF5E14"/>
    <w:rsid w:val="00FF6706"/>
    <w:rsid w:val="00FF6F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D64D1FB"/>
  <w15:chartTrackingRefBased/>
  <w15:docId w15:val="{F7AA82BC-AE9A-48E9-A24B-C8437F20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712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519CC"/>
    <w:pPr>
      <w:spacing w:after="0" w:line="240" w:lineRule="auto"/>
    </w:pPr>
  </w:style>
  <w:style w:type="paragraph" w:styleId="Puslapioinaostekstas">
    <w:name w:val="footnote text"/>
    <w:aliases w:val="Footnote,Fußnote,ColumnText,Footnote Text Char Char,Fußnotentextf,Footnote Text Char2,Footnote Text Char1 Char Char,Footnote Text Char Char Char Char,Footnote Text Char1 Char Char Char Char,Footnote Text Char Char1,Char"/>
    <w:basedOn w:val="prastasis"/>
    <w:link w:val="PuslapioinaostekstasDiagrama"/>
    <w:uiPriority w:val="99"/>
    <w:unhideWhenUsed/>
    <w:qFormat/>
    <w:rsid w:val="00EA088F"/>
    <w:pPr>
      <w:spacing w:after="0" w:line="240" w:lineRule="auto"/>
    </w:pPr>
    <w:rPr>
      <w:sz w:val="20"/>
      <w:szCs w:val="20"/>
    </w:rPr>
  </w:style>
  <w:style w:type="character" w:customStyle="1" w:styleId="PuslapioinaostekstasDiagrama">
    <w:name w:val="Puslapio išnašos tekstas Diagrama"/>
    <w:aliases w:val="Footnote Diagrama,Fußnote Diagrama,ColumnText Diagrama,Footnote Text Char Char Diagrama,Fußnotentextf Diagrama,Footnote Text Char2 Diagrama,Footnote Text Char1 Char Char Diagrama,Footnote Text Char Char1 Diagrama"/>
    <w:basedOn w:val="Numatytasispastraiposriftas"/>
    <w:link w:val="Puslapioinaostekstas"/>
    <w:uiPriority w:val="99"/>
    <w:qFormat/>
    <w:rsid w:val="00EA088F"/>
    <w:rPr>
      <w:sz w:val="20"/>
      <w:szCs w:val="20"/>
    </w:rPr>
  </w:style>
  <w:style w:type="character" w:styleId="Puslapioinaosnuoroda">
    <w:name w:val="footnote reference"/>
    <w:aliases w:val="BVI fnr,fr,ftref,Footnote symbol,16 Point,Superscript 6 Point,Voetnootverwijzing,Times 10 Point, Exposant 3 Point,Exposant 3 Point,Footnote Reference Superscript,Footnote number,o,Footnotemark,FR,Footnotemark1,Footnotemark2,Nota"/>
    <w:basedOn w:val="Numatytasispastraiposriftas"/>
    <w:uiPriority w:val="99"/>
    <w:unhideWhenUsed/>
    <w:rsid w:val="00EA088F"/>
    <w:rPr>
      <w:vertAlign w:val="superscript"/>
    </w:rPr>
  </w:style>
  <w:style w:type="character" w:styleId="Hipersaitas">
    <w:name w:val="Hyperlink"/>
    <w:basedOn w:val="Numatytasispastraiposriftas"/>
    <w:uiPriority w:val="99"/>
    <w:unhideWhenUsed/>
    <w:rsid w:val="00EA088F"/>
    <w:rPr>
      <w:color w:val="0563C1" w:themeColor="hyperlink"/>
      <w:u w:val="single"/>
    </w:rPr>
  </w:style>
  <w:style w:type="table" w:styleId="Lentelstinklelis">
    <w:name w:val="Table Grid"/>
    <w:basedOn w:val="prastojilentel"/>
    <w:uiPriority w:val="39"/>
    <w:rsid w:val="00C73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390364"/>
    <w:rPr>
      <w:color w:val="954F72" w:themeColor="followedHyperlink"/>
      <w:u w:val="single"/>
    </w:rPr>
  </w:style>
  <w:style w:type="paragraph" w:styleId="Sraopastraipa">
    <w:name w:val="List Paragraph"/>
    <w:aliases w:val="Numbering,ERP-List Paragraph,List Paragraph11,List Paragraph111,Medium Grid 1 - Accent 21,List Paragraph2,Buletai,List Paragraph21,lp1,Bullet 1,Use Case List Paragraph,Sąrašo pastraipa1,List Paragraph1,Bullet EY,Paragraph,List Paragr1"/>
    <w:basedOn w:val="prastasis"/>
    <w:link w:val="SraopastraipaDiagrama"/>
    <w:uiPriority w:val="34"/>
    <w:qFormat/>
    <w:rsid w:val="00F46AD1"/>
    <w:pPr>
      <w:spacing w:after="0" w:line="240" w:lineRule="auto"/>
      <w:ind w:left="720"/>
      <w:contextualSpacing/>
    </w:pPr>
    <w:rPr>
      <w:rFonts w:ascii="Times New Roman" w:hAnsi="Times New Roman"/>
      <w:sz w:val="24"/>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rsid w:val="00F46AD1"/>
    <w:rPr>
      <w:rFonts w:ascii="Times New Roman" w:hAnsi="Times New Roman"/>
      <w:sz w:val="24"/>
    </w:rPr>
  </w:style>
  <w:style w:type="paragraph" w:styleId="Debesliotekstas">
    <w:name w:val="Balloon Text"/>
    <w:basedOn w:val="prastasis"/>
    <w:link w:val="DebesliotekstasDiagrama"/>
    <w:uiPriority w:val="99"/>
    <w:semiHidden/>
    <w:unhideWhenUsed/>
    <w:rsid w:val="001B6BB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B6BBE"/>
    <w:rPr>
      <w:rFonts w:ascii="Segoe UI" w:hAnsi="Segoe UI" w:cs="Segoe UI"/>
      <w:sz w:val="18"/>
      <w:szCs w:val="18"/>
    </w:rPr>
  </w:style>
  <w:style w:type="paragraph" w:styleId="Antrats">
    <w:name w:val="header"/>
    <w:basedOn w:val="prastasis"/>
    <w:link w:val="AntratsDiagrama"/>
    <w:uiPriority w:val="99"/>
    <w:unhideWhenUsed/>
    <w:rsid w:val="00E85CF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85CFA"/>
  </w:style>
  <w:style w:type="paragraph" w:styleId="Porat">
    <w:name w:val="footer"/>
    <w:basedOn w:val="prastasis"/>
    <w:link w:val="PoratDiagrama"/>
    <w:uiPriority w:val="99"/>
    <w:unhideWhenUsed/>
    <w:rsid w:val="00E85CF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85CFA"/>
  </w:style>
  <w:style w:type="character" w:customStyle="1" w:styleId="Neapdorotaspaminjimas1">
    <w:name w:val="Neapdorotas paminėjimas1"/>
    <w:basedOn w:val="Numatytasispastraiposriftas"/>
    <w:uiPriority w:val="99"/>
    <w:semiHidden/>
    <w:unhideWhenUsed/>
    <w:rsid w:val="00D50FC2"/>
    <w:rPr>
      <w:color w:val="605E5C"/>
      <w:shd w:val="clear" w:color="auto" w:fill="E1DFDD"/>
    </w:rPr>
  </w:style>
  <w:style w:type="character" w:styleId="Komentaronuoroda">
    <w:name w:val="annotation reference"/>
    <w:basedOn w:val="Numatytasispastraiposriftas"/>
    <w:uiPriority w:val="99"/>
    <w:semiHidden/>
    <w:unhideWhenUsed/>
    <w:rsid w:val="0097461E"/>
    <w:rPr>
      <w:sz w:val="16"/>
      <w:szCs w:val="16"/>
    </w:rPr>
  </w:style>
  <w:style w:type="paragraph" w:styleId="Komentarotekstas">
    <w:name w:val="annotation text"/>
    <w:basedOn w:val="prastasis"/>
    <w:link w:val="KomentarotekstasDiagrama"/>
    <w:uiPriority w:val="99"/>
    <w:semiHidden/>
    <w:unhideWhenUsed/>
    <w:rsid w:val="0097461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7461E"/>
    <w:rPr>
      <w:sz w:val="20"/>
      <w:szCs w:val="20"/>
    </w:rPr>
  </w:style>
  <w:style w:type="paragraph" w:styleId="Komentarotema">
    <w:name w:val="annotation subject"/>
    <w:basedOn w:val="Komentarotekstas"/>
    <w:next w:val="Komentarotekstas"/>
    <w:link w:val="KomentarotemaDiagrama"/>
    <w:uiPriority w:val="99"/>
    <w:semiHidden/>
    <w:unhideWhenUsed/>
    <w:rsid w:val="0097461E"/>
    <w:rPr>
      <w:b/>
      <w:bCs/>
    </w:rPr>
  </w:style>
  <w:style w:type="character" w:customStyle="1" w:styleId="KomentarotemaDiagrama">
    <w:name w:val="Komentaro tema Diagrama"/>
    <w:basedOn w:val="KomentarotekstasDiagrama"/>
    <w:link w:val="Komentarotema"/>
    <w:uiPriority w:val="99"/>
    <w:semiHidden/>
    <w:rsid w:val="0097461E"/>
    <w:rPr>
      <w:b/>
      <w:bCs/>
      <w:sz w:val="20"/>
      <w:szCs w:val="20"/>
    </w:rPr>
  </w:style>
  <w:style w:type="character" w:styleId="Neapdorotaspaminjimas">
    <w:name w:val="Unresolved Mention"/>
    <w:basedOn w:val="Numatytasispastraiposriftas"/>
    <w:uiPriority w:val="99"/>
    <w:semiHidden/>
    <w:unhideWhenUsed/>
    <w:rsid w:val="00EA01C3"/>
    <w:rPr>
      <w:color w:val="605E5C"/>
      <w:shd w:val="clear" w:color="auto" w:fill="E1DFDD"/>
    </w:rPr>
  </w:style>
  <w:style w:type="character" w:customStyle="1" w:styleId="PuslapioinaostekstasDiagrama1">
    <w:name w:val="Puslapio išnašos tekstas Diagrama1"/>
    <w:basedOn w:val="Numatytasispastraiposriftas"/>
    <w:rsid w:val="00204920"/>
  </w:style>
  <w:style w:type="table" w:customStyle="1" w:styleId="Lentelstinklelis1">
    <w:name w:val="Lentelės tinklelis1"/>
    <w:basedOn w:val="prastojilentel"/>
    <w:next w:val="Lentelstinklelis"/>
    <w:uiPriority w:val="39"/>
    <w:rsid w:val="00E9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F54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42017">
      <w:bodyDiv w:val="1"/>
      <w:marLeft w:val="0"/>
      <w:marRight w:val="0"/>
      <w:marTop w:val="0"/>
      <w:marBottom w:val="0"/>
      <w:divBdr>
        <w:top w:val="none" w:sz="0" w:space="0" w:color="auto"/>
        <w:left w:val="none" w:sz="0" w:space="0" w:color="auto"/>
        <w:bottom w:val="none" w:sz="0" w:space="0" w:color="auto"/>
        <w:right w:val="none" w:sz="0" w:space="0" w:color="auto"/>
      </w:divBdr>
    </w:div>
    <w:div w:id="659502626">
      <w:bodyDiv w:val="1"/>
      <w:marLeft w:val="0"/>
      <w:marRight w:val="0"/>
      <w:marTop w:val="0"/>
      <w:marBottom w:val="0"/>
      <w:divBdr>
        <w:top w:val="none" w:sz="0" w:space="0" w:color="auto"/>
        <w:left w:val="none" w:sz="0" w:space="0" w:color="auto"/>
        <w:bottom w:val="none" w:sz="0" w:space="0" w:color="auto"/>
        <w:right w:val="none" w:sz="0" w:space="0" w:color="auto"/>
      </w:divBdr>
    </w:div>
    <w:div w:id="1303654172">
      <w:bodyDiv w:val="1"/>
      <w:marLeft w:val="0"/>
      <w:marRight w:val="0"/>
      <w:marTop w:val="0"/>
      <w:marBottom w:val="0"/>
      <w:divBdr>
        <w:top w:val="none" w:sz="0" w:space="0" w:color="auto"/>
        <w:left w:val="none" w:sz="0" w:space="0" w:color="auto"/>
        <w:bottom w:val="none" w:sz="0" w:space="0" w:color="auto"/>
        <w:right w:val="none" w:sz="0" w:space="0" w:color="auto"/>
      </w:divBdr>
    </w:div>
    <w:div w:id="1707288573">
      <w:bodyDiv w:val="1"/>
      <w:marLeft w:val="0"/>
      <w:marRight w:val="0"/>
      <w:marTop w:val="0"/>
      <w:marBottom w:val="0"/>
      <w:divBdr>
        <w:top w:val="none" w:sz="0" w:space="0" w:color="auto"/>
        <w:left w:val="none" w:sz="0" w:space="0" w:color="auto"/>
        <w:bottom w:val="none" w:sz="0" w:space="0" w:color="auto"/>
        <w:right w:val="none" w:sz="0" w:space="0" w:color="auto"/>
      </w:divBdr>
    </w:div>
    <w:div w:id="20060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antas.lukauskas@stt.lt" TargetMode="External"/><Relationship Id="rId4" Type="http://schemas.openxmlformats.org/officeDocument/2006/relationships/settings" Target="settings.xml"/><Relationship Id="rId9" Type="http://schemas.openxmlformats.org/officeDocument/2006/relationships/hyperlink" Target="mailto:mindaugas.stukas@stt.l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cvpp.eviesiejipirkimai.lt/Notice/Details/2023-655269" TargetMode="External"/><Relationship Id="rId21" Type="http://schemas.openxmlformats.org/officeDocument/2006/relationships/hyperlink" Target="https://cvpp.eviesiejipirkimai.lt/Notice/Details/2023-639683" TargetMode="External"/><Relationship Id="rId42" Type="http://schemas.openxmlformats.org/officeDocument/2006/relationships/hyperlink" Target="https://cvpp.eviesiejipirkimai.lt/Notice/Details/2021-675479" TargetMode="External"/><Relationship Id="rId47" Type="http://schemas.openxmlformats.org/officeDocument/2006/relationships/hyperlink" Target="https://cvpp.eviesiejipirkimai.lt/Notice/Details/2022-602222" TargetMode="External"/><Relationship Id="rId63" Type="http://schemas.openxmlformats.org/officeDocument/2006/relationships/hyperlink" Target="https://cvpp.eviesiejipirkimai.lt/Notice/Details/2023-640356" TargetMode="External"/><Relationship Id="rId68" Type="http://schemas.openxmlformats.org/officeDocument/2006/relationships/hyperlink" Target="https://cvpp.eviesiejipirkimai.lt/Notice/Details/2022-633315" TargetMode="External"/><Relationship Id="rId84" Type="http://schemas.openxmlformats.org/officeDocument/2006/relationships/hyperlink" Target="https://cvpp.eviesiejipirkimai.lt/Notice/Details/2022-677879" TargetMode="External"/><Relationship Id="rId16" Type="http://schemas.openxmlformats.org/officeDocument/2006/relationships/hyperlink" Target="https://cvpp.eviesiejipirkimai.lt/Notice/Details/2022-671068" TargetMode="External"/><Relationship Id="rId11" Type="http://schemas.openxmlformats.org/officeDocument/2006/relationships/hyperlink" Target="https://cvpp.eviesiejipirkimai.lt/Notice/Details/2022-616980" TargetMode="External"/><Relationship Id="rId32" Type="http://schemas.openxmlformats.org/officeDocument/2006/relationships/hyperlink" Target="https://cvpp.eviesiejipirkimai.lt/Notice/Details/2022-602222" TargetMode="External"/><Relationship Id="rId37" Type="http://schemas.openxmlformats.org/officeDocument/2006/relationships/hyperlink" Target="https://cvpp.eviesiejipirkimai.lt/Notice/Details/2022-615639" TargetMode="External"/><Relationship Id="rId53" Type="http://schemas.openxmlformats.org/officeDocument/2006/relationships/hyperlink" Target="https://cvpp.eviesiejipirkimai.lt/Notice/Details/2023-640356" TargetMode="External"/><Relationship Id="rId58" Type="http://schemas.openxmlformats.org/officeDocument/2006/relationships/hyperlink" Target="https://cvpp.eviesiejipirkimai.lt/Notice/Details/2021-612331" TargetMode="External"/><Relationship Id="rId74" Type="http://schemas.openxmlformats.org/officeDocument/2006/relationships/hyperlink" Target="https://pinreg.vtek.lt/app/pid-perziura/443853" TargetMode="External"/><Relationship Id="rId79" Type="http://schemas.openxmlformats.org/officeDocument/2006/relationships/hyperlink" Target="https://cvpp.eviesiejipirkimai.lt/Notice/Details/2023-667804" TargetMode="External"/><Relationship Id="rId5" Type="http://schemas.openxmlformats.org/officeDocument/2006/relationships/hyperlink" Target="https://vpt.lrv.lt/uploads/vpt/documents/files/PRS_Pirkimas506122_vertinimo_i%C5%A1vada.docx" TargetMode="External"/><Relationship Id="rId19" Type="http://schemas.openxmlformats.org/officeDocument/2006/relationships/hyperlink" Target="https://cvpp.eviesiejipirkimai.lt/Notice/Details/2023-641341" TargetMode="External"/><Relationship Id="rId14" Type="http://schemas.openxmlformats.org/officeDocument/2006/relationships/hyperlink" Target="https://cvpp.eviesiejipirkimai.lt/Notice/Details/2023-678746" TargetMode="External"/><Relationship Id="rId22" Type="http://schemas.openxmlformats.org/officeDocument/2006/relationships/hyperlink" Target="https://cvpp.eviesiejipirkimai.lt/Notice/Details/2023-628706" TargetMode="External"/><Relationship Id="rId27" Type="http://schemas.openxmlformats.org/officeDocument/2006/relationships/hyperlink" Target="https://cvpp.eviesiejipirkimai.lt/Notice/Details/2024-631297" TargetMode="External"/><Relationship Id="rId30" Type="http://schemas.openxmlformats.org/officeDocument/2006/relationships/hyperlink" Target="https://cvpp.eviesiejipirkimai.lt/Notice/Details/2023-648000" TargetMode="External"/><Relationship Id="rId35" Type="http://schemas.openxmlformats.org/officeDocument/2006/relationships/hyperlink" Target="https://cvpp.eviesiejipirkimai.lt/Notice/Details/2023-629257" TargetMode="External"/><Relationship Id="rId43" Type="http://schemas.openxmlformats.org/officeDocument/2006/relationships/hyperlink" Target="https://cvpp.eviesiejipirkimai.lt/Notice/Details/2024-694256" TargetMode="External"/><Relationship Id="rId48" Type="http://schemas.openxmlformats.org/officeDocument/2006/relationships/hyperlink" Target="https://cvpp.eviesiejipirkimai.lt/Notice/Details/2023-668673" TargetMode="External"/><Relationship Id="rId56" Type="http://schemas.openxmlformats.org/officeDocument/2006/relationships/hyperlink" Target="https://cvpp.eviesiejipirkimai.lt/Notice/Details/2023-621326" TargetMode="External"/><Relationship Id="rId64" Type="http://schemas.openxmlformats.org/officeDocument/2006/relationships/hyperlink" Target="https://cvpp.eviesiejipirkimai.lt/Notice/Details/2023-629257" TargetMode="External"/><Relationship Id="rId69" Type="http://schemas.openxmlformats.org/officeDocument/2006/relationships/hyperlink" Target="https://cvpp.eviesiejipirkimai.lt/Notice/Details/2023-695012" TargetMode="External"/><Relationship Id="rId77" Type="http://schemas.openxmlformats.org/officeDocument/2006/relationships/hyperlink" Target="https://www.emprekis.lt/index.php" TargetMode="External"/><Relationship Id="rId8" Type="http://schemas.openxmlformats.org/officeDocument/2006/relationships/hyperlink" Target="https://cvpp.eviesiejipirkimai.lt/Notice/Details/2022-615639" TargetMode="External"/><Relationship Id="rId51" Type="http://schemas.openxmlformats.org/officeDocument/2006/relationships/hyperlink" Target="https://cvpp.eviesiejipirkimai.lt/Notice/Details/2022-662293" TargetMode="External"/><Relationship Id="rId72" Type="http://schemas.openxmlformats.org/officeDocument/2006/relationships/hyperlink" Target="https://cvpp.eviesiejipirkimai.lt/Notice/Details/2024-688388" TargetMode="External"/><Relationship Id="rId80" Type="http://schemas.openxmlformats.org/officeDocument/2006/relationships/hyperlink" Target="https://cvpp.eviesiejipirkimai.lt/Notice/Details/2024-631297" TargetMode="External"/><Relationship Id="rId85" Type="http://schemas.openxmlformats.org/officeDocument/2006/relationships/hyperlink" Target="https://ukmergesvvg.lt/projektai/2016-2023-m-igyvendinti-projektai/igyvendinti-leader-19-2-sava-6/pareiskejas-ukmerges-rajono-savivaldybes-priesgaisrine-tarnyba/" TargetMode="External"/><Relationship Id="rId3" Type="http://schemas.openxmlformats.org/officeDocument/2006/relationships/hyperlink" Target="https://www.lgsa.lt/lt/naujienos/lgsa-vadovas-ateinantiems-metams-ugniagesiams-truksta-12-mln-euru-lesu/" TargetMode="External"/><Relationship Id="rId12" Type="http://schemas.openxmlformats.org/officeDocument/2006/relationships/hyperlink" Target="https://cvpp.eviesiejipirkimai.lt/Notice/Details/2023-617400" TargetMode="External"/><Relationship Id="rId17" Type="http://schemas.openxmlformats.org/officeDocument/2006/relationships/hyperlink" Target="https://cvpp.eviesiejipirkimai.lt/Notice/Details/2021-675479" TargetMode="External"/><Relationship Id="rId25" Type="http://schemas.openxmlformats.org/officeDocument/2006/relationships/hyperlink" Target="https://cvpp.eviesiejipirkimai.lt/Notice/Details/2022-666112" TargetMode="External"/><Relationship Id="rId33" Type="http://schemas.openxmlformats.org/officeDocument/2006/relationships/hyperlink" Target="https://cvpp.eviesiejipirkimai.lt/Notice/Details/2023-641392" TargetMode="External"/><Relationship Id="rId38" Type="http://schemas.openxmlformats.org/officeDocument/2006/relationships/hyperlink" Target="https://cvpp.eviesiejipirkimai.lt/Notice/Details/2022-661462" TargetMode="External"/><Relationship Id="rId46" Type="http://schemas.openxmlformats.org/officeDocument/2006/relationships/hyperlink" Target="https://cvpp.eviesiejipirkimai.lt/Notice/Details/2024-615585" TargetMode="External"/><Relationship Id="rId59" Type="http://schemas.openxmlformats.org/officeDocument/2006/relationships/hyperlink" Target="https://cvpp.eviesiejipirkimai.lt/Notice/Details/2023-610899" TargetMode="External"/><Relationship Id="rId67" Type="http://schemas.openxmlformats.org/officeDocument/2006/relationships/hyperlink" Target="https://cvpp.eviesiejipirkimai.lt/Notice/Details/2024-659193" TargetMode="External"/><Relationship Id="rId20" Type="http://schemas.openxmlformats.org/officeDocument/2006/relationships/hyperlink" Target="https://cvpp.eviesiejipirkimai.lt/Notice/Details/2023-621326" TargetMode="External"/><Relationship Id="rId41" Type="http://schemas.openxmlformats.org/officeDocument/2006/relationships/hyperlink" Target="https://cvpp.eviesiejipirkimai.lt/Notice/Details/2022-671068" TargetMode="External"/><Relationship Id="rId54" Type="http://schemas.openxmlformats.org/officeDocument/2006/relationships/hyperlink" Target="https://e-seimas.lrs.lt/portal/legalAct/lt/TAD/a5a0b8525d0611e7a53b83ca0142260e/asr" TargetMode="External"/><Relationship Id="rId62" Type="http://schemas.openxmlformats.org/officeDocument/2006/relationships/hyperlink" Target="https://cvpp.eviesiejipirkimai.lt/Notice/Details/2023-641341" TargetMode="External"/><Relationship Id="rId70" Type="http://schemas.openxmlformats.org/officeDocument/2006/relationships/hyperlink" Target="https://cvpp.eviesiejipirkimai.lt/Notice/Details/2022-616980" TargetMode="External"/><Relationship Id="rId75" Type="http://schemas.openxmlformats.org/officeDocument/2006/relationships/hyperlink" Target="https://cvpp.eviesiejipirkimai.lt/Notice/Details/2022-683750" TargetMode="External"/><Relationship Id="rId83" Type="http://schemas.openxmlformats.org/officeDocument/2006/relationships/hyperlink" Target="https://cvpp.eviesiejipirkimai.lt/Notice/Details/2021-663893" TargetMode="External"/><Relationship Id="rId1" Type="http://schemas.openxmlformats.org/officeDocument/2006/relationships/hyperlink" Target="https://www.stt.lt/analitine-antikorupcine-zvalgyba/lietuvos-korupcijos-zemelapis/7437" TargetMode="External"/><Relationship Id="rId6" Type="http://schemas.openxmlformats.org/officeDocument/2006/relationships/hyperlink" Target="https://vpt.lrv.lt/uploads/vpt/documents/files/prieziura/2020/PrS_Jurbarko_AP_537353_Autobusai_Vertinimas_202105.docx" TargetMode="External"/><Relationship Id="rId15" Type="http://schemas.openxmlformats.org/officeDocument/2006/relationships/hyperlink" Target="https://cvpp.eviesiejipirkimai.lt/Notice/Details/2021-695604" TargetMode="External"/><Relationship Id="rId23" Type="http://schemas.openxmlformats.org/officeDocument/2006/relationships/hyperlink" Target="https://cvpp.eviesiejipirkimai.lt/Notice/Details/2024-620060" TargetMode="External"/><Relationship Id="rId28" Type="http://schemas.openxmlformats.org/officeDocument/2006/relationships/hyperlink" Target="https://cvpp.eviesiejipirkimai.lt/Notice/Details/2023-639837" TargetMode="External"/><Relationship Id="rId36" Type="http://schemas.openxmlformats.org/officeDocument/2006/relationships/hyperlink" Target="https://cvpp.eviesiejipirkimai.lt/Notice/Details/2023-660798" TargetMode="External"/><Relationship Id="rId49" Type="http://schemas.openxmlformats.org/officeDocument/2006/relationships/hyperlink" Target="https://cvpp.eviesiejipirkimai.lt/Notice/Details/2022-644328" TargetMode="External"/><Relationship Id="rId57" Type="http://schemas.openxmlformats.org/officeDocument/2006/relationships/hyperlink" Target="https://cvpp.eviesiejipirkimai.lt/Notice/Details/2022-615639" TargetMode="External"/><Relationship Id="rId10" Type="http://schemas.openxmlformats.org/officeDocument/2006/relationships/hyperlink" Target="https://cvpp.eviesiejipirkimai.lt/Notice/Details/2023-695012" TargetMode="External"/><Relationship Id="rId31" Type="http://schemas.openxmlformats.org/officeDocument/2006/relationships/hyperlink" Target="https://cvpp.eviesiejipirkimai.lt/Notice/Details/2022-662293" TargetMode="External"/><Relationship Id="rId44" Type="http://schemas.openxmlformats.org/officeDocument/2006/relationships/hyperlink" Target="https://cvpp.eviesiejipirkimai.lt/Notice/Details/2023-621326" TargetMode="External"/><Relationship Id="rId52" Type="http://schemas.openxmlformats.org/officeDocument/2006/relationships/hyperlink" Target="https://cvpp.eviesiejipirkimai.lt/Notice/Details/2022-616980" TargetMode="External"/><Relationship Id="rId60" Type="http://schemas.openxmlformats.org/officeDocument/2006/relationships/hyperlink" Target="https://cvpp.eviesiejipirkimai.lt/Notice/Details/2021-675479" TargetMode="External"/><Relationship Id="rId65" Type="http://schemas.openxmlformats.org/officeDocument/2006/relationships/hyperlink" Target="https://cvpp.eviesiejipirkimai.lt/Notice/Details/2023-621326" TargetMode="External"/><Relationship Id="rId73" Type="http://schemas.openxmlformats.org/officeDocument/2006/relationships/hyperlink" Target="https://cvpp.eviesiejipirkimai.lt/Notice/Details/2022-648413" TargetMode="External"/><Relationship Id="rId78" Type="http://schemas.openxmlformats.org/officeDocument/2006/relationships/hyperlink" Target="https://cvpp.eviesiejipirkimai.lt/Notice/Details/2023-655269" TargetMode="External"/><Relationship Id="rId81" Type="http://schemas.openxmlformats.org/officeDocument/2006/relationships/hyperlink" Target="https://rokiskiosirena.lt/naujiena/aktualijos/isankstine-dovana-sv-florijono-dienos-proga-r-sunklodas-nusalintas-nuo-tarnybos-nustacius-korupcinio-pobudzio-rizikas-papildyta?page=3&amp;per-page=5" TargetMode="External"/><Relationship Id="rId86" Type="http://schemas.openxmlformats.org/officeDocument/2006/relationships/hyperlink" Target="https://www.15min.lt/naujiena/aktualu/lietuva/stt-ligoniniu-viesuju-pirkimu-laimetojai-masiskai-uz-tai-atsiskaito-skirdamos-parama-56-1059446" TargetMode="External"/><Relationship Id="rId4" Type="http://schemas.openxmlformats.org/officeDocument/2006/relationships/hyperlink" Target="https://www.stt.lt/analitine-antikorupcine-zvalgyba/lietuvos-korupcijos-zemelapis/7437" TargetMode="External"/><Relationship Id="rId9" Type="http://schemas.openxmlformats.org/officeDocument/2006/relationships/hyperlink" Target="https://cvpp.eviesiejipirkimai.lt/Notice/Details/2021-612331" TargetMode="External"/><Relationship Id="rId13" Type="http://schemas.openxmlformats.org/officeDocument/2006/relationships/hyperlink" Target="https://cvpp.eviesiejipirkimai.lt/Notice/Details/2022-602222" TargetMode="External"/><Relationship Id="rId18" Type="http://schemas.openxmlformats.org/officeDocument/2006/relationships/hyperlink" Target="https://cvpp.eviesiejipirkimai.lt/Notice/Details/2022-620440" TargetMode="External"/><Relationship Id="rId39" Type="http://schemas.openxmlformats.org/officeDocument/2006/relationships/hyperlink" Target="https://cvpp.eviesiejipirkimai.lt/Notice/Details/2023-678746" TargetMode="External"/><Relationship Id="rId34" Type="http://schemas.openxmlformats.org/officeDocument/2006/relationships/hyperlink" Target="https://cvpp.eviesiejipirkimai.lt/Notice/Details/2024-634549" TargetMode="External"/><Relationship Id="rId50" Type="http://schemas.openxmlformats.org/officeDocument/2006/relationships/hyperlink" Target="https://cvpp.eviesiejipirkimai.lt/Notice/Details/2021-612331" TargetMode="External"/><Relationship Id="rId55" Type="http://schemas.openxmlformats.org/officeDocument/2006/relationships/hyperlink" Target="https://vpt.lrv.lt/uploads/vpt/documents/files/prieziura/2020/PrS_Jurbarko_AP_537353_Autobusai_Vertinimas_202105.docx" TargetMode="External"/><Relationship Id="rId76" Type="http://schemas.openxmlformats.org/officeDocument/2006/relationships/hyperlink" Target="https://cvpp.eviesiejipirkimai.lt/Notice/Details/2022-683750" TargetMode="External"/><Relationship Id="rId7" Type="http://schemas.openxmlformats.org/officeDocument/2006/relationships/hyperlink" Target="https://cvpp.eviesiejipirkimai.lt/Notice/Details/2024-615585" TargetMode="External"/><Relationship Id="rId71" Type="http://schemas.openxmlformats.org/officeDocument/2006/relationships/hyperlink" Target="https://cvpp.eviesiejipirkimai.lt/Notice/Details/2023-641341" TargetMode="External"/><Relationship Id="rId2" Type="http://schemas.openxmlformats.org/officeDocument/2006/relationships/hyperlink" Target="https://e-seimas.lrs.lt/portal/legalAct/lt/TAD/TAIS.5884/ZloElvWOkr" TargetMode="External"/><Relationship Id="rId29" Type="http://schemas.openxmlformats.org/officeDocument/2006/relationships/hyperlink" Target="https://cvpp.eviesiejipirkimai.lt/Notice/Details/2024-688388" TargetMode="External"/><Relationship Id="rId24" Type="http://schemas.openxmlformats.org/officeDocument/2006/relationships/hyperlink" Target="https://cvpp.eviesiejipirkimai.lt/Notice/Details/2024-688388" TargetMode="External"/><Relationship Id="rId40" Type="http://schemas.openxmlformats.org/officeDocument/2006/relationships/hyperlink" Target="https://cvpp.eviesiejipirkimai.lt/Notice/Details/2021-695604" TargetMode="External"/><Relationship Id="rId45" Type="http://schemas.openxmlformats.org/officeDocument/2006/relationships/hyperlink" Target="https://cvpp.eviesiejipirkimai.lt/Notice/Details/2023-629257" TargetMode="External"/><Relationship Id="rId66" Type="http://schemas.openxmlformats.org/officeDocument/2006/relationships/hyperlink" Target="https://cvpp.eviesiejipirkimai.lt/Notice/Details/2023-610899" TargetMode="External"/><Relationship Id="rId61" Type="http://schemas.openxmlformats.org/officeDocument/2006/relationships/hyperlink" Target="https://cvpp.eviesiejipirkimai.lt/Notice/Details/2022-616980" TargetMode="External"/><Relationship Id="rId82" Type="http://schemas.openxmlformats.org/officeDocument/2006/relationships/hyperlink" Target="https://cvpp.eviesiejipirkimai.lt/Notice/Details/2021-66389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805DD-7394-4919-9E2B-89B22C1B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57</Pages>
  <Words>80823</Words>
  <Characters>46070</Characters>
  <Application>Microsoft Office Word</Application>
  <DocSecurity>0</DocSecurity>
  <Lines>383</Lines>
  <Paragraphs>253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Stukas</dc:creator>
  <cp:keywords/>
  <dc:description/>
  <cp:lastModifiedBy>Mindaugas Stukas</cp:lastModifiedBy>
  <cp:revision>244</cp:revision>
  <cp:lastPrinted>2025-04-15T05:21:00Z</cp:lastPrinted>
  <dcterms:created xsi:type="dcterms:W3CDTF">2025-03-06T11:24:00Z</dcterms:created>
  <dcterms:modified xsi:type="dcterms:W3CDTF">2025-05-06T08:05:00Z</dcterms:modified>
</cp:coreProperties>
</file>